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2024-2029年中国棚户区改造建设行业竞争格局分析及发展前景预测报告</w:t>
      </w:r>
    </w:p>
    <w:p>
      <w:pPr>
        <w:spacing w:after="150"/>
      </w:pPr>
      <w:r>
        <w:rPr>
          <w:b w:val="1"/>
          <w:bCs w:val="1"/>
        </w:rPr>
        <w:t xml:space="preserve">报告简介</w:t>
      </w:r>
    </w:p>
    <w:p>
      <w:pPr>
        <w:spacing w:after="150"/>
      </w:pPr>
      <w:r>
        <w:rPr/>
        <w:t xml:space="preserve">棚户区是指城市建成区范围内、平房密度大、使用年限久、房屋质量差、人均建筑面积小、基础设施配套不齐全、交通不便利、治安和消防隐患大、环境卫生脏、乱、差的区域。至今，棚户区已成为影响我国经济社会发展和人民生活水平的重要问题。</w:t>
      </w:r>
    </w:p>
    <w:p>
      <w:pPr>
        <w:spacing w:after="150"/>
      </w:pPr>
      <w:r>
        <w:rPr/>
        <w:t xml:space="preserve">在激烈的市场竞争中，企业及投资者能否做出适时有效的市场决策是制胜的关键。棚户区改造建设行业研究报告就是为了解行情、分析环境提供依据，是企业了解市场和把握发展方向的重要手段，是辅助企业决策的重要工具。报告根据棚户区改造建设行业监测统计数据指标体系，研究一定时期内中国棚户区改造建设行业现状、变化及趋势。棚户区改造建设报告有助于企业及投资者洞察中国棚户区改造建设行业市场供需行为，评估中国棚户区改造建设行业投资价值，为相关企业提供第三方的决策支持。报告内容有助于棚户区改造建设行业企业、投资者了解市场供需情况，并可以为企业市场推广计划的制定提供第三方决策支持。该报告第一时间为客户提供中国棚户区改造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棚户区改造建设行业市场发展状况、关联行业发展状况、行业竞争状况、优势企业发展状况、消费现状以及行业营销进行了深入的分析，在总结中国棚户区改造建设行业发展历程的基础上，结合新时期的各方面因素，对中国棚户区改造建设行业的发展趋势给予了细致和审慎的预测论证。本报告是棚户区改造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棚户改造工作概述</w:t>
      </w:r>
    </w:p>
    <w:p>
      <w:pPr>
        <w:spacing w:after="150"/>
      </w:pPr>
      <w:r>
        <w:rPr/>
        <w:t xml:space="preserve">第一节 棚户改造相关概念</w:t>
      </w:r>
    </w:p>
    <w:p>
      <w:pPr>
        <w:spacing w:after="150"/>
      </w:pPr>
      <w:r>
        <w:rPr/>
        <w:t xml:space="preserve">一、棚户区的定义</w:t>
      </w:r>
    </w:p>
    <w:p>
      <w:pPr>
        <w:spacing w:after="150"/>
      </w:pPr>
      <w:r>
        <w:rPr/>
        <w:t xml:space="preserve">二、棚户区的种类</w:t>
      </w:r>
    </w:p>
    <w:p>
      <w:pPr>
        <w:spacing w:after="150"/>
      </w:pPr>
      <w:r>
        <w:rPr/>
        <w:t xml:space="preserve">第二节 棚户区的特征</w:t>
      </w:r>
    </w:p>
    <w:p>
      <w:pPr>
        <w:spacing w:after="150"/>
      </w:pPr>
      <w:r>
        <w:rPr/>
        <w:t xml:space="preserve">一、居住环境差</w:t>
      </w:r>
    </w:p>
    <w:p>
      <w:pPr>
        <w:spacing w:after="150"/>
      </w:pPr>
      <w:r>
        <w:rPr/>
        <w:t xml:space="preserve">二、安全隐患大</w:t>
      </w:r>
    </w:p>
    <w:p>
      <w:pPr>
        <w:spacing w:after="150"/>
      </w:pPr>
      <w:r>
        <w:rPr/>
        <w:t xml:space="preserve">三、配套设施不完善</w:t>
      </w:r>
    </w:p>
    <w:p>
      <w:pPr>
        <w:spacing w:after="150"/>
      </w:pPr>
      <w:r>
        <w:rPr/>
        <w:t xml:space="preserve">四、消防安全状况差</w:t>
      </w:r>
    </w:p>
    <w:p>
      <w:pPr>
        <w:spacing w:after="150"/>
      </w:pPr>
      <w:r>
        <w:rPr/>
        <w:t xml:space="preserve">第三节 棚户与贫民窟、城中村的异同</w:t>
      </w:r>
    </w:p>
    <w:p>
      <w:pPr>
        <w:spacing w:after="150"/>
      </w:pPr>
      <w:r>
        <w:rPr/>
        <w:t xml:space="preserve">一、概念差异</w:t>
      </w:r>
    </w:p>
    <w:p>
      <w:pPr>
        <w:spacing w:after="150"/>
      </w:pPr>
      <w:r>
        <w:rPr/>
        <w:t xml:space="preserve">二、棚户区与城中村的区别</w:t>
      </w:r>
    </w:p>
    <w:p>
      <w:pPr>
        <w:spacing w:after="150"/>
      </w:pPr>
      <w:r>
        <w:rPr/>
        <w:t xml:space="preserve">三、棚户区与贫民窟的区别</w:t>
      </w:r>
    </w:p>
    <w:p>
      <w:pPr>
        <w:spacing w:after="150"/>
      </w:pPr>
      <w:r>
        <w:rPr/>
        <w:t xml:space="preserve">第四节 棚户问题的由来</w:t>
      </w:r>
    </w:p>
    <w:p>
      <w:pPr>
        <w:spacing w:after="150"/>
      </w:pPr>
      <w:r>
        <w:rPr/>
        <w:t xml:space="preserve">一、棚户区的主要形式</w:t>
      </w:r>
    </w:p>
    <w:p>
      <w:pPr>
        <w:spacing w:after="150"/>
      </w:pPr>
      <w:r>
        <w:rPr/>
        <w:t xml:space="preserve">二、城市移民带来的棚户区</w:t>
      </w:r>
    </w:p>
    <w:p>
      <w:pPr>
        <w:spacing w:after="150"/>
      </w:pPr>
      <w:r>
        <w:rPr/>
        <w:t xml:space="preserve">三、产业结构调整造成的棚户区</w:t>
      </w:r>
    </w:p>
    <w:p>
      <w:pPr>
        <w:spacing w:after="150"/>
      </w:pPr>
      <w:r>
        <w:rPr/>
        <w:t xml:space="preserve">四、基础设施投入不足加剧棚户区问题</w:t>
      </w:r>
    </w:p>
    <w:p>
      <w:pPr>
        <w:spacing w:after="150"/>
      </w:pPr>
      <w:r>
        <w:rPr/>
        <w:t xml:space="preserve">第四节 棚户改造的必要性</w:t>
      </w:r>
    </w:p>
    <w:p>
      <w:pPr>
        <w:spacing w:after="150"/>
      </w:pPr>
      <w:r>
        <w:rPr/>
        <w:t xml:space="preserve">一、棚户区改造的意义</w:t>
      </w:r>
    </w:p>
    <w:p>
      <w:pPr>
        <w:spacing w:after="150"/>
      </w:pPr>
      <w:r>
        <w:rPr/>
        <w:t xml:space="preserve">二、改善居住环境</w:t>
      </w:r>
    </w:p>
    <w:p>
      <w:pPr>
        <w:spacing w:after="150"/>
      </w:pPr>
      <w:r>
        <w:rPr/>
        <w:t xml:space="preserve">三、有效提振经济</w:t>
      </w:r>
    </w:p>
    <w:p>
      <w:pPr>
        <w:spacing w:after="150"/>
      </w:pPr>
      <w:r>
        <w:rPr/>
        <w:t xml:space="preserve">四、推进新型城镇化建设</w:t>
      </w:r>
    </w:p>
    <w:p>
      <w:pPr>
        <w:spacing w:after="150"/>
      </w:pPr>
      <w:r>
        <w:rPr/>
        <w:t xml:space="preserve">五、加快国家经济结构转型</w:t>
      </w:r>
    </w:p>
    <w:p>
      <w:pPr>
        <w:spacing w:after="150"/>
      </w:pPr>
      <w:r>
        <w:rPr/>
        <w:t xml:space="preserve">六、有效拉动房地产市场</w:t>
      </w:r>
    </w:p>
    <w:p>
      <w:pPr>
        <w:spacing w:after="150"/>
      </w:pPr>
      <w:r>
        <w:rPr>
          <w:b w:val="1"/>
          <w:bCs w:val="1"/>
        </w:rPr>
        <w:t xml:space="preserve">第二章 2019-2023年棚户区改造建设行业国内外发展概述</w:t>
      </w:r>
    </w:p>
    <w:p>
      <w:pPr>
        <w:spacing w:after="150"/>
      </w:pPr>
      <w:r>
        <w:rPr/>
        <w:t xml:space="preserve">第一节 全球棚户区改造建设行业发展概况</w:t>
      </w:r>
    </w:p>
    <w:p>
      <w:pPr>
        <w:spacing w:after="150"/>
      </w:pPr>
      <w:r>
        <w:rPr/>
        <w:t xml:space="preserve">一、全球棚户区改造建设行业发展现状</w:t>
      </w:r>
    </w:p>
    <w:p>
      <w:pPr>
        <w:spacing w:after="150"/>
      </w:pPr>
      <w:r>
        <w:rPr/>
        <w:t xml:space="preserve">二、全球棚户区改造建设行业发展趋势</w:t>
      </w:r>
    </w:p>
    <w:p>
      <w:pPr>
        <w:spacing w:after="150"/>
      </w:pPr>
      <w:r>
        <w:rPr/>
        <w:t xml:space="preserve">三、主要国家和地区发展状况</w:t>
      </w:r>
    </w:p>
    <w:p>
      <w:pPr>
        <w:spacing w:after="150"/>
      </w:pPr>
      <w:r>
        <w:rPr/>
        <w:t xml:space="preserve">第二节 中国棚户区改造建设行业发展概况</w:t>
      </w:r>
    </w:p>
    <w:p>
      <w:pPr>
        <w:spacing w:after="150"/>
      </w:pPr>
      <w:r>
        <w:rPr/>
        <w:t xml:space="preserve">一、中国棚户区改造建设行业发展历程与现状</w:t>
      </w:r>
    </w:p>
    <w:p>
      <w:pPr>
        <w:spacing w:after="150"/>
      </w:pPr>
      <w:r>
        <w:rPr/>
        <w:t xml:space="preserve">二、中国棚户区改造建设行业发展中存在的问题</w:t>
      </w:r>
    </w:p>
    <w:p>
      <w:pPr>
        <w:spacing w:after="150"/>
      </w:pPr>
      <w:r>
        <w:rPr>
          <w:b w:val="1"/>
          <w:bCs w:val="1"/>
        </w:rPr>
        <w:t xml:space="preserve">第三章 中国棚户区改造建设环境分析</w:t>
      </w:r>
    </w:p>
    <w:p>
      <w:pPr>
        <w:spacing w:after="150"/>
      </w:pPr>
      <w:r>
        <w:rPr/>
        <w:t xml:space="preserve">第一节 经济环境分析</w:t>
      </w:r>
    </w:p>
    <w:p>
      <w:pPr>
        <w:spacing w:after="150"/>
      </w:pPr>
      <w:r>
        <w:rPr/>
        <w:t xml:space="preserve">一、国民经济总值</w:t>
      </w:r>
    </w:p>
    <w:p>
      <w:pPr>
        <w:spacing w:after="150"/>
      </w:pPr>
      <w:r>
        <w:rPr/>
        <w:t xml:space="preserve">二、工业运行情况</w:t>
      </w:r>
    </w:p>
    <w:p>
      <w:pPr>
        <w:spacing w:after="150"/>
      </w:pPr>
      <w:r>
        <w:rPr/>
        <w:t xml:space="preserve">三、建筑业增加值</w:t>
      </w:r>
    </w:p>
    <w:p>
      <w:pPr>
        <w:spacing w:after="150"/>
      </w:pPr>
      <w:r>
        <w:rPr/>
        <w:t xml:space="preserve">四、固定资产投资</w:t>
      </w:r>
    </w:p>
    <w:p>
      <w:pPr>
        <w:spacing w:after="150"/>
      </w:pPr>
      <w:r>
        <w:rPr/>
        <w:t xml:space="preserve">第二节 城镇化进程</w:t>
      </w:r>
    </w:p>
    <w:p>
      <w:pPr>
        <w:spacing w:after="150"/>
      </w:pPr>
      <w:r>
        <w:rPr/>
        <w:t xml:space="preserve">一、中国城镇化发展历程</w:t>
      </w:r>
    </w:p>
    <w:p>
      <w:pPr>
        <w:spacing w:after="150"/>
      </w:pPr>
      <w:r>
        <w:rPr/>
        <w:t xml:space="preserve">二、城镇化发展水平</w:t>
      </w:r>
    </w:p>
    <w:p>
      <w:pPr>
        <w:spacing w:after="150"/>
      </w:pPr>
      <w:r>
        <w:rPr/>
        <w:t xml:space="preserve">三、推进新型城镇化建设</w:t>
      </w:r>
    </w:p>
    <w:p>
      <w:pPr>
        <w:spacing w:after="150"/>
      </w:pPr>
      <w:r>
        <w:rPr/>
        <w:t xml:space="preserve">四、城镇化建设存在的问题</w:t>
      </w:r>
    </w:p>
    <w:p>
      <w:pPr>
        <w:spacing w:after="150"/>
      </w:pPr>
      <w:r>
        <w:rPr/>
        <w:t xml:space="preserve">五、我国城镇化发展潜力</w:t>
      </w:r>
    </w:p>
    <w:p>
      <w:pPr>
        <w:spacing w:after="150"/>
      </w:pPr>
      <w:r>
        <w:rPr/>
        <w:t xml:space="preserve">六、城镇化未来发展利好</w:t>
      </w:r>
    </w:p>
    <w:p>
      <w:pPr>
        <w:spacing w:after="150"/>
      </w:pPr>
      <w:r>
        <w:rPr/>
        <w:t xml:space="preserve">第三节 人口环境分析</w:t>
      </w:r>
    </w:p>
    <w:p>
      <w:pPr>
        <w:spacing w:after="150"/>
      </w:pPr>
      <w:r>
        <w:rPr/>
        <w:t xml:space="preserve">一、人口结构</w:t>
      </w:r>
    </w:p>
    <w:p>
      <w:pPr>
        <w:spacing w:after="150"/>
      </w:pPr>
      <w:r>
        <w:rPr/>
        <w:t xml:space="preserve">二、人口流动</w:t>
      </w:r>
    </w:p>
    <w:p>
      <w:pPr>
        <w:spacing w:after="150"/>
      </w:pPr>
      <w:r>
        <w:rPr/>
        <w:t xml:space="preserve">三、人口总量影响房地产市场</w:t>
      </w:r>
    </w:p>
    <w:p>
      <w:pPr>
        <w:spacing w:after="150"/>
      </w:pPr>
      <w:r>
        <w:rPr/>
        <w:t xml:space="preserve">第四节 土地资源供给分析</w:t>
      </w:r>
    </w:p>
    <w:p>
      <w:pPr>
        <w:spacing w:after="150"/>
      </w:pPr>
      <w:r>
        <w:rPr/>
        <w:t xml:space="preserve">一、土地交易市场</w:t>
      </w:r>
    </w:p>
    <w:p>
      <w:pPr>
        <w:spacing w:after="150"/>
      </w:pPr>
      <w:r>
        <w:rPr/>
        <w:t xml:space="preserve">二、城市土地供给特征</w:t>
      </w:r>
    </w:p>
    <w:p>
      <w:pPr>
        <w:spacing w:after="150"/>
      </w:pPr>
      <w:r>
        <w:rPr/>
        <w:t xml:space="preserve">三、保障土地供给的策略</w:t>
      </w:r>
    </w:p>
    <w:p>
      <w:pPr>
        <w:spacing w:after="150"/>
      </w:pPr>
      <w:r>
        <w:rPr/>
        <w:t xml:space="preserve">四、提高土地利用率</w:t>
      </w:r>
    </w:p>
    <w:p>
      <w:pPr>
        <w:spacing w:after="150"/>
      </w:pPr>
      <w:r>
        <w:rPr/>
        <w:t xml:space="preserve">第五节 房地产市场分析</w:t>
      </w:r>
    </w:p>
    <w:p>
      <w:pPr>
        <w:spacing w:after="150"/>
      </w:pPr>
      <w:r>
        <w:rPr/>
        <w:t xml:space="preserve">一、房地产投资规模</w:t>
      </w:r>
    </w:p>
    <w:p>
      <w:pPr>
        <w:spacing w:after="150"/>
      </w:pPr>
      <w:r>
        <w:rPr/>
        <w:t xml:space="preserve">二、商品房销售规模</w:t>
      </w:r>
    </w:p>
    <w:p>
      <w:pPr>
        <w:spacing w:after="150"/>
      </w:pPr>
      <w:r>
        <w:rPr/>
        <w:t xml:space="preserve">三、去库存工作现状</w:t>
      </w:r>
    </w:p>
    <w:p>
      <w:pPr>
        <w:spacing w:after="150"/>
      </w:pPr>
      <w:r>
        <w:rPr/>
        <w:t xml:space="preserve">四、缓解去库存问题</w:t>
      </w:r>
    </w:p>
    <w:p>
      <w:pPr>
        <w:spacing w:after="150"/>
      </w:pPr>
      <w:r>
        <w:rPr>
          <w:b w:val="1"/>
          <w:bCs w:val="1"/>
        </w:rPr>
        <w:t xml:space="preserve">第二部分 行业市场分析</w:t>
      </w:r>
    </w:p>
    <w:p>
      <w:pPr>
        <w:spacing w:after="150"/>
      </w:pPr>
      <w:r>
        <w:rPr>
          <w:b w:val="1"/>
          <w:bCs w:val="1"/>
        </w:rPr>
        <w:t xml:space="preserve">第四章 2019-2023年中国棚户区改造建设行业市场分析</w:t>
      </w:r>
    </w:p>
    <w:p>
      <w:pPr>
        <w:spacing w:after="150"/>
      </w:pPr>
      <w:r>
        <w:rPr/>
        <w:t xml:space="preserve">第一节 市场规模</w:t>
      </w:r>
    </w:p>
    <w:p>
      <w:pPr>
        <w:spacing w:after="150"/>
      </w:pPr>
      <w:r>
        <w:rPr/>
        <w:t xml:space="preserve">一、棚户区改造建设行业市场规模及增速</w:t>
      </w:r>
    </w:p>
    <w:p>
      <w:pPr>
        <w:spacing w:after="150"/>
      </w:pPr>
      <w:r>
        <w:rPr/>
        <w:t xml:space="preserve">二、棚户区改造建设行业市场饱和度</w:t>
      </w:r>
    </w:p>
    <w:p>
      <w:pPr>
        <w:spacing w:after="150"/>
      </w:pPr>
      <w:r>
        <w:rPr/>
        <w:t xml:space="preserve">三、影响棚户区改造建设行业市场规模的因素</w:t>
      </w:r>
    </w:p>
    <w:p>
      <w:pPr>
        <w:spacing w:after="150"/>
      </w:pPr>
      <w:r>
        <w:rPr/>
        <w:t xml:space="preserve">四、2024-2029年棚户区改造建设行业市场规模及增速预测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一、棚户区改造建设行业所处生命周期</w:t>
      </w:r>
    </w:p>
    <w:p>
      <w:pPr>
        <w:spacing w:after="150"/>
      </w:pPr>
      <w:r>
        <w:rPr/>
        <w:t xml:space="preserve">二、技术变革与行业革新对棚户区改造建设行业的影响</w:t>
      </w:r>
    </w:p>
    <w:p>
      <w:pPr>
        <w:spacing w:after="150"/>
      </w:pPr>
      <w:r>
        <w:rPr/>
        <w:t xml:space="preserve">三、差异化分析</w:t>
      </w:r>
    </w:p>
    <w:p>
      <w:pPr>
        <w:spacing w:after="150"/>
      </w:pPr>
      <w:r>
        <w:rPr>
          <w:b w:val="1"/>
          <w:bCs w:val="1"/>
        </w:rPr>
        <w:t xml:space="preserve">第五章 2019-2023年中国棚户区改造建设行业区域市场分析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2019-2023年中国棚户区改造建设行业产业链分析</w:t>
      </w:r>
    </w:p>
    <w:p>
      <w:pPr>
        <w:spacing w:after="150"/>
      </w:pPr>
      <w:r>
        <w:rPr/>
        <w:t xml:space="preserve">第一节 棚户区改造建设行业产业链分析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棚户区改造建设上游行业分析</w:t>
      </w:r>
    </w:p>
    <w:p>
      <w:pPr>
        <w:spacing w:after="150"/>
      </w:pPr>
      <w:r>
        <w:rPr/>
        <w:t xml:space="preserve">一、棚户区改造建设成本构成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四、上游行业对棚户区改造建设行业的影响</w:t>
      </w:r>
    </w:p>
    <w:p>
      <w:pPr>
        <w:spacing w:after="150"/>
      </w:pPr>
      <w:r>
        <w:rPr/>
        <w:t xml:space="preserve">第三节 棚户区改造建设下游行业分析</w:t>
      </w:r>
    </w:p>
    <w:p>
      <w:pPr>
        <w:spacing w:after="150"/>
      </w:pPr>
      <w:r>
        <w:rPr/>
        <w:t xml:space="preserve">一、棚户区改造建设下游行业分布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四、下游需求对棚户区改造建设行业的影响</w:t>
      </w:r>
    </w:p>
    <w:p>
      <w:pPr>
        <w:spacing w:after="150"/>
      </w:pPr>
      <w:r>
        <w:rPr>
          <w:b w:val="1"/>
          <w:bCs w:val="1"/>
        </w:rPr>
        <w:t xml:space="preserve">第四部分 行业深度分析</w:t>
      </w:r>
    </w:p>
    <w:p>
      <w:pPr>
        <w:spacing w:after="150"/>
      </w:pPr>
      <w:r>
        <w:rPr>
          <w:b w:val="1"/>
          <w:bCs w:val="1"/>
        </w:rPr>
        <w:t xml:space="preserve">第七章 2019-2023年中国棚户区改造建设行业主导驱动因素分析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2019-2023年中国棚户区改造建设行业偿债能力分析</w:t>
      </w:r>
    </w:p>
    <w:p>
      <w:pPr>
        <w:spacing w:after="150"/>
      </w:pPr>
      <w:r>
        <w:rPr/>
        <w:t xml:space="preserve">第一节 棚户区改造建设行业资产负债率分析</w:t>
      </w:r>
    </w:p>
    <w:p>
      <w:pPr>
        <w:spacing w:after="150"/>
      </w:pPr>
      <w:r>
        <w:rPr/>
        <w:t xml:space="preserve">第二节 棚户区改造建设行业速动比率分析</w:t>
      </w:r>
    </w:p>
    <w:p>
      <w:pPr>
        <w:spacing w:after="150"/>
      </w:pPr>
      <w:r>
        <w:rPr/>
        <w:t xml:space="preserve">第三节 棚户区改造建设行业流动比率分析</w:t>
      </w:r>
    </w:p>
    <w:p>
      <w:pPr>
        <w:spacing w:after="150"/>
      </w:pPr>
      <w:r>
        <w:rPr/>
        <w:t xml:space="preserve">第四节 棚户区改造建设行业利息保障倍数分析</w:t>
      </w:r>
    </w:p>
    <w:p>
      <w:pPr>
        <w:spacing w:after="150"/>
      </w:pPr>
      <w:r>
        <w:rPr/>
        <w:t xml:space="preserve">第五节 2024-2029年棚户区改造建设行业偿债能力预测</w:t>
      </w:r>
    </w:p>
    <w:p>
      <w:pPr>
        <w:spacing w:after="150"/>
      </w:pPr>
      <w:r>
        <w:rPr>
          <w:b w:val="1"/>
          <w:bCs w:val="1"/>
        </w:rPr>
        <w:t xml:space="preserve">第九章 2019-2023年中国棚户区改造建设行业营运能力分析</w:t>
      </w:r>
    </w:p>
    <w:p>
      <w:pPr>
        <w:spacing w:after="150"/>
      </w:pPr>
      <w:r>
        <w:rPr/>
        <w:t xml:space="preserve">第一节 棚户区改造建设行业总资产周转率分析</w:t>
      </w:r>
    </w:p>
    <w:p>
      <w:pPr>
        <w:spacing w:after="150"/>
      </w:pPr>
      <w:r>
        <w:rPr/>
        <w:t xml:space="preserve">第二节 棚户区改造建设行业净资产周转率分析</w:t>
      </w:r>
    </w:p>
    <w:p>
      <w:pPr>
        <w:spacing w:after="150"/>
      </w:pPr>
      <w:r>
        <w:rPr/>
        <w:t xml:space="preserve">第三节 棚户区改造建设行业应收账款周转率分析</w:t>
      </w:r>
    </w:p>
    <w:p>
      <w:pPr>
        <w:spacing w:after="150"/>
      </w:pPr>
      <w:r>
        <w:rPr/>
        <w:t xml:space="preserve">第四节 棚户区改造建设行业存货周转率分析</w:t>
      </w:r>
    </w:p>
    <w:p>
      <w:pPr>
        <w:spacing w:after="150"/>
      </w:pPr>
      <w:r>
        <w:rPr/>
        <w:t xml:space="preserve">第五节 2024-2029年棚户区改造建设行业营运能力预测</w:t>
      </w:r>
    </w:p>
    <w:p>
      <w:pPr>
        <w:spacing w:after="150"/>
      </w:pPr>
      <w:r>
        <w:rPr>
          <w:b w:val="1"/>
          <w:bCs w:val="1"/>
        </w:rPr>
        <w:t xml:space="preserve">第五部分 行业竞争分析</w:t>
      </w:r>
    </w:p>
    <w:p>
      <w:pPr>
        <w:spacing w:after="150"/>
      </w:pPr>
      <w:r>
        <w:rPr>
          <w:b w:val="1"/>
          <w:bCs w:val="1"/>
        </w:rPr>
        <w:t xml:space="preserve">第十章 2019-2023年中国棚户区改造建设行业竞争分析</w:t>
      </w:r>
    </w:p>
    <w:p>
      <w:pPr>
        <w:spacing w:after="150"/>
      </w:pPr>
      <w:r>
        <w:rPr/>
        <w:t xml:space="preserve">第一节 重点棚户区改造建设企业市场份额</w:t>
      </w:r>
    </w:p>
    <w:p>
      <w:pPr>
        <w:spacing w:after="150"/>
      </w:pPr>
      <w:r>
        <w:rPr/>
        <w:t xml:space="preserve">第二节 棚户区改造建设行业市场集中度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2019-2023年中国棚户区改造建设行业重点企业分析</w:t>
      </w:r>
    </w:p>
    <w:p>
      <w:pPr>
        <w:spacing w:after="150"/>
      </w:pPr>
      <w:r>
        <w:rPr/>
        <w:t xml:space="preserve">第一节 北京金隅股份有限公司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新湖中宝股份有限公司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中天金融集团股份有限公司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华夏幸福基业股份有限公司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长春经开(集团)股份有限公司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2024-2029年中国棚户区改造建设行业发展与投资风险分析</w:t>
      </w:r>
    </w:p>
    <w:p>
      <w:pPr>
        <w:spacing w:after="150"/>
      </w:pPr>
      <w:r>
        <w:rPr/>
        <w:t xml:space="preserve">第一节 棚户区改造建设行业环境风险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棚户区改造建设行业政策风险</w:t>
      </w:r>
    </w:p>
    <w:p>
      <w:pPr>
        <w:spacing w:after="150"/>
      </w:pPr>
      <w:r>
        <w:rPr/>
        <w:t xml:space="preserve">第四节 棚户区改造建设行业市场风险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2024-2029年中国棚户区改造建设行业发展前景及投资机会分析</w:t>
      </w:r>
    </w:p>
    <w:p>
      <w:pPr>
        <w:spacing w:after="150"/>
      </w:pPr>
      <w:r>
        <w:rPr/>
        <w:t xml:space="preserve">第一节 棚户区改造建设行业发展前景预测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棚户区改造建设行业投资机会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图表：棚户区改造建设行业生命周期</w:t>
      </w:r>
    </w:p>
    <w:p>
      <w:pPr>
        <w:spacing w:after="150"/>
      </w:pPr>
      <w:r>
        <w:rPr/>
        <w:t xml:space="preserve">图表：棚户区改造建设行业产业链结构</w:t>
      </w:r>
    </w:p>
    <w:p>
      <w:pPr>
        <w:spacing w:after="150"/>
      </w:pPr>
      <w:r>
        <w:rPr/>
        <w:t xml:space="preserve">图表：2019-2023年全球棚户区改造建设行业市场规模</w:t>
      </w:r>
    </w:p>
    <w:p>
      <w:pPr>
        <w:spacing w:after="150"/>
      </w:pPr>
      <w:r>
        <w:rPr/>
        <w:t xml:space="preserve">图表：2019-2023年中国棚户区改造建设行业市场规模</w:t>
      </w:r>
    </w:p>
    <w:p>
      <w:pPr>
        <w:spacing w:after="150"/>
      </w:pPr>
      <w:r>
        <w:rPr/>
        <w:t xml:space="preserve">图表：2019-2023年中国棚户区改造建设市场占全球份额比较</w:t>
      </w:r>
    </w:p>
    <w:p>
      <w:pPr>
        <w:spacing w:after="150"/>
      </w:pPr>
      <w:r>
        <w:rPr/>
        <w:t xml:space="preserve">图表：2019-2023年棚户区改造建设行业集中度</w:t>
      </w:r>
    </w:p>
    <w:p>
      <w:pPr>
        <w:spacing w:after="150"/>
      </w:pPr>
      <w:r>
        <w:rPr/>
        <w:t xml:space="preserve">图表：2019-2023年棚户区改造建设行业利润总额</w:t>
      </w:r>
    </w:p>
    <w:p>
      <w:pPr>
        <w:spacing w:after="150"/>
      </w:pPr>
      <w:r>
        <w:rPr/>
        <w:t xml:space="preserve">图表：2019-2023年棚户区改造建设行业资产总计</w:t>
      </w:r>
    </w:p>
    <w:p>
      <w:pPr>
        <w:spacing w:after="150"/>
      </w:pPr>
      <w:r>
        <w:rPr/>
        <w:t xml:space="preserve">图表：2019-2023年棚户区改造建设行业负债总计</w:t>
      </w:r>
    </w:p>
    <w:p>
      <w:pPr>
        <w:spacing w:after="150"/>
      </w:pPr>
      <w:r>
        <w:rPr/>
        <w:t xml:space="preserve">图表：2019-2023年棚户区改造建设行业竞争力分析</w:t>
      </w:r>
    </w:p>
    <w:p>
      <w:pPr>
        <w:spacing w:after="150"/>
      </w:pPr>
      <w:r>
        <w:rPr/>
        <w:t xml:space="preserve">图表：2019-2023年棚户区改造建设市场价格走势</w:t>
      </w:r>
    </w:p>
    <w:p>
      <w:pPr>
        <w:spacing w:after="150"/>
      </w:pPr>
      <w:r>
        <w:rPr/>
        <w:t xml:space="preserve">图表：2019-2023年棚户区改造建设行业主营业务收入</w:t>
      </w:r>
    </w:p>
    <w:p>
      <w:pPr>
        <w:spacing w:after="150"/>
      </w:pPr>
      <w:r>
        <w:rPr/>
        <w:t xml:space="preserve">图表：2019-2023年棚户区改造建设行业主营业务成本</w:t>
      </w:r>
    </w:p>
    <w:p>
      <w:pPr>
        <w:spacing w:after="150"/>
      </w:pPr>
      <w:r>
        <w:rPr/>
        <w:t xml:space="preserve">图表：2019-2023年棚户区改造建设行业管理费用分析</w:t>
      </w:r>
    </w:p>
    <w:p>
      <w:pPr>
        <w:spacing w:after="150"/>
      </w:pPr>
      <w:r>
        <w:rPr/>
        <w:t xml:space="preserve">图表：2019-2023年棚户区改造建设行业财务费用分析</w:t>
      </w:r>
    </w:p>
    <w:p>
      <w:pPr>
        <w:spacing w:after="150"/>
      </w:pPr>
      <w:r>
        <w:rPr/>
        <w:t xml:space="preserve">图表：2019-2023年棚户区改造建设行业重要数据指标比较</w:t>
      </w:r>
    </w:p>
    <w:p>
      <w:pPr>
        <w:spacing w:after="150"/>
      </w:pPr>
      <w:r>
        <w:rPr/>
        <w:t xml:space="preserve">图表：2019-2023年中国棚户区改造建设行业盈利能力分析</w:t>
      </w:r>
    </w:p>
    <w:p>
      <w:pPr>
        <w:spacing w:after="150"/>
      </w:pPr>
      <w:r>
        <w:rPr/>
        <w:t xml:space="preserve">图表：2019-2023年中国棚户区改造建设行业运营能力分析</w:t>
      </w:r>
    </w:p>
    <w:p>
      <w:pPr>
        <w:spacing w:after="150"/>
      </w:pPr>
      <w:r>
        <w:rPr/>
        <w:t xml:space="preserve">图表：2019-2023年中国棚户区改造建设行业偿债能力分析</w:t>
      </w:r>
    </w:p>
    <w:p>
      <w:pPr>
        <w:spacing w:after="150"/>
      </w:pPr>
      <w:r>
        <w:rPr/>
        <w:t xml:space="preserve">图表：2019-2023年中国棚户区改造建设行业发展能力分析</w:t>
      </w:r>
    </w:p>
    <w:p>
      <w:pPr>
        <w:spacing w:after="150"/>
      </w:pPr>
      <w:r>
        <w:rPr/>
        <w:t xml:space="preserve">图表：2019-2023年棚户区改造建设行业不同规模企业数量分布</w:t>
      </w:r>
    </w:p>
    <w:p>
      <w:pPr>
        <w:spacing w:after="150"/>
      </w:pPr>
      <w:r>
        <w:rPr/>
        <w:t xml:space="preserve">图表：2019-2023年棚户区改造建设行业不同规模企业从业人员分布</w:t>
      </w:r>
    </w:p>
    <w:p>
      <w:pPr>
        <w:spacing w:after="150"/>
      </w:pPr>
      <w:r>
        <w:rPr/>
        <w:t xml:space="preserve">图表：2019-2023年棚户区改造建设行业不同规模企业资产总额分布</w:t>
      </w:r>
    </w:p>
    <w:p>
      <w:pPr>
        <w:spacing w:after="150"/>
      </w:pPr>
      <w:r>
        <w:rPr/>
        <w:t xml:space="preserve">图表：2019-2023年棚户区改造建设行业不同规模企业利润总额分布</w:t>
      </w:r>
    </w:p>
    <w:p>
      <w:pPr>
        <w:spacing w:after="150"/>
      </w:pPr>
      <w:r>
        <w:rPr/>
        <w:t xml:space="preserve">图表：2019-2023年棚户区改造建设行业不同性质企业数量分布</w:t>
      </w:r>
    </w:p>
    <w:p>
      <w:pPr>
        <w:spacing w:after="150"/>
      </w:pPr>
      <w:r>
        <w:rPr/>
        <w:t xml:space="preserve">图表：2019-2023年棚户区改造建设行业不同性质企业从业人员分布</w:t>
      </w:r>
    </w:p>
    <w:p>
      <w:pPr>
        <w:spacing w:after="150"/>
      </w:pPr>
      <w:r>
        <w:rPr/>
        <w:t xml:space="preserve">图表：2019-2023年棚户区改造建设行业不同性质企业资产总额分布</w:t>
      </w:r>
    </w:p>
    <w:p>
      <w:pPr>
        <w:spacing w:after="150"/>
      </w:pPr>
      <w:r>
        <w:rPr/>
        <w:t xml:space="preserve">图表：2019-2023年棚户区改造建设行业不同性质企业利润总额分布</w:t>
      </w:r>
    </w:p>
    <w:p>
      <w:pPr>
        <w:spacing w:after="150"/>
      </w:pPr>
      <w:r>
        <w:rPr/>
        <w:t xml:space="preserve">图表：2024-2029年棚户区改造建设行业市场规模预测</w:t>
      </w:r>
    </w:p>
    <w:p>
      <w:pPr>
        <w:spacing w:after="150"/>
      </w:pPr>
      <w:r>
        <w:rPr/>
        <w:t xml:space="preserve">图表：2024-2029年棚户区改造建设行业竞争格局预测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2024-2029年中国棚户区改造建设行业竞争格局分析及发展前景预测报告</dc:title>
  <dc:description>2024-2029年中国棚户区改造建设行业竞争格局分析及发展前景预测报告</dc:description>
  <dc:subject>2024-2029年中国棚户区改造建设行业竞争格局分析及发展前景预测报告</dc:subject>
  <cp:keywords>研究报告</cp:keywords>
  <cp:category>研究报告</cp:category>
  <cp:lastModifiedBy>北京中道泰和信息咨询有限公司</cp:lastModifiedBy>
  <dcterms:created xsi:type="dcterms:W3CDTF">2024-01-23T08:15:33+08:00</dcterms:created>
  <dcterms:modified xsi:type="dcterms:W3CDTF">2024-01-23T08:15:33+08:00</dcterms:modified>
</cp:coreProperties>
</file>

<file path=docProps/custom.xml><?xml version="1.0" encoding="utf-8"?>
<Properties xmlns="http://schemas.openxmlformats.org/officeDocument/2006/custom-properties" xmlns:vt="http://schemas.openxmlformats.org/officeDocument/2006/docPropsVTypes"/>
</file>