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2024-2029年中国锂离子电容器行业市场深度调研与发展趋势预测研究报告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离子电容器(LIC)可以说是锂离子充电电池(LIB)和双电层电容器(EDLC)的混合电容器，正极采用活性炭，负极采用石墨等材料。它比锂离子充电电池稳定，又超越了双电层电容器的电气性能，热致击穿及老化少，自放电也很少。锂离子电容器的特点是，有与双电层电容器EDLC相同的充电速度，而能量密度却高于EDLC。</w:t>
      </w:r>
    </w:p>
    <w:p>
      <w:pPr>
        <w:spacing w:after="150"/>
      </w:pPr>
      <w:r>
        <w:rPr/>
        <w:t xml:space="preserve">锂离子电容器凭借其小型化优势而在附加值上有一定吸引力，但是略显过高的价格却是阻碍其应用普及的主要障碍，在整体市场容量有限时，有必要降低价格。另一方面，其竞争产品——双电层电容器的价格正在不断下降。要想达到与双电层电容器相当的价格水平，还需要一段时间。锂离子电容器是双电层电容器的衍生品，性能更加优越，未来时期内将直接形成对超级电容器的竞争与替代，前景无限光明。</w:t>
      </w:r>
    </w:p>
    <w:p>
      <w:pPr>
        <w:spacing w:after="150"/>
      </w:pPr>
      <w:r>
        <w:rPr/>
        <w:t xml:space="preserve">中国锂离子电容器重点区域供给主要在华南地区、华东地区。一方面，这些区域占据中国巨大部分的人才、资源、技术、政策的支持，另一方面，在中国主要的经济发达区，这些区域的锂离子电容器的需求量和购买力是最充足的。</w:t>
      </w:r>
    </w:p>
    <w:p>
      <w:pPr>
        <w:spacing w:after="150"/>
      </w:pPr>
      <w:r>
        <w:rPr/>
        <w:t xml:space="preserve">锂离子电容器应用领域广泛，特别是在新兴能源领域，如风力发电、太阳能路灯、电动汽车等方面，由于锂离子电容器本身的环保特征，与这些产业的配套结合，将形成我国绿色能源的有效整体。此外，从锂离子电容器的生产技术特点可以看到在其产业链中，上游为精细化工行业，产品属电化学专项产品，具有品种多、专用性强、专业跨度大的特点，进入难度较高。中间生产制造环节工艺较为复杂，属于偏资本密集的行业。下游应用面广，市场前景非常广阔。</w:t>
      </w:r>
    </w:p>
    <w:p>
      <w:pPr>
        <w:spacing w:after="150"/>
      </w:pPr>
      <w:r>
        <w:rPr/>
        <w:t xml:space="preserve">本报告依据中国锂离子电容器市场深度调研资资料和数据，汇合业内权威咨询结果撰写而成，重点研究中国锂离子电容器行业产品、产业链、市场、企业、政策等几大方面的真实情况;报告具体研究领域涵盖产品类别、市场容量、产销规模、价格行情、技术特点、原材料供应、消费群体、消费结构、地区格局、进出口、品牌竞争、企业竞争、产业政策、投资规模、盈利预测、行业前景等各个方面，是关注锂离子电容器行业的已进入、未进入企业和资本机构必备的参考资料，对投资者具有极好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锂离子电容器概述</w:t>
      </w:r>
    </w:p>
    <w:p>
      <w:pPr>
        <w:spacing w:after="150"/>
      </w:pPr>
      <w:r>
        <w:rPr/>
        <w:t xml:space="preserve">第一节 锂离子电容器定义</w:t>
      </w:r>
    </w:p>
    <w:p>
      <w:pPr>
        <w:spacing w:after="150"/>
      </w:pPr>
      <w:r>
        <w:rPr/>
        <w:t xml:space="preserve">第二节 锂离子电容器行业发展历程</w:t>
      </w:r>
    </w:p>
    <w:p>
      <w:pPr>
        <w:spacing w:after="150"/>
      </w:pPr>
      <w:r>
        <w:rPr/>
        <w:t xml:space="preserve">第三节 锂离子电容器分类情况</w:t>
      </w:r>
    </w:p>
    <w:p>
      <w:pPr>
        <w:spacing w:after="150"/>
      </w:pPr>
      <w:r>
        <w:rPr/>
        <w:t xml:space="preserve">第四节 锂离子电容器产业链分析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二、锂离子电容器产业链模型分析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2019-2023年中国锂离子电容器行业发展环境分析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2019-2023年中国锂离子电容器行业发展政策环境分析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2019-2023年中国锂离子电容器行业发展社会环境分析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2019-2023年中国锂离子电容器行业总体发展状况</w:t>
      </w:r>
    </w:p>
    <w:p>
      <w:pPr>
        <w:spacing w:after="150"/>
      </w:pPr>
      <w:r>
        <w:rPr/>
        <w:t xml:space="preserve">第一节 中国锂离子电容器行业规模情况分析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中国锂离子电容器行业财务能力分析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锂离子电容器行业发展现状分析</w:t>
      </w:r>
    </w:p>
    <w:p>
      <w:pPr>
        <w:spacing w:after="150"/>
      </w:pPr>
      <w:r>
        <w:rPr/>
        <w:t xml:space="preserve">第一节 锂离子电容器行业发展分析</w:t>
      </w:r>
    </w:p>
    <w:p>
      <w:pPr>
        <w:spacing w:after="150"/>
      </w:pPr>
      <w:r>
        <w:rPr/>
        <w:t xml:space="preserve">一、锂离子电容器行业发展历程</w:t>
      </w:r>
    </w:p>
    <w:p>
      <w:pPr>
        <w:spacing w:after="150"/>
      </w:pPr>
      <w:r>
        <w:rPr/>
        <w:t xml:space="preserve">二、锂离子电容器行业发展现状</w:t>
      </w:r>
    </w:p>
    <w:p>
      <w:pPr>
        <w:spacing w:after="150"/>
      </w:pPr>
      <w:r>
        <w:rPr/>
        <w:t xml:space="preserve">三、锂离子电容器行业发展预测</w:t>
      </w:r>
    </w:p>
    <w:p>
      <w:pPr>
        <w:spacing w:after="150"/>
      </w:pPr>
      <w:r>
        <w:rPr/>
        <w:t xml:space="preserve">第二节 中国锂离子电容器行业发展分析</w:t>
      </w:r>
    </w:p>
    <w:p>
      <w:pPr>
        <w:spacing w:after="150"/>
      </w:pPr>
      <w:r>
        <w:rPr/>
        <w:t xml:space="preserve">一、2019-2023年中国锂离子电容器行业发展态势分析</w:t>
      </w:r>
    </w:p>
    <w:p>
      <w:pPr>
        <w:spacing w:after="150"/>
      </w:pPr>
      <w:r>
        <w:rPr/>
        <w:t xml:space="preserve">二、2019-2023年中国锂离子电容器行业发展特点分析</w:t>
      </w:r>
    </w:p>
    <w:p>
      <w:pPr>
        <w:spacing w:after="150"/>
      </w:pPr>
      <w:r>
        <w:rPr/>
        <w:t xml:space="preserve">三、2019-2023年中国锂离子电容器行业市场供需分析</w:t>
      </w:r>
    </w:p>
    <w:p>
      <w:pPr>
        <w:spacing w:after="150"/>
      </w:pPr>
      <w:r>
        <w:rPr/>
        <w:t xml:space="preserve">第三节 中国锂离子电容器产业特征与行业重要性</w:t>
      </w:r>
    </w:p>
    <w:p>
      <w:pPr>
        <w:spacing w:after="150"/>
      </w:pPr>
      <w:r>
        <w:rPr/>
        <w:t xml:space="preserve">第四节 锂离子电容器行业特性分析</w:t>
      </w:r>
    </w:p>
    <w:p>
      <w:pPr>
        <w:spacing w:after="150"/>
      </w:pPr>
      <w:r>
        <w:rPr/>
        <w:t xml:space="preserve">第五节 对中国锂离子电容器市场的分析及思考</w:t>
      </w:r>
    </w:p>
    <w:p>
      <w:pPr>
        <w:spacing w:after="150"/>
      </w:pPr>
      <w:r>
        <w:rPr/>
        <w:t xml:space="preserve">一、锂离子电容器市场特点</w:t>
      </w:r>
    </w:p>
    <w:p>
      <w:pPr>
        <w:spacing w:after="150"/>
      </w:pPr>
      <w:r>
        <w:rPr/>
        <w:t xml:space="preserve">二、锂离子电容器市场分析</w:t>
      </w:r>
    </w:p>
    <w:p>
      <w:pPr>
        <w:spacing w:after="150"/>
      </w:pPr>
      <w:r>
        <w:rPr/>
        <w:t xml:space="preserve">三、锂离子电容器市场变化的方向</w:t>
      </w:r>
    </w:p>
    <w:p>
      <w:pPr>
        <w:spacing w:after="150"/>
      </w:pPr>
      <w:r>
        <w:rPr/>
        <w:t xml:space="preserve">四、中国锂离子电容器行业发展的新思路</w:t>
      </w:r>
    </w:p>
    <w:p>
      <w:pPr>
        <w:spacing w:after="150"/>
      </w:pPr>
      <w:r>
        <w:rPr/>
        <w:t xml:space="preserve">五、对中国锂离子电容器行业发展的思考</w:t>
      </w:r>
    </w:p>
    <w:p>
      <w:pPr>
        <w:spacing w:after="150"/>
      </w:pPr>
      <w:r>
        <w:rPr>
          <w:b w:val="1"/>
          <w:bCs w:val="1"/>
        </w:rPr>
        <w:t xml:space="preserve">第五章 中国锂离子电容器市场规模分析</w:t>
      </w:r>
    </w:p>
    <w:p>
      <w:pPr>
        <w:spacing w:after="150"/>
      </w:pPr>
      <w:r>
        <w:rPr/>
        <w:t xml:space="preserve">第一节 2019-2023年中国锂离子电容器市场规模分析</w:t>
      </w:r>
    </w:p>
    <w:p>
      <w:pPr>
        <w:spacing w:after="150"/>
      </w:pPr>
      <w:r>
        <w:rPr/>
        <w:t xml:space="preserve">第二节 2019-2023年中国锂离子电容器区域市场规模分析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2024-2029年中国锂离子电容器市场规模预测</w:t>
      </w:r>
    </w:p>
    <w:p>
      <w:pPr>
        <w:spacing w:after="150"/>
      </w:pPr>
      <w:r>
        <w:rPr>
          <w:b w:val="1"/>
          <w:bCs w:val="1"/>
        </w:rPr>
        <w:t xml:space="preserve">第六章 锂离子电容器行业竞争力优势分析</w:t>
      </w:r>
    </w:p>
    <w:p>
      <w:pPr>
        <w:spacing w:after="150"/>
      </w:pPr>
      <w:r>
        <w:rPr/>
        <w:t xml:space="preserve">一、整体对锂离子电容器竞争力评价</w:t>
      </w:r>
    </w:p>
    <w:p>
      <w:pPr>
        <w:spacing w:after="150"/>
      </w:pPr>
      <w:r>
        <w:rPr/>
        <w:t xml:space="preserve">二、锂离子电容器行业竞争力评价结果分析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锂离子电容器行业市场竞争策略分析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锂离子电容器企业竞争策略分析</w:t>
      </w:r>
    </w:p>
    <w:p>
      <w:pPr>
        <w:spacing w:after="150"/>
      </w:pPr>
      <w:r>
        <w:rPr/>
        <w:t xml:space="preserve">一、提高锂离子电容器企业核心竞争力的对策</w:t>
      </w:r>
    </w:p>
    <w:p>
      <w:pPr>
        <w:spacing w:after="150"/>
      </w:pPr>
      <w:r>
        <w:rPr/>
        <w:t xml:space="preserve">二、影响锂离子电容器企业核心竞争力的因素及提升途径</w:t>
      </w:r>
    </w:p>
    <w:p>
      <w:pPr>
        <w:spacing w:after="150"/>
      </w:pPr>
      <w:r>
        <w:rPr/>
        <w:t xml:space="preserve">三、提高锂离子电容器企业竞争力的策略</w:t>
      </w:r>
    </w:p>
    <w:p>
      <w:pPr>
        <w:spacing w:after="150"/>
      </w:pPr>
      <w:r>
        <w:rPr>
          <w:b w:val="1"/>
          <w:bCs w:val="1"/>
        </w:rPr>
        <w:t xml:space="preserve">第八章 锂离子电容器行业重点企业竞争分析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锂离子电容器行业投资与发展前景分析</w:t>
      </w:r>
    </w:p>
    <w:p>
      <w:pPr>
        <w:spacing w:after="150"/>
      </w:pPr>
      <w:r>
        <w:rPr/>
        <w:t xml:space="preserve">第一节 锂离子电容器行业投资机会分析</w:t>
      </w:r>
    </w:p>
    <w:p>
      <w:pPr>
        <w:spacing w:after="150"/>
      </w:pPr>
      <w:r>
        <w:rPr/>
        <w:t xml:space="preserve">一、锂离子电容器投资项目分析</w:t>
      </w:r>
    </w:p>
    <w:p>
      <w:pPr>
        <w:spacing w:after="150"/>
      </w:pPr>
      <w:r>
        <w:rPr/>
        <w:t xml:space="preserve">二、可以投资的锂离子电容器模式</w:t>
      </w:r>
    </w:p>
    <w:p>
      <w:pPr>
        <w:spacing w:after="150"/>
      </w:pPr>
      <w:r>
        <w:rPr/>
        <w:t xml:space="preserve">三、2019-2023年锂离子电容器投资机会</w:t>
      </w:r>
    </w:p>
    <w:p>
      <w:pPr>
        <w:spacing w:after="150"/>
      </w:pPr>
      <w:r>
        <w:rPr/>
        <w:t xml:space="preserve">第二节 2024-2029年中国锂离子电容器行业发展预测分析</w:t>
      </w:r>
    </w:p>
    <w:p>
      <w:pPr>
        <w:spacing w:after="150"/>
      </w:pPr>
      <w:r>
        <w:rPr/>
        <w:t xml:space="preserve">一、未来锂离子电容器发展分析</w:t>
      </w:r>
    </w:p>
    <w:p>
      <w:pPr>
        <w:spacing w:after="150"/>
      </w:pPr>
      <w:r>
        <w:rPr/>
        <w:t xml:space="preserve">二、未来锂离子电容器行业技术开发方向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锂离子电容器产业用户度分析</w:t>
      </w:r>
    </w:p>
    <w:p>
      <w:pPr>
        <w:spacing w:after="150"/>
      </w:pPr>
      <w:r>
        <w:rPr/>
        <w:t xml:space="preserve">第一节 锂离子电容器产业用户认知程度</w:t>
      </w:r>
    </w:p>
    <w:p>
      <w:pPr>
        <w:spacing w:after="150"/>
      </w:pPr>
      <w:r>
        <w:rPr/>
        <w:t xml:space="preserve">第二节 锂离子电容器产业用户关注因素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2024-2029年锂离子电容器行业发展趋势及投资风险分析</w:t>
      </w:r>
    </w:p>
    <w:p>
      <w:pPr>
        <w:spacing w:after="150"/>
      </w:pPr>
      <w:r>
        <w:rPr/>
        <w:t xml:space="preserve">第一节 当前锂离子电容器存在的问题</w:t>
      </w:r>
    </w:p>
    <w:p>
      <w:pPr>
        <w:spacing w:after="150"/>
      </w:pPr>
      <w:r>
        <w:rPr/>
        <w:t xml:space="preserve">第二节 锂离子电容器未来发展预测分析</w:t>
      </w:r>
    </w:p>
    <w:p>
      <w:pPr>
        <w:spacing w:after="150"/>
      </w:pPr>
      <w:r>
        <w:rPr/>
        <w:t xml:space="preserve">一、中国锂离子电容器发展方向分析</w:t>
      </w:r>
    </w:p>
    <w:p>
      <w:pPr>
        <w:spacing w:after="150"/>
      </w:pPr>
      <w:r>
        <w:rPr/>
        <w:t xml:space="preserve">二、2024-2029年中国锂离子电容器行业发展规模预测</w:t>
      </w:r>
    </w:p>
    <w:p>
      <w:pPr>
        <w:spacing w:after="150"/>
      </w:pPr>
      <w:r>
        <w:rPr/>
        <w:t xml:space="preserve">三、2024-2029年中国锂离子电容器行业发展趋势预测</w:t>
      </w:r>
    </w:p>
    <w:p>
      <w:pPr>
        <w:spacing w:after="150"/>
      </w:pPr>
      <w:r>
        <w:rPr/>
        <w:t xml:space="preserve">第三节 2024-2029年中国锂离子电容器行业投资风险分析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锂离子电容器行业营销策略分析及建议</w:t>
      </w:r>
    </w:p>
    <w:p>
      <w:pPr>
        <w:spacing w:after="150"/>
      </w:pPr>
      <w:r>
        <w:rPr/>
        <w:t xml:space="preserve">一、锂离子电容器行业营销模式</w:t>
      </w:r>
    </w:p>
    <w:p>
      <w:pPr>
        <w:spacing w:after="150"/>
      </w:pPr>
      <w:r>
        <w:rPr/>
        <w:t xml:space="preserve">二、锂离子电容器行业营销策略</w:t>
      </w:r>
    </w:p>
    <w:p>
      <w:pPr>
        <w:spacing w:after="150"/>
      </w:pPr>
      <w:r>
        <w:rPr/>
        <w:t xml:space="preserve">第二节 锂离子电容器行业企业经营发展分析及建议</w:t>
      </w:r>
    </w:p>
    <w:p>
      <w:pPr>
        <w:spacing w:after="150"/>
      </w:pPr>
      <w:r>
        <w:rPr/>
        <w:t xml:space="preserve">一、锂离子电容器行业经营模式</w:t>
      </w:r>
    </w:p>
    <w:p>
      <w:pPr>
        <w:spacing w:after="150"/>
      </w:pPr>
      <w:r>
        <w:rPr/>
        <w:t xml:space="preserve">二、锂离子电容器行业发展模式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图表：锂离子电容器行业生命周期</w:t>
      </w:r>
    </w:p>
    <w:p>
      <w:pPr>
        <w:spacing w:after="150"/>
      </w:pPr>
      <w:r>
        <w:rPr/>
        <w:t xml:space="preserve">图表：锂离子电容器行业产业链结构</w:t>
      </w:r>
    </w:p>
    <w:p>
      <w:pPr>
        <w:spacing w:after="150"/>
      </w:pPr>
      <w:r>
        <w:rPr/>
        <w:t xml:space="preserve">图表：2019-2023年锂离子电容器行业竞争力分析</w:t>
      </w:r>
    </w:p>
    <w:p>
      <w:pPr>
        <w:spacing w:after="150"/>
      </w:pPr>
      <w:r>
        <w:rPr/>
        <w:t xml:space="preserve">图表：2019-2023年全球锂离子电容器行业市场规模</w:t>
      </w:r>
    </w:p>
    <w:p>
      <w:pPr>
        <w:spacing w:after="150"/>
      </w:pPr>
      <w:r>
        <w:rPr/>
        <w:t xml:space="preserve">图表：2019-2023年中国锂离子电容器行业市场规模</w:t>
      </w:r>
    </w:p>
    <w:p>
      <w:pPr>
        <w:spacing w:after="150"/>
      </w:pPr>
      <w:r>
        <w:rPr/>
        <w:t xml:space="preserve">图表：2019-2023年我国锂离子电容器市场规模统计表</w:t>
      </w:r>
    </w:p>
    <w:p>
      <w:pPr>
        <w:spacing w:after="150"/>
      </w:pPr>
      <w:r>
        <w:rPr/>
        <w:t xml:space="preserve">图表：2024-2029年中国锂离子电容器行业市场规模预测</w:t>
      </w:r>
    </w:p>
    <w:p>
      <w:pPr>
        <w:spacing w:after="150"/>
      </w:pPr>
      <w:r>
        <w:rPr/>
        <w:t xml:space="preserve">图表：2024-2029年中国锂离子电容器行业资产规模预测</w:t>
      </w:r>
    </w:p>
    <w:p>
      <w:pPr>
        <w:spacing w:after="150"/>
      </w:pPr>
      <w:r>
        <w:rPr/>
        <w:t xml:space="preserve">图表：2024-2029年中国锂离子电容器行业利润合计预测</w:t>
      </w:r>
    </w:p>
    <w:p>
      <w:pPr>
        <w:spacing w:after="150"/>
      </w:pPr>
      <w:r>
        <w:rPr/>
        <w:t xml:space="preserve">图表：2024-2029年中国锂离子电容器行业盈利能力预测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2024-2029年中国锂离子电容器行业市场深度调研与发展趋势预测研究报告</dc:title>
  <dc:description>2024-2029年中国锂离子电容器行业市场深度调研与发展趋势预测研究报告</dc:description>
  <dc:subject>2024-2029年中国锂离子电容器行业市场深度调研与发展趋势预测研究报告</dc:subject>
  <cp:keywords>研究报告</cp:keywords>
  <cp:category>研究报告</cp:category>
  <cp:lastModifiedBy>北京中道泰和信息咨询有限公司</cp:lastModifiedBy>
  <dcterms:created xsi:type="dcterms:W3CDTF">2024-01-23T08:13:25+08:00</dcterms:created>
  <dcterms:modified xsi:type="dcterms:W3CDTF">2024-01-23T08:13:25+08:00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