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2024-2029年中国轨道交通装备行业十四五投资规划及投资风险预测报告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为了稳定经济，加快发展，国家将高铁建设与新型城镇化建设作为近年来重点发展的方向，它们一起带来基建的提速，从而成为拉动国内基建的双子星座。城市轨道交通已经成为新型城镇化基础设施建设的重点。轨道交通载客量大、低碳环保等特点，符合新型城镇化以人为核心的发展方向。城市轨道交通在保证我国城市土地的集约化开发与利用，引导和改善城市空间结构，解决城市交通拥挤问题，促进沿线房地产增值和经济的繁荣，以及促进城市社会、经济和环境协调发展等方面，都具有极其重要的作用。</w:t>
      </w:r>
    </w:p>
    <w:p>
      <w:pPr>
        <w:spacing w:after="150"/>
      </w:pPr>
      <w:r>
        <w:rPr/>
        <w:t xml:space="preserve">发展中国家对轨道交通装备需求强劲，具有很大发展潜力，例如，目前亚太地区每1000平方千米只有7千米长的轨道交通线路，只有不到一半的亚太国家拥有城市间轨道交通系统。在过去的10多年期间，新的大规模的轨道交通建设需求来自于经济快速增长的国家，如中国和东南亚。我国的轨道交通装备技术处于全球前端水平，具有很大的竞争优势，轨道交通装备出口将会在在未来强力拉动我国国民经济发展。</w:t>
      </w:r>
    </w:p>
    <w:p>
      <w:pPr>
        <w:spacing w:after="150"/>
      </w:pPr>
      <w:r>
        <w:rPr/>
        <w:t xml:space="preserve">“十三五”期间，我国要建设现代高效的城际城市交通。建设城市群中心城市间、中心城市与周边节点城市间1-2小时交通圈，打造城市群中心城市与周边重要城镇间1小时通勤都市圈。在城镇化地区大力发展城际铁路、市域(郊)铁路，形成多层次轨道交通骨干网络。实行公共交通优先，加快发展城市轨道交通、快速公交等大容量公共交通。到2020年，基本建成京津冀、长三角、珠三角、长江中游、中原、成渝、山东半岛城市群城际铁路网。加快300万以上人口城市轨道交通成网，新增城市轨道交通运营里程约3000公里。加强邮政、快递网络终端建设。</w:t>
      </w:r>
    </w:p>
    <w:p>
      <w:pPr>
        <w:spacing w:after="150"/>
      </w:pPr>
      <w:r>
        <w:rPr/>
        <w:t xml:space="preserve">由国家发改委牵头制订的新型城镇化发展规划，目前共涉及20多个城市群、180多个地级以上城市和1万多个城镇的建设。依照规划，通过城际轨道和都市圈铁路连接带动城市间发展将成为发展战略，这或将成为新一轮铁路建设的增长点。</w:t>
      </w:r>
    </w:p>
    <w:p>
      <w:pPr>
        <w:spacing w:after="150"/>
      </w:pPr>
      <w:r>
        <w:rPr/>
        <w:t xml:space="preserve">据推算，未来30年，城际轨道动车需求量将达到或超过4.5万辆，平均每年需求量超过1500辆。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改委、交通运输部、国家财政部、国家信息中心、国务院发展研究中心、中国城市轨道交通协会、中国交通运输协会、中国智能交通协会、51行业报告网、全国及海外多种相关报刊杂志的基础信息等公布和提供的大量资料，首先分析了轨道交通装备行业的行业政策环境与经济环境、行业发展特征，然后分析了轨道交通装备行业当前的建设情况、“十四五”政策的规划和影响，重点分析了轨道交通装备企业经营情况、行业竞争格局、区域市场发展情况，并对“十四五”期间轨道交通装备行业的发展趋势与前景做了科学预测，对行业的投资战略提出了务实严谨的建议。您或贵单位若想对该行业有个系统深入的了解、或者想投资该行业，该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“十四五”轨道交通装备行业发展环境分析 1</w:t>
      </w:r>
    </w:p>
    <w:p>
      <w:pPr>
        <w:spacing w:after="150"/>
      </w:pPr>
      <w:r>
        <w:rPr/>
        <w:t xml:space="preserve">第一节 “十四五”轨道交通装备行业政策环境 1</w:t>
      </w:r>
    </w:p>
    <w:p>
      <w:pPr>
        <w:spacing w:after="150"/>
      </w:pPr>
      <w:r>
        <w:rPr/>
        <w:t xml:space="preserve">一、轨道交通装备行业监管体制分析 1</w:t>
      </w:r>
    </w:p>
    <w:p>
      <w:pPr>
        <w:spacing w:after="150"/>
      </w:pPr>
      <w:r>
        <w:rPr/>
        <w:t xml:space="preserve">二、轨道交通装备行业主要法律法规 1</w:t>
      </w:r>
    </w:p>
    <w:p>
      <w:pPr>
        <w:spacing w:after="150"/>
      </w:pPr>
      <w:r>
        <w:rPr/>
        <w:t xml:space="preserve">三、轨道交通装备行业政策走势解读 2</w:t>
      </w:r>
    </w:p>
    <w:p>
      <w:pPr>
        <w:spacing w:after="150"/>
      </w:pPr>
      <w:r>
        <w:rPr/>
        <w:t xml:space="preserve">第二节 轨道交通装备行业在国民经济中地位分析 4</w:t>
      </w:r>
    </w:p>
    <w:p>
      <w:pPr>
        <w:spacing w:after="150"/>
      </w:pPr>
      <w:r>
        <w:rPr/>
        <w:t xml:space="preserve">第三节 轨道交通装备行业进入壁垒/退出机制分析 5</w:t>
      </w:r>
    </w:p>
    <w:p>
      <w:pPr>
        <w:spacing w:after="150"/>
      </w:pPr>
      <w:r>
        <w:rPr/>
        <w:t xml:space="preserve">第四节 轨道交通装备行业技术环境分析 7</w:t>
      </w:r>
    </w:p>
    <w:p>
      <w:pPr>
        <w:spacing w:after="150"/>
      </w:pPr>
      <w:r>
        <w:rPr/>
        <w:t xml:space="preserve">一、专利技术增长形式 7</w:t>
      </w:r>
    </w:p>
    <w:p>
      <w:pPr>
        <w:spacing w:after="150"/>
      </w:pPr>
      <w:r>
        <w:rPr/>
        <w:t xml:space="preserve">二、专利申请人分析 8</w:t>
      </w:r>
    </w:p>
    <w:p>
      <w:pPr>
        <w:spacing w:after="150"/>
      </w:pPr>
      <w:r>
        <w:rPr/>
        <w:t xml:space="preserve">三、专利分类分析 9</w:t>
      </w:r>
    </w:p>
    <w:p>
      <w:pPr>
        <w:spacing w:after="150"/>
      </w:pPr>
      <w:r>
        <w:rPr>
          <w:b w:val="1"/>
          <w:bCs w:val="1"/>
        </w:rPr>
        <w:t xml:space="preserve">第二章 “十四五”轨道交通装备行业规模与经济效益 11</w:t>
      </w:r>
    </w:p>
    <w:p>
      <w:pPr>
        <w:spacing w:after="150"/>
      </w:pPr>
      <w:r>
        <w:rPr/>
        <w:t xml:space="preserve">第一节 “十四五”轨道交通装备行业总体规模分析 11</w:t>
      </w:r>
    </w:p>
    <w:p>
      <w:pPr>
        <w:spacing w:after="150"/>
      </w:pPr>
      <w:r>
        <w:rPr/>
        <w:t xml:space="preserve">一、轨道交通装备行业企业数量分析 11</w:t>
      </w:r>
    </w:p>
    <w:p>
      <w:pPr>
        <w:spacing w:after="150"/>
      </w:pPr>
      <w:r>
        <w:rPr/>
        <w:t xml:space="preserve">二、轨道交通装备行业资产规模分析 11</w:t>
      </w:r>
    </w:p>
    <w:p>
      <w:pPr>
        <w:spacing w:after="150"/>
      </w:pPr>
      <w:r>
        <w:rPr/>
        <w:t xml:space="preserve">三、轨道交通装备行业销售收入分析 12</w:t>
      </w:r>
    </w:p>
    <w:p>
      <w:pPr>
        <w:spacing w:after="150"/>
      </w:pPr>
      <w:r>
        <w:rPr/>
        <w:t xml:space="preserve">四、轨道交通装备行业利润总额分析 12</w:t>
      </w:r>
    </w:p>
    <w:p>
      <w:pPr>
        <w:spacing w:after="150"/>
      </w:pPr>
      <w:r>
        <w:rPr/>
        <w:t xml:space="preserve">第二节 “十四五”轨道交通装备行业经营效益分析 13</w:t>
      </w:r>
    </w:p>
    <w:p>
      <w:pPr>
        <w:spacing w:after="150"/>
      </w:pPr>
      <w:r>
        <w:rPr/>
        <w:t xml:space="preserve">一、轨道交通装备行业偿债能力分析 13</w:t>
      </w:r>
    </w:p>
    <w:p>
      <w:pPr>
        <w:spacing w:after="150"/>
      </w:pPr>
      <w:r>
        <w:rPr/>
        <w:t xml:space="preserve">二、轨道交通装备行业盈利能力分析 14</w:t>
      </w:r>
    </w:p>
    <w:p>
      <w:pPr>
        <w:spacing w:after="150"/>
      </w:pPr>
      <w:r>
        <w:rPr/>
        <w:t xml:space="preserve">三、轨道交通装备行业的毛利率分析 14</w:t>
      </w:r>
    </w:p>
    <w:p>
      <w:pPr>
        <w:spacing w:after="150"/>
      </w:pPr>
      <w:r>
        <w:rPr/>
        <w:t xml:space="preserve">四、轨道交通装备行业运营能力分析 14</w:t>
      </w:r>
    </w:p>
    <w:p>
      <w:pPr>
        <w:spacing w:after="150"/>
      </w:pPr>
      <w:r>
        <w:rPr/>
        <w:t xml:space="preserve">第三节 “十四五”轨道交通装备行业成本费用分析 15</w:t>
      </w:r>
    </w:p>
    <w:p>
      <w:pPr>
        <w:spacing w:after="150"/>
      </w:pPr>
      <w:r>
        <w:rPr/>
        <w:t xml:space="preserve">一、轨道交通装备行业主营业务成本分析 15</w:t>
      </w:r>
    </w:p>
    <w:p>
      <w:pPr>
        <w:spacing w:after="150"/>
      </w:pPr>
      <w:r>
        <w:rPr/>
        <w:t xml:space="preserve">二、轨道交通装备行业三项费用比重分析 15</w:t>
      </w:r>
    </w:p>
    <w:p>
      <w:pPr>
        <w:spacing w:after="150"/>
      </w:pPr>
      <w:r>
        <w:rPr/>
        <w:t xml:space="preserve">第四节 2019-2023年第一季度行业运行形势 16</w:t>
      </w:r>
    </w:p>
    <w:p>
      <w:pPr>
        <w:spacing w:after="150"/>
      </w:pPr>
      <w:r>
        <w:rPr/>
        <w:t xml:space="preserve">一、2019-2023年第一季度行业运行状况 16</w:t>
      </w:r>
    </w:p>
    <w:p>
      <w:pPr>
        <w:spacing w:after="150"/>
      </w:pPr>
      <w:r>
        <w:rPr/>
        <w:t xml:space="preserve">二、2019-2023年第一季度行业运行数据 18</w:t>
      </w:r>
    </w:p>
    <w:p>
      <w:pPr>
        <w:spacing w:after="150"/>
      </w:pPr>
      <w:r>
        <w:rPr>
          <w:b w:val="1"/>
          <w:bCs w:val="1"/>
        </w:rPr>
        <w:t xml:space="preserve">第三章 “十四五”轨道交通装备行业重点区域发展分析 21</w:t>
      </w:r>
    </w:p>
    <w:p>
      <w:pPr>
        <w:spacing w:after="150"/>
      </w:pPr>
      <w:r>
        <w:rPr/>
        <w:t xml:space="preserve">第一节 华北地区 21</w:t>
      </w:r>
    </w:p>
    <w:p>
      <w:pPr>
        <w:spacing w:after="150"/>
      </w:pPr>
      <w:r>
        <w:rPr/>
        <w:t xml:space="preserve">一、整体区域现状及规模分析 21</w:t>
      </w:r>
    </w:p>
    <w:p>
      <w:pPr>
        <w:spacing w:after="150"/>
      </w:pPr>
      <w:r>
        <w:rPr/>
        <w:t xml:space="preserve">二、重点市场发展情况 22</w:t>
      </w:r>
    </w:p>
    <w:p>
      <w:pPr>
        <w:spacing w:after="150"/>
      </w:pPr>
      <w:r>
        <w:rPr/>
        <w:t xml:space="preserve">三、区域龙头企业分析 29</w:t>
      </w:r>
    </w:p>
    <w:p>
      <w:pPr>
        <w:spacing w:after="150"/>
      </w:pPr>
      <w:r>
        <w:rPr/>
        <w:t xml:space="preserve">第二节 东北地区 33</w:t>
      </w:r>
    </w:p>
    <w:p>
      <w:pPr>
        <w:spacing w:after="150"/>
      </w:pPr>
      <w:r>
        <w:rPr/>
        <w:t xml:space="preserve">一、整体区域现状及规模分析 33</w:t>
      </w:r>
    </w:p>
    <w:p>
      <w:pPr>
        <w:spacing w:after="150"/>
      </w:pPr>
      <w:r>
        <w:rPr/>
        <w:t xml:space="preserve">二、重点市场发展情况 36</w:t>
      </w:r>
    </w:p>
    <w:p>
      <w:pPr>
        <w:spacing w:after="150"/>
      </w:pPr>
      <w:r>
        <w:rPr/>
        <w:t xml:space="preserve">三、区域龙头企业分析 39</w:t>
      </w:r>
    </w:p>
    <w:p>
      <w:pPr>
        <w:spacing w:after="150"/>
      </w:pPr>
      <w:r>
        <w:rPr/>
        <w:t xml:space="preserve">第三节 华东地区 41</w:t>
      </w:r>
    </w:p>
    <w:p>
      <w:pPr>
        <w:spacing w:after="150"/>
      </w:pPr>
      <w:r>
        <w:rPr/>
        <w:t xml:space="preserve">一、整体区域现状及规模分析 41</w:t>
      </w:r>
    </w:p>
    <w:p>
      <w:pPr>
        <w:spacing w:after="150"/>
      </w:pPr>
      <w:r>
        <w:rPr/>
        <w:t xml:space="preserve">二、重点市场发展情况 43</w:t>
      </w:r>
    </w:p>
    <w:p>
      <w:pPr>
        <w:spacing w:after="150"/>
      </w:pPr>
      <w:r>
        <w:rPr/>
        <w:t xml:space="preserve">三、区域龙头企业分析 54</w:t>
      </w:r>
    </w:p>
    <w:p>
      <w:pPr>
        <w:spacing w:after="150"/>
      </w:pPr>
      <w:r>
        <w:rPr/>
        <w:t xml:space="preserve">第四节 华南地区 57</w:t>
      </w:r>
    </w:p>
    <w:p>
      <w:pPr>
        <w:spacing w:after="150"/>
      </w:pPr>
      <w:r>
        <w:rPr/>
        <w:t xml:space="preserve">一、整体区域现状及规模分析 57</w:t>
      </w:r>
    </w:p>
    <w:p>
      <w:pPr>
        <w:spacing w:after="150"/>
      </w:pPr>
      <w:r>
        <w:rPr/>
        <w:t xml:space="preserve">二、重点市场发展情况 58</w:t>
      </w:r>
    </w:p>
    <w:p>
      <w:pPr>
        <w:spacing w:after="150"/>
      </w:pPr>
      <w:r>
        <w:rPr/>
        <w:t xml:space="preserve">第五节 华中地区 65</w:t>
      </w:r>
    </w:p>
    <w:p>
      <w:pPr>
        <w:spacing w:after="150"/>
      </w:pPr>
      <w:r>
        <w:rPr/>
        <w:t xml:space="preserve">一、整体区域现状及规模分析 65</w:t>
      </w:r>
    </w:p>
    <w:p>
      <w:pPr>
        <w:spacing w:after="150"/>
      </w:pPr>
      <w:r>
        <w:rPr/>
        <w:t xml:space="preserve">二、重点市场发展情况 66</w:t>
      </w:r>
    </w:p>
    <w:p>
      <w:pPr>
        <w:spacing w:after="150"/>
      </w:pPr>
      <w:r>
        <w:rPr/>
        <w:t xml:space="preserve">三、区域龙头企业分析 73</w:t>
      </w:r>
    </w:p>
    <w:p>
      <w:pPr>
        <w:spacing w:after="150"/>
      </w:pPr>
      <w:r>
        <w:rPr/>
        <w:t xml:space="preserve">第六节 西南地区 75</w:t>
      </w:r>
    </w:p>
    <w:p>
      <w:pPr>
        <w:spacing w:after="150"/>
      </w:pPr>
      <w:r>
        <w:rPr/>
        <w:t xml:space="preserve">一、整体区域现状及规模分析 75</w:t>
      </w:r>
    </w:p>
    <w:p>
      <w:pPr>
        <w:spacing w:after="150"/>
      </w:pPr>
      <w:r>
        <w:rPr/>
        <w:t xml:space="preserve">二、重点市场发展情况 76</w:t>
      </w:r>
    </w:p>
    <w:p>
      <w:pPr>
        <w:spacing w:after="150"/>
      </w:pPr>
      <w:r>
        <w:rPr/>
        <w:t xml:space="preserve">三、区域龙头企业分析 82</w:t>
      </w:r>
    </w:p>
    <w:p>
      <w:pPr>
        <w:spacing w:after="150"/>
      </w:pPr>
      <w:r>
        <w:rPr/>
        <w:t xml:space="preserve">第七节 西北地区 85</w:t>
      </w:r>
    </w:p>
    <w:p>
      <w:pPr>
        <w:spacing w:after="150"/>
      </w:pPr>
      <w:r>
        <w:rPr/>
        <w:t xml:space="preserve">一、整体区域现状及规模分析 85</w:t>
      </w:r>
    </w:p>
    <w:p>
      <w:pPr>
        <w:spacing w:after="150"/>
      </w:pPr>
      <w:r>
        <w:rPr/>
        <w:t xml:space="preserve">二、重点市场发展情况 85</w:t>
      </w:r>
    </w:p>
    <w:p>
      <w:pPr>
        <w:spacing w:after="150"/>
      </w:pPr>
      <w:r>
        <w:rPr>
          <w:b w:val="1"/>
          <w:bCs w:val="1"/>
        </w:rPr>
        <w:t xml:space="preserve">第四章 “十四五”轨道交通装备行业企业综合排名分析 94</w:t>
      </w:r>
    </w:p>
    <w:p>
      <w:pPr>
        <w:spacing w:after="150"/>
      </w:pPr>
      <w:r>
        <w:rPr/>
        <w:t xml:space="preserve">第一节 “十四五”轨道交通装备行业企业十强排名 94</w:t>
      </w:r>
    </w:p>
    <w:p>
      <w:pPr>
        <w:spacing w:after="150"/>
      </w:pPr>
      <w:r>
        <w:rPr/>
        <w:t xml:space="preserve">一、轨道交通装备行业企业资产规模十强企业 94</w:t>
      </w:r>
    </w:p>
    <w:p>
      <w:pPr>
        <w:spacing w:after="150"/>
      </w:pPr>
      <w:r>
        <w:rPr/>
        <w:t xml:space="preserve">二、轨道交通装备行业企业销售收入十强企业 94</w:t>
      </w:r>
    </w:p>
    <w:p>
      <w:pPr>
        <w:spacing w:after="150"/>
      </w:pPr>
      <w:r>
        <w:rPr/>
        <w:t xml:space="preserve">三、轨道交通装备行业企业利润总额十强企业 95</w:t>
      </w:r>
    </w:p>
    <w:p>
      <w:pPr>
        <w:spacing w:after="150"/>
      </w:pPr>
      <w:r>
        <w:rPr/>
        <w:t xml:space="preserve">第二节 “十四五”轨道交通装备行业不同类型企业排名 95</w:t>
      </w:r>
    </w:p>
    <w:p>
      <w:pPr>
        <w:spacing w:after="150"/>
      </w:pPr>
      <w:r>
        <w:rPr/>
        <w:t xml:space="preserve">一、轨道交通装备行业民营主要企业 95</w:t>
      </w:r>
    </w:p>
    <w:p>
      <w:pPr>
        <w:spacing w:after="150"/>
      </w:pPr>
      <w:r>
        <w:rPr/>
        <w:t xml:space="preserve">二、轨道交通装备行业外资主要企业 96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 97</w:t>
      </w:r>
    </w:p>
    <w:p>
      <w:pPr>
        <w:spacing w:after="150"/>
      </w:pPr>
      <w:r>
        <w:rPr/>
        <w:t xml:space="preserve">第一节 “十四五”宏观经济形势研究 97</w:t>
      </w:r>
    </w:p>
    <w:p>
      <w:pPr>
        <w:spacing w:after="150"/>
      </w:pPr>
      <w:r>
        <w:rPr/>
        <w:t xml:space="preserve">一、“十四五”国际环境变化及对我国经济影响 97</w:t>
      </w:r>
    </w:p>
    <w:p>
      <w:pPr>
        <w:spacing w:after="150"/>
      </w:pPr>
      <w:r>
        <w:rPr/>
        <w:t xml:space="preserve">二、“十四五”中国经济转型升级动力机制研究 98</w:t>
      </w:r>
    </w:p>
    <w:p>
      <w:pPr>
        <w:spacing w:after="150"/>
      </w:pPr>
      <w:r>
        <w:rPr/>
        <w:t xml:space="preserve">三、“十四五”经济结构调整的方向和战略举措 98</w:t>
      </w:r>
    </w:p>
    <w:p>
      <w:pPr>
        <w:spacing w:after="150"/>
      </w:pPr>
      <w:r>
        <w:rPr/>
        <w:t xml:space="preserve">四、“十四五”创新驱动战略与创新型国家建设 100</w:t>
      </w:r>
    </w:p>
    <w:p>
      <w:pPr>
        <w:spacing w:after="150"/>
      </w:pPr>
      <w:r>
        <w:rPr/>
        <w:t xml:space="preserve">五、“十四五”完善金融市场体系和风险防范研究 101</w:t>
      </w:r>
    </w:p>
    <w:p>
      <w:pPr>
        <w:spacing w:after="150"/>
      </w:pPr>
      <w:r>
        <w:rPr/>
        <w:t xml:space="preserve">第二节 “十四五”产业发展形势研究 101</w:t>
      </w:r>
    </w:p>
    <w:p>
      <w:pPr>
        <w:spacing w:after="150"/>
      </w:pPr>
      <w:r>
        <w:rPr/>
        <w:t xml:space="preserve">一、“十四五”工业结构升级与布局优化研究 101</w:t>
      </w:r>
    </w:p>
    <w:p>
      <w:pPr>
        <w:spacing w:after="150"/>
      </w:pPr>
      <w:r>
        <w:rPr/>
        <w:t xml:space="preserve">二、“十四五”现代农业发展与粮食安全战略 106</w:t>
      </w:r>
    </w:p>
    <w:p>
      <w:pPr>
        <w:spacing w:after="150"/>
      </w:pPr>
      <w:r>
        <w:rPr/>
        <w:t xml:space="preserve">三、“十四五”住房保障体系与房地产发展研究 108</w:t>
      </w:r>
    </w:p>
    <w:p>
      <w:pPr>
        <w:spacing w:after="150"/>
      </w:pPr>
      <w:r>
        <w:rPr/>
        <w:t xml:space="preserve">四、“十四五”促进服务业发展重点机制研究 109</w:t>
      </w:r>
    </w:p>
    <w:p>
      <w:pPr>
        <w:spacing w:after="150"/>
      </w:pPr>
      <w:r>
        <w:rPr/>
        <w:t xml:space="preserve">五、“十四五”战略性新兴产业发展战略研究 112</w:t>
      </w:r>
    </w:p>
    <w:p>
      <w:pPr>
        <w:spacing w:after="150"/>
      </w:pPr>
      <w:r>
        <w:rPr/>
        <w:t xml:space="preserve">第三节 “十四五”生态文明与环境研究 113</w:t>
      </w:r>
    </w:p>
    <w:p>
      <w:pPr>
        <w:spacing w:after="150"/>
      </w:pPr>
      <w:r>
        <w:rPr/>
        <w:t xml:space="preserve">一、“十四五”生态文明建设及制度研究 113</w:t>
      </w:r>
    </w:p>
    <w:p>
      <w:pPr>
        <w:spacing w:after="150"/>
      </w:pPr>
      <w:r>
        <w:rPr/>
        <w:t xml:space="preserve">二、“十四五”环境治理及模式创新研究 117</w:t>
      </w:r>
    </w:p>
    <w:p>
      <w:pPr>
        <w:spacing w:after="150"/>
      </w:pPr>
      <w:r>
        <w:rPr/>
        <w:t xml:space="preserve">三、“十四五”低碳经济绿色低碳发展研究 122</w:t>
      </w:r>
    </w:p>
    <w:p>
      <w:pPr>
        <w:spacing w:after="150"/>
      </w:pPr>
      <w:r>
        <w:rPr/>
        <w:t xml:space="preserve">四、“十四五”大气污染治理战略研究 123</w:t>
      </w:r>
    </w:p>
    <w:p>
      <w:pPr>
        <w:spacing w:after="150"/>
      </w:pPr>
      <w:r>
        <w:rPr/>
        <w:t xml:space="preserve">第四节 “十四五”社会环境发展研究 125</w:t>
      </w:r>
    </w:p>
    <w:p>
      <w:pPr>
        <w:spacing w:after="150"/>
      </w:pPr>
      <w:r>
        <w:rPr/>
        <w:t xml:space="preserve">一、“十四五”人口发展战略政策研究 125</w:t>
      </w:r>
    </w:p>
    <w:p>
      <w:pPr>
        <w:spacing w:after="150"/>
      </w:pPr>
      <w:r>
        <w:rPr/>
        <w:t xml:space="preserve">二、“十四五”扩大消费需求增长研究 129</w:t>
      </w:r>
    </w:p>
    <w:p>
      <w:pPr>
        <w:spacing w:after="150"/>
      </w:pPr>
      <w:r>
        <w:rPr/>
        <w:t xml:space="preserve">三、“十四五”健康保障发展问题研究 133</w:t>
      </w:r>
    </w:p>
    <w:p>
      <w:pPr>
        <w:spacing w:after="150"/>
      </w:pPr>
      <w:r>
        <w:rPr/>
        <w:t xml:space="preserve">四、“十四五”公共服务和民生保障研究 137</w:t>
      </w:r>
    </w:p>
    <w:p>
      <w:pPr>
        <w:spacing w:after="150"/>
      </w:pPr>
      <w:r>
        <w:rPr>
          <w:b w:val="1"/>
          <w:bCs w:val="1"/>
        </w:rPr>
        <w:t xml:space="preserve">第六章 “十四五”轨道交通装备行业规划投资环境分析 140</w:t>
      </w:r>
    </w:p>
    <w:p>
      <w:pPr>
        <w:spacing w:after="150"/>
      </w:pPr>
      <w:r>
        <w:rPr/>
        <w:t xml:space="preserve">第一节 “十四五”经济环境预判 140</w:t>
      </w:r>
    </w:p>
    <w:p>
      <w:pPr>
        <w:spacing w:after="150"/>
      </w:pPr>
      <w:r>
        <w:rPr/>
        <w:t xml:space="preserve">一、“十四五”国民经济增长形势预测 140</w:t>
      </w:r>
    </w:p>
    <w:p>
      <w:pPr>
        <w:spacing w:after="150"/>
      </w:pPr>
      <w:r>
        <w:rPr/>
        <w:t xml:space="preserve">二、“十四五”工业经济发展形势分析 140</w:t>
      </w:r>
    </w:p>
    <w:p>
      <w:pPr>
        <w:spacing w:after="150"/>
      </w:pPr>
      <w:r>
        <w:rPr/>
        <w:t xml:space="preserve">三、“十四五”社会固定资产投资形势 144</w:t>
      </w:r>
    </w:p>
    <w:p>
      <w:pPr>
        <w:spacing w:after="150"/>
      </w:pPr>
      <w:r>
        <w:rPr/>
        <w:t xml:space="preserve">四、“十四五”社会消费品零售额预测 146</w:t>
      </w:r>
    </w:p>
    <w:p>
      <w:pPr>
        <w:spacing w:after="150"/>
      </w:pPr>
      <w:r>
        <w:rPr/>
        <w:t xml:space="preserve">第二节 “十四五”重点领域环境分析 148</w:t>
      </w:r>
    </w:p>
    <w:p>
      <w:pPr>
        <w:spacing w:after="150"/>
      </w:pPr>
      <w:r>
        <w:rPr/>
        <w:t xml:space="preserve">一、“十四五”金融环境预判 148</w:t>
      </w:r>
    </w:p>
    <w:p>
      <w:pPr>
        <w:spacing w:after="150"/>
      </w:pPr>
      <w:r>
        <w:rPr/>
        <w:t xml:space="preserve">二、“十四五”资源环境预判 155</w:t>
      </w:r>
    </w:p>
    <w:p>
      <w:pPr>
        <w:spacing w:after="150"/>
      </w:pPr>
      <w:r>
        <w:rPr/>
        <w:t xml:space="preserve">三、“十四五”生态环境预判 156</w:t>
      </w:r>
    </w:p>
    <w:p>
      <w:pPr>
        <w:spacing w:after="150"/>
      </w:pPr>
      <w:r>
        <w:rPr/>
        <w:t xml:space="preserve">第三节 “十四五”轨道交通装备行业社会环境分析 156</w:t>
      </w:r>
    </w:p>
    <w:p>
      <w:pPr>
        <w:spacing w:after="150"/>
      </w:pPr>
      <w:r>
        <w:rPr/>
        <w:t xml:space="preserve">一、“十四五”人口规模与结构 156</w:t>
      </w:r>
    </w:p>
    <w:p>
      <w:pPr>
        <w:spacing w:after="150"/>
      </w:pPr>
      <w:r>
        <w:rPr/>
        <w:t xml:space="preserve">二、“十四五”城镇化趋势与进程 159</w:t>
      </w:r>
    </w:p>
    <w:p>
      <w:pPr>
        <w:spacing w:after="150"/>
      </w:pPr>
      <w:r>
        <w:rPr/>
        <w:t xml:space="preserve">三、“十四五”居民收入增长预测 159</w:t>
      </w:r>
    </w:p>
    <w:p>
      <w:pPr>
        <w:spacing w:after="150"/>
      </w:pPr>
      <w:r>
        <w:rPr>
          <w:b w:val="1"/>
          <w:bCs w:val="1"/>
        </w:rPr>
        <w:t xml:space="preserve">第七章 “十四五”轨道交通装备行业发展规划思路 160</w:t>
      </w:r>
    </w:p>
    <w:p>
      <w:pPr>
        <w:spacing w:after="150"/>
      </w:pPr>
      <w:r>
        <w:rPr/>
        <w:t xml:space="preserve">第一节 “十四五”轨道交通装备行业波特五力分析 160</w:t>
      </w:r>
    </w:p>
    <w:p>
      <w:pPr>
        <w:spacing w:after="150"/>
      </w:pPr>
      <w:r>
        <w:rPr/>
        <w:t xml:space="preserve">一、新进入者的威胁 160</w:t>
      </w:r>
    </w:p>
    <w:p>
      <w:pPr>
        <w:spacing w:after="150"/>
      </w:pPr>
      <w:r>
        <w:rPr/>
        <w:t xml:space="preserve">二、替代者的威胁 160</w:t>
      </w:r>
    </w:p>
    <w:p>
      <w:pPr>
        <w:spacing w:after="150"/>
      </w:pPr>
      <w:r>
        <w:rPr/>
        <w:t xml:space="preserve">三、供应商的议价能力 160</w:t>
      </w:r>
    </w:p>
    <w:p>
      <w:pPr>
        <w:spacing w:after="150"/>
      </w:pPr>
      <w:r>
        <w:rPr/>
        <w:t xml:space="preserve">四、购买者的议价能力 160</w:t>
      </w:r>
    </w:p>
    <w:p>
      <w:pPr>
        <w:spacing w:after="150"/>
      </w:pPr>
      <w:r>
        <w:rPr/>
        <w:t xml:space="preserve">五、行业中现有企业间的竞争 161</w:t>
      </w:r>
    </w:p>
    <w:p>
      <w:pPr>
        <w:spacing w:after="150"/>
      </w:pPr>
      <w:r>
        <w:rPr/>
        <w:t xml:space="preserve">第二节 “十四五”轨道交通装备行业规划思想与目标 161</w:t>
      </w:r>
    </w:p>
    <w:p>
      <w:pPr>
        <w:spacing w:after="150"/>
      </w:pPr>
      <w:r>
        <w:rPr/>
        <w:t xml:space="preserve">二、“十四五”轨道交通装备行业规划目标 162</w:t>
      </w:r>
    </w:p>
    <w:p>
      <w:pPr>
        <w:spacing w:after="150"/>
      </w:pPr>
      <w:r>
        <w:rPr/>
        <w:t xml:space="preserve">第三节 “十四五”轨道交通装备行业规划保障措施策略 165</w:t>
      </w:r>
    </w:p>
    <w:p>
      <w:pPr>
        <w:spacing w:after="150"/>
      </w:pPr>
      <w:r>
        <w:rPr/>
        <w:t xml:space="preserve">一、完善产业政策 165</w:t>
      </w:r>
    </w:p>
    <w:p>
      <w:pPr>
        <w:spacing w:after="150"/>
      </w:pPr>
      <w:r>
        <w:rPr/>
        <w:t xml:space="preserve">二、加大科技投入 165</w:t>
      </w:r>
    </w:p>
    <w:p>
      <w:pPr>
        <w:spacing w:after="150"/>
      </w:pPr>
      <w:r>
        <w:rPr/>
        <w:t xml:space="preserve">三、健全标准体系 167</w:t>
      </w:r>
    </w:p>
    <w:p>
      <w:pPr>
        <w:spacing w:after="150"/>
      </w:pPr>
      <w:r>
        <w:rPr/>
        <w:t xml:space="preserve">四、加强资源保障 167</w:t>
      </w:r>
    </w:p>
    <w:p>
      <w:pPr>
        <w:spacing w:after="150"/>
      </w:pPr>
      <w:r>
        <w:rPr/>
        <w:t xml:space="preserve">五、改善行业管理 168</w:t>
      </w:r>
    </w:p>
    <w:p>
      <w:pPr>
        <w:spacing w:after="150"/>
      </w:pPr>
      <w:r>
        <w:rPr>
          <w:b w:val="1"/>
          <w:bCs w:val="1"/>
        </w:rPr>
        <w:t xml:space="preserve">第八章 “十四五”轨道交通装备产业园区规划与运营策略 170</w:t>
      </w:r>
    </w:p>
    <w:p>
      <w:pPr>
        <w:spacing w:after="150"/>
      </w:pPr>
      <w:r>
        <w:rPr/>
        <w:t xml:space="preserve">第一节 “十四五”轨道交通装备产业园区建设和运营 170</w:t>
      </w:r>
    </w:p>
    <w:p>
      <w:pPr>
        <w:spacing w:after="150"/>
      </w:pPr>
      <w:r>
        <w:rPr/>
        <w:t xml:space="preserve">一、园区开发规划设计 170</w:t>
      </w:r>
    </w:p>
    <w:p>
      <w:pPr>
        <w:spacing w:after="150"/>
      </w:pPr>
      <w:r>
        <w:rPr/>
        <w:t xml:space="preserve">二、产业空间布局设计 170</w:t>
      </w:r>
    </w:p>
    <w:p>
      <w:pPr>
        <w:spacing w:after="150"/>
      </w:pPr>
      <w:r>
        <w:rPr/>
        <w:t xml:space="preserve">三、运营管理模式设计 172</w:t>
      </w:r>
    </w:p>
    <w:p>
      <w:pPr>
        <w:spacing w:after="150"/>
      </w:pPr>
      <w:r>
        <w:rPr/>
        <w:t xml:space="preserve">四、招商引资系统设计 173</w:t>
      </w:r>
    </w:p>
    <w:p>
      <w:pPr>
        <w:spacing w:after="150"/>
      </w:pPr>
      <w:r>
        <w:rPr/>
        <w:t xml:space="preserve">第二节 “十四五”轨道交通装备产业园区招商引资研究 174</w:t>
      </w:r>
    </w:p>
    <w:p>
      <w:pPr>
        <w:spacing w:after="150"/>
      </w:pPr>
      <w:r>
        <w:rPr/>
        <w:t xml:space="preserve">一、园区的投融资策划 174</w:t>
      </w:r>
    </w:p>
    <w:p>
      <w:pPr>
        <w:spacing w:after="150"/>
      </w:pPr>
      <w:r>
        <w:rPr/>
        <w:t xml:space="preserve">二、招商引资政策设计 174</w:t>
      </w:r>
    </w:p>
    <w:p>
      <w:pPr>
        <w:spacing w:after="150"/>
      </w:pPr>
      <w:r>
        <w:rPr/>
        <w:t xml:space="preserve">三、招商方案设计管理 175</w:t>
      </w:r>
    </w:p>
    <w:p>
      <w:pPr>
        <w:spacing w:after="150"/>
      </w:pPr>
      <w:r>
        <w:rPr/>
        <w:t xml:space="preserve">四、招商策略程序设计 177</w:t>
      </w:r>
    </w:p>
    <w:p>
      <w:pPr>
        <w:spacing w:after="150"/>
      </w:pPr>
      <w:r>
        <w:rPr/>
        <w:t xml:space="preserve">第三节 “十四五”轨道交通装备产业园区服务体系建设 180</w:t>
      </w:r>
    </w:p>
    <w:p>
      <w:pPr>
        <w:spacing w:after="150"/>
      </w:pPr>
      <w:r>
        <w:rPr/>
        <w:t xml:space="preserve">一、园区土地运营体系设计 180</w:t>
      </w:r>
    </w:p>
    <w:p>
      <w:pPr>
        <w:spacing w:after="150"/>
      </w:pPr>
      <w:r>
        <w:rPr/>
        <w:t xml:space="preserve">二、园区增值服务体系构建 180</w:t>
      </w:r>
    </w:p>
    <w:p>
      <w:pPr>
        <w:spacing w:after="150"/>
      </w:pPr>
      <w:r>
        <w:rPr/>
        <w:t xml:space="preserve">三、园区金融投资体系设计 181</w:t>
      </w:r>
    </w:p>
    <w:p>
      <w:pPr>
        <w:spacing w:after="150"/>
      </w:pPr>
      <w:r>
        <w:rPr/>
        <w:t xml:space="preserve">四、园区模式输出盈利模式 186</w:t>
      </w:r>
    </w:p>
    <w:p>
      <w:pPr>
        <w:spacing w:after="150"/>
      </w:pPr>
      <w:r>
        <w:rPr/>
        <w:t xml:space="preserve">第四节 “十四五”轨道交通装备产业园区开发运营策略研究 187</w:t>
      </w:r>
    </w:p>
    <w:p>
      <w:pPr>
        <w:spacing w:after="150"/>
      </w:pPr>
      <w:r>
        <w:rPr/>
        <w:t xml:space="preserve">一、公开招标建设运营 187</w:t>
      </w:r>
    </w:p>
    <w:p>
      <w:pPr>
        <w:spacing w:after="150"/>
      </w:pPr>
      <w:r>
        <w:rPr/>
        <w:t xml:space="preserve">二、进行系统科学规划 187</w:t>
      </w:r>
    </w:p>
    <w:p>
      <w:pPr>
        <w:spacing w:after="150"/>
      </w:pPr>
      <w:r>
        <w:rPr/>
        <w:t xml:space="preserve">三、加强园区自主建设 188</w:t>
      </w:r>
    </w:p>
    <w:p>
      <w:pPr>
        <w:spacing w:after="150"/>
      </w:pPr>
      <w:r>
        <w:rPr/>
        <w:t xml:space="preserve">四、合理出台税收政策 188</w:t>
      </w:r>
    </w:p>
    <w:p>
      <w:pPr>
        <w:spacing w:after="150"/>
      </w:pPr>
      <w:r>
        <w:rPr/>
        <w:t xml:space="preserve">五、提高企业入驻标准 189</w:t>
      </w:r>
    </w:p>
    <w:p>
      <w:pPr>
        <w:spacing w:after="150"/>
      </w:pPr>
      <w:r>
        <w:rPr/>
        <w:t xml:space="preserve">第五节 “十四五”轨道交通装备产业园区提升竞争力策略 190</w:t>
      </w:r>
    </w:p>
    <w:p>
      <w:pPr>
        <w:spacing w:after="150"/>
      </w:pPr>
      <w:r>
        <w:rPr/>
        <w:t xml:space="preserve">一、促进产业集群方面 190</w:t>
      </w:r>
    </w:p>
    <w:p>
      <w:pPr>
        <w:spacing w:after="150"/>
      </w:pPr>
      <w:r>
        <w:rPr/>
        <w:t xml:space="preserve">二、加强财政税收扶持 190</w:t>
      </w:r>
    </w:p>
    <w:p>
      <w:pPr>
        <w:spacing w:after="150"/>
      </w:pPr>
      <w:r>
        <w:rPr/>
        <w:t xml:space="preserve">三、建立科技服务机制 191</w:t>
      </w:r>
    </w:p>
    <w:p>
      <w:pPr>
        <w:spacing w:after="150"/>
      </w:pPr>
      <w:r>
        <w:rPr/>
        <w:t xml:space="preserve">四、完善人才培养机制 191</w:t>
      </w:r>
    </w:p>
    <w:p>
      <w:pPr>
        <w:spacing w:after="150"/>
      </w:pPr>
      <w:r>
        <w:rPr/>
        <w:t xml:space="preserve">五、品牌营销推广方面 191</w:t>
      </w:r>
    </w:p>
    <w:p>
      <w:pPr>
        <w:spacing w:after="150"/>
      </w:pPr>
      <w:r>
        <w:rPr>
          <w:b w:val="1"/>
          <w:bCs w:val="1"/>
        </w:rPr>
        <w:t xml:space="preserve">第九章 “十四五”规划轨道交通装备行业重点企业分析 193</w:t>
      </w:r>
    </w:p>
    <w:p>
      <w:pPr>
        <w:spacing w:after="150"/>
      </w:pPr>
      <w:r>
        <w:rPr/>
        <w:t xml:space="preserve">第一节 中国中车 193</w:t>
      </w:r>
    </w:p>
    <w:p>
      <w:pPr>
        <w:spacing w:after="150"/>
      </w:pPr>
      <w:r>
        <w:rPr/>
        <w:t xml:space="preserve">一、企业简介 193</w:t>
      </w:r>
    </w:p>
    <w:p>
      <w:pPr>
        <w:spacing w:after="150"/>
      </w:pPr>
      <w:r>
        <w:rPr/>
        <w:t xml:space="preserve">二、主要产品结构 194</w:t>
      </w:r>
    </w:p>
    <w:p>
      <w:pPr>
        <w:spacing w:after="150"/>
      </w:pPr>
      <w:r>
        <w:rPr/>
        <w:t xml:space="preserve">三、经营情况 195</w:t>
      </w:r>
    </w:p>
    <w:p>
      <w:pPr>
        <w:spacing w:after="150"/>
      </w:pPr>
      <w:r>
        <w:rPr/>
        <w:t xml:space="preserve">四、产业布局 197</w:t>
      </w:r>
    </w:p>
    <w:p>
      <w:pPr>
        <w:spacing w:after="150"/>
      </w:pPr>
      <w:r>
        <w:rPr/>
        <w:t xml:space="preserve">五、发展战略 197</w:t>
      </w:r>
    </w:p>
    <w:p>
      <w:pPr>
        <w:spacing w:after="150"/>
      </w:pPr>
      <w:r>
        <w:rPr/>
        <w:t xml:space="preserve">第二节 永贵电器 198</w:t>
      </w:r>
    </w:p>
    <w:p>
      <w:pPr>
        <w:spacing w:after="150"/>
      </w:pPr>
      <w:r>
        <w:rPr/>
        <w:t xml:space="preserve">一、企业简介 198</w:t>
      </w:r>
    </w:p>
    <w:p>
      <w:pPr>
        <w:spacing w:after="150"/>
      </w:pPr>
      <w:r>
        <w:rPr/>
        <w:t xml:space="preserve">二、主要产品结构 198</w:t>
      </w:r>
    </w:p>
    <w:p>
      <w:pPr>
        <w:spacing w:after="150"/>
      </w:pPr>
      <w:r>
        <w:rPr/>
        <w:t xml:space="preserve">三、经营情况 199</w:t>
      </w:r>
    </w:p>
    <w:p>
      <w:pPr>
        <w:spacing w:after="150"/>
      </w:pPr>
      <w:r>
        <w:rPr/>
        <w:t xml:space="preserve">四、产业布局 201</w:t>
      </w:r>
    </w:p>
    <w:p>
      <w:pPr>
        <w:spacing w:after="150"/>
      </w:pPr>
      <w:r>
        <w:rPr/>
        <w:t xml:space="preserve">五、发展战略 201</w:t>
      </w:r>
    </w:p>
    <w:p>
      <w:pPr>
        <w:spacing w:after="150"/>
      </w:pPr>
      <w:r>
        <w:rPr/>
        <w:t xml:space="preserve">第三节 德国西门子交通技术集团 202</w:t>
      </w:r>
    </w:p>
    <w:p>
      <w:pPr>
        <w:spacing w:after="150"/>
      </w:pPr>
      <w:r>
        <w:rPr/>
        <w:t xml:space="preserve">一、企业简介 202</w:t>
      </w:r>
    </w:p>
    <w:p>
      <w:pPr>
        <w:spacing w:after="150"/>
      </w:pPr>
      <w:r>
        <w:rPr/>
        <w:t xml:space="preserve">二、主要产品结构 203</w:t>
      </w:r>
    </w:p>
    <w:p>
      <w:pPr>
        <w:spacing w:after="150"/>
      </w:pPr>
      <w:r>
        <w:rPr/>
        <w:t xml:space="preserve">三、经营情况 204</w:t>
      </w:r>
    </w:p>
    <w:p>
      <w:pPr>
        <w:spacing w:after="150"/>
      </w:pPr>
      <w:r>
        <w:rPr/>
        <w:t xml:space="preserve">四、产业布局 204</w:t>
      </w:r>
    </w:p>
    <w:p>
      <w:pPr>
        <w:spacing w:after="150"/>
      </w:pPr>
      <w:r>
        <w:rPr/>
        <w:t xml:space="preserve">五、发展战略 208</w:t>
      </w:r>
    </w:p>
    <w:p>
      <w:pPr>
        <w:spacing w:after="150"/>
      </w:pPr>
      <w:r>
        <w:rPr/>
        <w:t xml:space="preserve">第四节 神州高铁 208</w:t>
      </w:r>
    </w:p>
    <w:p>
      <w:pPr>
        <w:spacing w:after="150"/>
      </w:pPr>
      <w:r>
        <w:rPr/>
        <w:t xml:space="preserve">一、企业简介 208</w:t>
      </w:r>
    </w:p>
    <w:p>
      <w:pPr>
        <w:spacing w:after="150"/>
      </w:pPr>
      <w:r>
        <w:rPr/>
        <w:t xml:space="preserve">二、主要产品结构 209</w:t>
      </w:r>
    </w:p>
    <w:p>
      <w:pPr>
        <w:spacing w:after="150"/>
      </w:pPr>
      <w:r>
        <w:rPr/>
        <w:t xml:space="preserve">三、经营情况 209</w:t>
      </w:r>
    </w:p>
    <w:p>
      <w:pPr>
        <w:spacing w:after="150"/>
      </w:pPr>
      <w:r>
        <w:rPr/>
        <w:t xml:space="preserve">四、产业布局 212</w:t>
      </w:r>
    </w:p>
    <w:p>
      <w:pPr>
        <w:spacing w:after="150"/>
      </w:pPr>
      <w:r>
        <w:rPr/>
        <w:t xml:space="preserve">五、发展战略 212</w:t>
      </w:r>
    </w:p>
    <w:p>
      <w:pPr>
        <w:spacing w:after="150"/>
      </w:pPr>
      <w:r>
        <w:rPr/>
        <w:t xml:space="preserve">第五节 晋西车轴 213</w:t>
      </w:r>
    </w:p>
    <w:p>
      <w:pPr>
        <w:spacing w:after="150"/>
      </w:pPr>
      <w:r>
        <w:rPr/>
        <w:t xml:space="preserve">一、企业简介 213</w:t>
      </w:r>
    </w:p>
    <w:p>
      <w:pPr>
        <w:spacing w:after="150"/>
      </w:pPr>
      <w:r>
        <w:rPr/>
        <w:t xml:space="preserve">二、主要产品结构 213</w:t>
      </w:r>
    </w:p>
    <w:p>
      <w:pPr>
        <w:spacing w:after="150"/>
      </w:pPr>
      <w:r>
        <w:rPr/>
        <w:t xml:space="preserve">三、经营情况 214</w:t>
      </w:r>
    </w:p>
    <w:p>
      <w:pPr>
        <w:spacing w:after="150"/>
      </w:pPr>
      <w:r>
        <w:rPr/>
        <w:t xml:space="preserve">四、产业布局 216</w:t>
      </w:r>
    </w:p>
    <w:p>
      <w:pPr>
        <w:spacing w:after="150"/>
      </w:pPr>
      <w:r>
        <w:rPr/>
        <w:t xml:space="preserve">五、发展战略 217</w:t>
      </w:r>
    </w:p>
    <w:p>
      <w:pPr>
        <w:spacing w:after="150"/>
      </w:pPr>
      <w:r>
        <w:rPr/>
        <w:t xml:space="preserve">第六节 麦达斯 217</w:t>
      </w:r>
    </w:p>
    <w:p>
      <w:pPr>
        <w:spacing w:after="150"/>
      </w:pPr>
      <w:r>
        <w:rPr/>
        <w:t xml:space="preserve">一、企业简介 217</w:t>
      </w:r>
    </w:p>
    <w:p>
      <w:pPr>
        <w:spacing w:after="150"/>
      </w:pPr>
      <w:r>
        <w:rPr/>
        <w:t xml:space="preserve">二、主要产品结构 217</w:t>
      </w:r>
    </w:p>
    <w:p>
      <w:pPr>
        <w:spacing w:after="150"/>
      </w:pPr>
      <w:r>
        <w:rPr/>
        <w:t xml:space="preserve">三、经营情况 218</w:t>
      </w:r>
    </w:p>
    <w:p>
      <w:pPr>
        <w:spacing w:after="150"/>
      </w:pPr>
      <w:r>
        <w:rPr/>
        <w:t xml:space="preserve">四、产业布局 219</w:t>
      </w:r>
    </w:p>
    <w:p>
      <w:pPr>
        <w:spacing w:after="150"/>
      </w:pPr>
      <w:r>
        <w:rPr/>
        <w:t xml:space="preserve">五、发展战略 220</w:t>
      </w:r>
    </w:p>
    <w:p>
      <w:pPr>
        <w:spacing w:after="150"/>
      </w:pPr>
      <w:r>
        <w:rPr/>
        <w:t xml:space="preserve">第七节 南京康尼 221</w:t>
      </w:r>
    </w:p>
    <w:p>
      <w:pPr>
        <w:spacing w:after="150"/>
      </w:pPr>
      <w:r>
        <w:rPr/>
        <w:t xml:space="preserve">一、企业简介 221</w:t>
      </w:r>
    </w:p>
    <w:p>
      <w:pPr>
        <w:spacing w:after="150"/>
      </w:pPr>
      <w:r>
        <w:rPr/>
        <w:t xml:space="preserve">二、主要产品结构 222</w:t>
      </w:r>
    </w:p>
    <w:p>
      <w:pPr>
        <w:spacing w:after="150"/>
      </w:pPr>
      <w:r>
        <w:rPr/>
        <w:t xml:space="preserve">三、经营情况 222</w:t>
      </w:r>
    </w:p>
    <w:p>
      <w:pPr>
        <w:spacing w:after="150"/>
      </w:pPr>
      <w:r>
        <w:rPr/>
        <w:t xml:space="preserve">四、产业布局 225</w:t>
      </w:r>
    </w:p>
    <w:p>
      <w:pPr>
        <w:spacing w:after="150"/>
      </w:pPr>
      <w:r>
        <w:rPr/>
        <w:t xml:space="preserve">五、发展战略 226</w:t>
      </w:r>
    </w:p>
    <w:p>
      <w:pPr>
        <w:spacing w:after="150"/>
      </w:pPr>
      <w:r>
        <w:rPr/>
        <w:t xml:space="preserve">第八节 鼎汉技术 228</w:t>
      </w:r>
    </w:p>
    <w:p>
      <w:pPr>
        <w:spacing w:after="150"/>
      </w:pPr>
      <w:r>
        <w:rPr/>
        <w:t xml:space="preserve">一、企业简介 228</w:t>
      </w:r>
    </w:p>
    <w:p>
      <w:pPr>
        <w:spacing w:after="150"/>
      </w:pPr>
      <w:r>
        <w:rPr/>
        <w:t xml:space="preserve">二、主要产品结构 229</w:t>
      </w:r>
    </w:p>
    <w:p>
      <w:pPr>
        <w:spacing w:after="150"/>
      </w:pPr>
      <w:r>
        <w:rPr/>
        <w:t xml:space="preserve">三、经营情况 229</w:t>
      </w:r>
    </w:p>
    <w:p>
      <w:pPr>
        <w:spacing w:after="150"/>
      </w:pPr>
      <w:r>
        <w:rPr/>
        <w:t xml:space="preserve">四、产业布局 232</w:t>
      </w:r>
    </w:p>
    <w:p>
      <w:pPr>
        <w:spacing w:after="150"/>
      </w:pPr>
      <w:r>
        <w:rPr/>
        <w:t xml:space="preserve">五、发展战略 233</w:t>
      </w:r>
    </w:p>
    <w:p>
      <w:pPr>
        <w:spacing w:after="150"/>
      </w:pPr>
      <w:r>
        <w:rPr/>
        <w:t xml:space="preserve">第九节 晋亿实业 234</w:t>
      </w:r>
    </w:p>
    <w:p>
      <w:pPr>
        <w:spacing w:after="150"/>
      </w:pPr>
      <w:r>
        <w:rPr/>
        <w:t xml:space="preserve">一、企业简介 234</w:t>
      </w:r>
    </w:p>
    <w:p>
      <w:pPr>
        <w:spacing w:after="150"/>
      </w:pPr>
      <w:r>
        <w:rPr/>
        <w:t xml:space="preserve">二、主要产品结构 234</w:t>
      </w:r>
    </w:p>
    <w:p>
      <w:pPr>
        <w:spacing w:after="150"/>
      </w:pPr>
      <w:r>
        <w:rPr/>
        <w:t xml:space="preserve">三、经营情况 234</w:t>
      </w:r>
    </w:p>
    <w:p>
      <w:pPr>
        <w:spacing w:after="150"/>
      </w:pPr>
      <w:r>
        <w:rPr/>
        <w:t xml:space="preserve">四、产业布局 237</w:t>
      </w:r>
    </w:p>
    <w:p>
      <w:pPr>
        <w:spacing w:after="150"/>
      </w:pPr>
      <w:r>
        <w:rPr/>
        <w:t xml:space="preserve">五、发展战略 239</w:t>
      </w:r>
    </w:p>
    <w:p>
      <w:pPr>
        <w:spacing w:after="150"/>
      </w:pPr>
      <w:r>
        <w:rPr/>
        <w:t xml:space="preserve">第十节 浙江众合 240</w:t>
      </w:r>
    </w:p>
    <w:p>
      <w:pPr>
        <w:spacing w:after="150"/>
      </w:pPr>
      <w:r>
        <w:rPr/>
        <w:t xml:space="preserve">一、企业简介 240</w:t>
      </w:r>
    </w:p>
    <w:p>
      <w:pPr>
        <w:spacing w:after="150"/>
      </w:pPr>
      <w:r>
        <w:rPr/>
        <w:t xml:space="preserve">二、主要产品结构 240</w:t>
      </w:r>
    </w:p>
    <w:p>
      <w:pPr>
        <w:spacing w:after="150"/>
      </w:pPr>
      <w:r>
        <w:rPr/>
        <w:t xml:space="preserve">三、经营情况 241</w:t>
      </w:r>
    </w:p>
    <w:p>
      <w:pPr>
        <w:spacing w:after="150"/>
      </w:pPr>
      <w:r>
        <w:rPr/>
        <w:t xml:space="preserve">四、产业布局 243</w:t>
      </w:r>
    </w:p>
    <w:p>
      <w:pPr>
        <w:spacing w:after="150"/>
      </w:pPr>
      <w:r>
        <w:rPr/>
        <w:t xml:space="preserve">五、发展战略 244</w:t>
      </w:r>
    </w:p>
    <w:p>
      <w:pPr>
        <w:spacing w:after="150"/>
      </w:pPr>
      <w:r>
        <w:rPr>
          <w:b w:val="1"/>
          <w:bCs w:val="1"/>
        </w:rPr>
        <w:t xml:space="preserve">第十章 “十四五”轨道交通装备行业投资前景策略分析 245</w:t>
      </w:r>
    </w:p>
    <w:p>
      <w:pPr>
        <w:spacing w:after="150"/>
      </w:pPr>
      <w:r>
        <w:rPr/>
        <w:t xml:space="preserve">第一节 “十四五”轨道交通装备行业规划发展前景预测 245</w:t>
      </w:r>
    </w:p>
    <w:p>
      <w:pPr>
        <w:spacing w:after="150"/>
      </w:pPr>
      <w:r>
        <w:rPr/>
        <w:t xml:space="preserve">一、轨道交通装备行业投资前景预测分析 245</w:t>
      </w:r>
    </w:p>
    <w:p>
      <w:pPr>
        <w:spacing w:after="150"/>
      </w:pPr>
      <w:r>
        <w:rPr/>
        <w:t xml:space="preserve">二、轨道交通装备行业需求规模预测分析 246</w:t>
      </w:r>
    </w:p>
    <w:p>
      <w:pPr>
        <w:spacing w:after="150"/>
      </w:pPr>
      <w:r>
        <w:rPr/>
        <w:t xml:space="preserve">三、轨道交通装备行业市场前景预测分析 247</w:t>
      </w:r>
    </w:p>
    <w:p>
      <w:pPr>
        <w:spacing w:after="150"/>
      </w:pPr>
      <w:r>
        <w:rPr/>
        <w:t xml:space="preserve">第二节 “十四五”轨道交通装备行业投资风险分析 247</w:t>
      </w:r>
    </w:p>
    <w:p>
      <w:pPr>
        <w:spacing w:after="150"/>
      </w:pPr>
      <w:r>
        <w:rPr/>
        <w:t xml:space="preserve">一、产业政策风险 247</w:t>
      </w:r>
    </w:p>
    <w:p>
      <w:pPr>
        <w:spacing w:after="150"/>
      </w:pPr>
      <w:r>
        <w:rPr/>
        <w:t xml:space="preserve">二、原料市场风险 248</w:t>
      </w:r>
    </w:p>
    <w:p>
      <w:pPr>
        <w:spacing w:after="150"/>
      </w:pPr>
      <w:r>
        <w:rPr/>
        <w:t xml:space="preserve">三、市场竞争风险 248</w:t>
      </w:r>
    </w:p>
    <w:p>
      <w:pPr>
        <w:spacing w:after="150"/>
      </w:pPr>
      <w:r>
        <w:rPr/>
        <w:t xml:space="preserve">四、技术研发风险 248</w:t>
      </w:r>
    </w:p>
    <w:p>
      <w:pPr>
        <w:spacing w:after="150"/>
      </w:pPr>
      <w:r>
        <w:rPr/>
        <w:t xml:space="preserve">五、其他方面风险 248</w:t>
      </w:r>
    </w:p>
    <w:p>
      <w:pPr>
        <w:spacing w:after="150"/>
      </w:pPr>
      <w:r>
        <w:rPr/>
        <w:t xml:space="preserve">第三节 “十四五”轨道交通装备行业投资策略 249</w:t>
      </w:r>
    </w:p>
    <w:p>
      <w:pPr>
        <w:spacing w:after="150"/>
      </w:pPr>
      <w:r>
        <w:rPr/>
        <w:t xml:space="preserve">一、区域投资策略分析 249</w:t>
      </w:r>
    </w:p>
    <w:p>
      <w:pPr>
        <w:spacing w:after="150"/>
      </w:pPr>
      <w:r>
        <w:rPr/>
        <w:t xml:space="preserve">二、投资方向及建议 251</w:t>
      </w:r>
    </w:p>
    <w:p>
      <w:pPr>
        <w:spacing w:after="150"/>
      </w:pPr>
      <w:r>
        <w:rPr>
          <w:b w:val="1"/>
          <w:bCs w:val="1"/>
        </w:rPr>
        <w:t xml:space="preserve">第十一章 十四五投资规划分析 253</w:t>
      </w:r>
    </w:p>
    <w:p>
      <w:pPr>
        <w:spacing w:after="150"/>
      </w:pPr>
      <w:r>
        <w:rPr/>
        <w:t xml:space="preserve">第一节 “十四五”行业投资机会 253</w:t>
      </w:r>
    </w:p>
    <w:p>
      <w:pPr>
        <w:spacing w:after="150"/>
      </w:pPr>
      <w:r>
        <w:rPr/>
        <w:t xml:space="preserve">一、产业链投资机会 253</w:t>
      </w:r>
    </w:p>
    <w:p>
      <w:pPr>
        <w:spacing w:after="150"/>
      </w:pPr>
      <w:r>
        <w:rPr/>
        <w:t xml:space="preserve">二、细分市场投资机会 269</w:t>
      </w:r>
    </w:p>
    <w:p>
      <w:pPr>
        <w:spacing w:after="150"/>
      </w:pPr>
      <w:r>
        <w:rPr/>
        <w:t xml:space="preserve">三、重点区域投资机会 272</w:t>
      </w:r>
    </w:p>
    <w:p>
      <w:pPr>
        <w:spacing w:after="150"/>
      </w:pPr>
      <w:r>
        <w:rPr/>
        <w:t xml:space="preserve">第二节 “十四五”行业投资风险及防范 274</w:t>
      </w:r>
    </w:p>
    <w:p>
      <w:pPr>
        <w:spacing w:after="150"/>
      </w:pPr>
      <w:r>
        <w:rPr/>
        <w:t xml:space="preserve">第三节 “十四五”中国轨道交通行业投资建议 280</w:t>
      </w:r>
    </w:p>
    <w:p>
      <w:pPr>
        <w:spacing w:after="150"/>
      </w:pPr>
      <w:r>
        <w:rPr/>
        <w:t xml:space="preserve">一、轨道交通装备行业未来发展方向 280</w:t>
      </w:r>
    </w:p>
    <w:p>
      <w:pPr>
        <w:spacing w:after="150"/>
      </w:pPr>
      <w:r>
        <w:rPr/>
        <w:t xml:space="preserve">二、轨道交通装备行业主要投资建议 281</w:t>
      </w:r>
    </w:p>
    <w:p>
      <w:pPr>
        <w:spacing w:after="150"/>
      </w:pPr>
      <w:r>
        <w:rPr/>
        <w:t xml:space="preserve">三、中国轨道交通装备企业融资分析 281</w:t>
      </w:r>
    </w:p>
    <w:p>
      <w:pPr>
        <w:spacing w:after="150"/>
      </w:pPr>
      <w:r>
        <w:rPr/>
        <w:t xml:space="preserve">第四节 “十四五”投资规划建议 284</w:t>
      </w:r>
    </w:p>
    <w:p>
      <w:pPr>
        <w:spacing w:after="150"/>
      </w:pPr>
      <w:r>
        <w:rPr>
          <w:b w:val="1"/>
          <w:bCs w:val="1"/>
        </w:rPr>
        <w:t xml:space="preserve">第十二章 “十四五”轨道交通装备企业战略规划策略分析 288</w:t>
      </w:r>
    </w:p>
    <w:p>
      <w:pPr>
        <w:spacing w:after="150"/>
      </w:pPr>
      <w:r>
        <w:rPr/>
        <w:t xml:space="preserve">第一节 “十四五”企业发展战略规划背景意义 288</w:t>
      </w:r>
    </w:p>
    <w:p>
      <w:pPr>
        <w:spacing w:after="150"/>
      </w:pPr>
      <w:r>
        <w:rPr/>
        <w:t xml:space="preserve">一、企业转型升级的需要 288</w:t>
      </w:r>
    </w:p>
    <w:p>
      <w:pPr>
        <w:spacing w:after="150"/>
      </w:pPr>
      <w:r>
        <w:rPr/>
        <w:t xml:space="preserve">二、企业做大做强的需要 289</w:t>
      </w:r>
    </w:p>
    <w:p>
      <w:pPr>
        <w:spacing w:after="150"/>
      </w:pPr>
      <w:r>
        <w:rPr/>
        <w:t xml:space="preserve">三、企业可持续发展需要 289</w:t>
      </w:r>
    </w:p>
    <w:p>
      <w:pPr>
        <w:spacing w:after="150"/>
      </w:pPr>
      <w:r>
        <w:rPr/>
        <w:t xml:space="preserve">第二节 “十四五”企业战略规划策略分析 291</w:t>
      </w:r>
    </w:p>
    <w:p>
      <w:pPr>
        <w:spacing w:after="150"/>
      </w:pPr>
      <w:r>
        <w:rPr/>
        <w:t xml:space="preserve">一、战略综合规划 291</w:t>
      </w:r>
    </w:p>
    <w:p>
      <w:pPr>
        <w:spacing w:after="150"/>
      </w:pPr>
      <w:r>
        <w:rPr/>
        <w:t xml:space="preserve">二、技术开发战略 292</w:t>
      </w:r>
    </w:p>
    <w:p>
      <w:pPr>
        <w:spacing w:after="150"/>
      </w:pPr>
      <w:r>
        <w:rPr/>
        <w:t xml:space="preserve">三、营销品牌战略 294</w:t>
      </w:r>
    </w:p>
    <w:p>
      <w:pPr>
        <w:spacing w:after="150"/>
      </w:pPr>
      <w:r>
        <w:rPr/>
        <w:t xml:space="preserve">第三节 “十四五”规划企业重点客户战略实施 295</w:t>
      </w:r>
    </w:p>
    <w:p>
      <w:pPr>
        <w:spacing w:after="150"/>
      </w:pPr>
      <w:r>
        <w:rPr/>
        <w:t xml:space="preserve">一、重点客户战略的必要性 295</w:t>
      </w:r>
    </w:p>
    <w:p>
      <w:pPr>
        <w:spacing w:after="150"/>
      </w:pPr>
      <w:r>
        <w:rPr/>
        <w:t xml:space="preserve">二、重点客户的鉴别与确定 297</w:t>
      </w:r>
    </w:p>
    <w:p>
      <w:pPr>
        <w:spacing w:after="150"/>
      </w:pPr>
      <w:r>
        <w:rPr/>
        <w:t xml:space="preserve">三、重点客户的开发与培育 299</w:t>
      </w:r>
    </w:p>
    <w:p>
      <w:pPr>
        <w:spacing w:after="150"/>
      </w:pPr>
      <w:r>
        <w:rPr/>
        <w:t xml:space="preserve">四、重点客户市场营销策略 302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图表：2019-2023年轨道交通装备行业主要企业资产规模分析 11</w:t>
      </w:r>
    </w:p>
    <w:p>
      <w:pPr>
        <w:spacing w:after="150"/>
      </w:pPr>
      <w:r>
        <w:rPr/>
        <w:t xml:space="preserve">图表：2019-2023年轨道交通装备行业主要企业销售收入分析 12</w:t>
      </w:r>
    </w:p>
    <w:p>
      <w:pPr>
        <w:spacing w:after="150"/>
      </w:pPr>
      <w:r>
        <w:rPr/>
        <w:t xml:space="preserve">图表：2019-2023年轨道交通装备行业主要企业利润总额分析 13</w:t>
      </w:r>
    </w:p>
    <w:p>
      <w:pPr>
        <w:spacing w:after="150"/>
      </w:pPr>
      <w:r>
        <w:rPr/>
        <w:t xml:space="preserve">图表：2019-2023年轨道交通装备行业主要企业资产负债率分析 13</w:t>
      </w:r>
    </w:p>
    <w:p>
      <w:pPr>
        <w:spacing w:after="150"/>
      </w:pPr>
      <w:r>
        <w:rPr/>
        <w:t xml:space="preserve">图表：2019-2023年轨道交通装备行业主要企业总资产利润率分析 14</w:t>
      </w:r>
    </w:p>
    <w:p>
      <w:pPr>
        <w:spacing w:after="150"/>
      </w:pPr>
      <w:r>
        <w:rPr/>
        <w:t xml:space="preserve">图表：2019-2023年轨道交通装备行业主要企业销售毛利率分析 14</w:t>
      </w:r>
    </w:p>
    <w:p>
      <w:pPr>
        <w:spacing w:after="150"/>
      </w:pPr>
      <w:r>
        <w:rPr/>
        <w:t xml:space="preserve">图表：2019-2023年轨道交通装备行业主要企业总资产周转率分析 15</w:t>
      </w:r>
    </w:p>
    <w:p>
      <w:pPr>
        <w:spacing w:after="150"/>
      </w:pPr>
      <w:r>
        <w:rPr/>
        <w:t xml:space="preserve">图表：2019-2023年轨道交通装备行业主要企业主营业务成本率分析 15</w:t>
      </w:r>
    </w:p>
    <w:p>
      <w:pPr>
        <w:spacing w:after="150"/>
      </w:pPr>
      <w:r>
        <w:rPr/>
        <w:t xml:space="preserve">图表：2019-2023年轨道交通装备行业主要企业三项费用比重分析 16</w:t>
      </w:r>
    </w:p>
    <w:p>
      <w:pPr>
        <w:spacing w:after="150"/>
      </w:pPr>
      <w:r>
        <w:rPr/>
        <w:t xml:space="preserve">图表：2019-2023年4季度—2019-2023年一季度中国中车盈利能力指标 16</w:t>
      </w:r>
    </w:p>
    <w:p>
      <w:pPr>
        <w:spacing w:after="150"/>
      </w:pPr>
      <w:r>
        <w:rPr/>
        <w:t xml:space="preserve">图表：2019-2023年4季度—2019-2023年一季度中国中车偿还能力指标 17</w:t>
      </w:r>
    </w:p>
    <w:p>
      <w:pPr>
        <w:spacing w:after="150"/>
      </w:pPr>
      <w:r>
        <w:rPr/>
        <w:t xml:space="preserve">图表：2019-2023年4季度—2019-2023年一季度中国中车成长能力指标 17</w:t>
      </w:r>
    </w:p>
    <w:p>
      <w:pPr>
        <w:spacing w:after="150"/>
      </w:pPr>
      <w:r>
        <w:rPr/>
        <w:t xml:space="preserve">图表：2019-2023年4季度—2019-2023年一季度中国中车营运能力指标 17</w:t>
      </w:r>
    </w:p>
    <w:p>
      <w:pPr>
        <w:spacing w:after="150"/>
      </w:pPr>
      <w:r>
        <w:rPr/>
        <w:t xml:space="preserve">图表：2019-2023年1季度轨道交通装备行业主要企业资产负债率分析 18</w:t>
      </w:r>
    </w:p>
    <w:p>
      <w:pPr>
        <w:spacing w:after="150"/>
      </w:pPr>
      <w:r>
        <w:rPr/>
        <w:t xml:space="preserve">图表：2019-2023年1季度轨道交通装备行业主要企业总资产利润率分析 18</w:t>
      </w:r>
    </w:p>
    <w:p>
      <w:pPr>
        <w:spacing w:after="150"/>
      </w:pPr>
      <w:r>
        <w:rPr/>
        <w:t xml:space="preserve">图表：2019-2023年1季度轨道交通装备行业主要企业销售毛利率分析 19</w:t>
      </w:r>
    </w:p>
    <w:p>
      <w:pPr>
        <w:spacing w:after="150"/>
      </w:pPr>
      <w:r>
        <w:rPr/>
        <w:t xml:space="preserve">图表：2019-2023年1季度轨道交通装备行业主要企业总资产周转率分析 19</w:t>
      </w:r>
    </w:p>
    <w:p>
      <w:pPr>
        <w:spacing w:after="150"/>
      </w:pPr>
      <w:r>
        <w:rPr/>
        <w:t xml:space="preserve">图表：华北地区主要城市轨道交通一览表 21</w:t>
      </w:r>
    </w:p>
    <w:p>
      <w:pPr>
        <w:spacing w:after="150"/>
      </w:pPr>
      <w:r>
        <w:rPr/>
        <w:t xml:space="preserve">图表：东北地区铁路一览表 33</w:t>
      </w:r>
    </w:p>
    <w:p>
      <w:pPr>
        <w:spacing w:after="150"/>
      </w:pPr>
      <w:r>
        <w:rPr/>
        <w:t xml:space="preserve">图表：东北地区主要城市轨道交通一览表 35</w:t>
      </w:r>
    </w:p>
    <w:p>
      <w:pPr>
        <w:spacing w:after="150"/>
      </w:pPr>
      <w:r>
        <w:rPr/>
        <w:t xml:space="preserve">图表：华东地区主要城市轨道交通一览表 42</w:t>
      </w:r>
    </w:p>
    <w:p>
      <w:pPr>
        <w:spacing w:after="150"/>
      </w:pPr>
      <w:r>
        <w:rPr/>
        <w:t xml:space="preserve">图表：华南地区主要城市轨道交通一览表 57</w:t>
      </w:r>
    </w:p>
    <w:p>
      <w:pPr>
        <w:spacing w:after="150"/>
      </w:pPr>
      <w:r>
        <w:rPr/>
        <w:t xml:space="preserve">图表：华中地区主要城市轨道交通一览表 65</w:t>
      </w:r>
    </w:p>
    <w:p>
      <w:pPr>
        <w:spacing w:after="150"/>
      </w:pPr>
      <w:r>
        <w:rPr/>
        <w:t xml:space="preserve">图表：西南地区主要城市轨道交通一览表 76</w:t>
      </w:r>
    </w:p>
    <w:p>
      <w:pPr>
        <w:spacing w:after="150"/>
      </w:pPr>
      <w:r>
        <w:rPr/>
        <w:t xml:space="preserve">图表：西北地区主要城市轨道交通一览表 85</w:t>
      </w:r>
    </w:p>
    <w:p>
      <w:pPr>
        <w:spacing w:after="150"/>
      </w:pPr>
      <w:r>
        <w:rPr/>
        <w:t xml:space="preserve">图表：轨道交通装备行业企业资产规模十强企业(2019-2023年) 94</w:t>
      </w:r>
    </w:p>
    <w:p>
      <w:pPr>
        <w:spacing w:after="150"/>
      </w:pPr>
      <w:r>
        <w:rPr/>
        <w:t xml:space="preserve">图表：轨道交通装备行业企业销售收入十强企业(2019-2023年) 94</w:t>
      </w:r>
    </w:p>
    <w:p>
      <w:pPr>
        <w:spacing w:after="150"/>
      </w:pPr>
      <w:r>
        <w:rPr/>
        <w:t xml:space="preserve">图表：轨道交通装备行业企业利润总额十强企业(2019-2023年) 95</w:t>
      </w:r>
    </w:p>
    <w:p>
      <w:pPr>
        <w:spacing w:after="150"/>
      </w:pPr>
      <w:r>
        <w:rPr/>
        <w:t xml:space="preserve">图表：轨道交通装备行业民营主要企业一览表 95</w:t>
      </w:r>
    </w:p>
    <w:p>
      <w:pPr>
        <w:spacing w:after="150"/>
      </w:pPr>
      <w:r>
        <w:rPr/>
        <w:t xml:space="preserve">图表：中国总人口变化趋势(亿人) 158</w:t>
      </w:r>
    </w:p>
    <w:p>
      <w:pPr>
        <w:spacing w:after="150"/>
      </w:pPr>
      <w:r>
        <w:rPr/>
        <w:t xml:space="preserve">图表：中国人口年龄结构的变化 158</w:t>
      </w:r>
    </w:p>
    <w:p>
      <w:pPr>
        <w:spacing w:after="150"/>
      </w:pPr>
      <w:r>
        <w:rPr/>
        <w:t xml:space="preserve">图表：五步法规划思路 170</w:t>
      </w:r>
    </w:p>
    <w:p>
      <w:pPr>
        <w:spacing w:after="150"/>
      </w:pPr>
      <w:r>
        <w:rPr/>
        <w:t xml:space="preserve">图表：轨道交通装备产业园空间布局设计 172</w:t>
      </w:r>
    </w:p>
    <w:p>
      <w:pPr>
        <w:spacing w:after="150"/>
      </w:pPr>
      <w:r>
        <w:rPr/>
        <w:t xml:space="preserve">图表：投融资策划步骤 174</w:t>
      </w:r>
    </w:p>
    <w:p>
      <w:pPr>
        <w:spacing w:after="150"/>
      </w:pPr>
      <w:r>
        <w:rPr/>
        <w:t xml:space="preserve">图表：产业链招商方案设计 176</w:t>
      </w:r>
    </w:p>
    <w:p>
      <w:pPr>
        <w:spacing w:after="150"/>
      </w:pPr>
      <w:r>
        <w:rPr/>
        <w:t xml:space="preserve">图表：联合招商方案设计 177</w:t>
      </w:r>
    </w:p>
    <w:p>
      <w:pPr>
        <w:spacing w:after="150"/>
      </w:pPr>
      <w:r>
        <w:rPr/>
        <w:t xml:space="preserve">图表：圈层营销四原则 178</w:t>
      </w:r>
    </w:p>
    <w:p>
      <w:pPr>
        <w:spacing w:after="150"/>
      </w:pPr>
      <w:r>
        <w:rPr/>
        <w:t xml:space="preserve">图表：圈层营销三层面 179</w:t>
      </w:r>
    </w:p>
    <w:p>
      <w:pPr>
        <w:spacing w:after="150"/>
      </w:pPr>
      <w:r>
        <w:rPr/>
        <w:t xml:space="preserve">图表：园区增值服务体系构建 181</w:t>
      </w:r>
    </w:p>
    <w:p>
      <w:pPr>
        <w:spacing w:after="150"/>
      </w:pPr>
      <w:r>
        <w:rPr/>
        <w:t xml:space="preserve">图表：中国中车股份有限公司发展历史 194</w:t>
      </w:r>
    </w:p>
    <w:p>
      <w:pPr>
        <w:spacing w:after="150"/>
      </w:pPr>
      <w:r>
        <w:rPr/>
        <w:t xml:space="preserve">图表：中国中车股份有限公司2019-2023年主要产品结构 194</w:t>
      </w:r>
    </w:p>
    <w:p>
      <w:pPr>
        <w:spacing w:after="150"/>
      </w:pPr>
      <w:r>
        <w:rPr/>
        <w:t xml:space="preserve">图表：中国中车股份有限公司2017—2019-2023年主要经营指标 195</w:t>
      </w:r>
    </w:p>
    <w:p>
      <w:pPr>
        <w:spacing w:after="150"/>
      </w:pPr>
      <w:r>
        <w:rPr/>
        <w:t xml:space="preserve">图表：中国中车股份有限公司2017—2019-2023年盈利能力指标 195</w:t>
      </w:r>
    </w:p>
    <w:p>
      <w:pPr>
        <w:spacing w:after="150"/>
      </w:pPr>
      <w:r>
        <w:rPr/>
        <w:t xml:space="preserve">图表：中国中车股份有限公司2017—2019-2023年偿还能力指标 196</w:t>
      </w:r>
    </w:p>
    <w:p>
      <w:pPr>
        <w:spacing w:after="150"/>
      </w:pPr>
      <w:r>
        <w:rPr/>
        <w:t xml:space="preserve">图表：中国中车股份有限公司2017—2019-2023年成长能力指标 196</w:t>
      </w:r>
    </w:p>
    <w:p>
      <w:pPr>
        <w:spacing w:after="150"/>
      </w:pPr>
      <w:r>
        <w:rPr/>
        <w:t xml:space="preserve">图表：中国中车股份有限公司2017—2019-2023年营运能力指标 196</w:t>
      </w:r>
    </w:p>
    <w:p>
      <w:pPr>
        <w:spacing w:after="150"/>
      </w:pPr>
      <w:r>
        <w:rPr/>
        <w:t xml:space="preserve">图表：中国中车股份有限公司产业布局 197</w:t>
      </w:r>
    </w:p>
    <w:p>
      <w:pPr>
        <w:spacing w:after="150"/>
      </w:pPr>
      <w:r>
        <w:rPr/>
        <w:t xml:space="preserve">图表：浙江永贵电器股份有限公司2019-2023年主要产品结构 199</w:t>
      </w:r>
    </w:p>
    <w:p>
      <w:pPr>
        <w:spacing w:after="150"/>
      </w:pPr>
      <w:r>
        <w:rPr/>
        <w:t xml:space="preserve">图表：浙江永贵电器股份有限公司2017—2019-2023年主要经营指标 199</w:t>
      </w:r>
    </w:p>
    <w:p>
      <w:pPr>
        <w:spacing w:after="150"/>
      </w:pPr>
      <w:r>
        <w:rPr/>
        <w:t xml:space="preserve">图表：浙江永贵电器股份有限公司2017—2019-2023年盈利能力指标 200</w:t>
      </w:r>
    </w:p>
    <w:p>
      <w:pPr>
        <w:spacing w:after="150"/>
      </w:pPr>
      <w:r>
        <w:rPr/>
        <w:t xml:space="preserve">图表：浙江永贵电器股份有限公司2017—2019-2023年偿债能力指标 200</w:t>
      </w:r>
    </w:p>
    <w:p>
      <w:pPr>
        <w:spacing w:after="150"/>
      </w:pPr>
      <w:r>
        <w:rPr/>
        <w:t xml:space="preserve">图表：浙江永贵电器股份有限公司2017—2019-2023年成长能力指标 200</w:t>
      </w:r>
    </w:p>
    <w:p>
      <w:pPr>
        <w:spacing w:after="150"/>
      </w:pPr>
      <w:r>
        <w:rPr/>
        <w:t xml:space="preserve">图表：浙江永贵电器股份有限公司2017—2019-2023年运营能力指标 201</w:t>
      </w:r>
    </w:p>
    <w:p>
      <w:pPr>
        <w:spacing w:after="150"/>
      </w:pPr>
      <w:r>
        <w:rPr/>
        <w:t xml:space="preserve">图表：浙江永贵电器股份有限公司成员企业布局图 201</w:t>
      </w:r>
    </w:p>
    <w:p>
      <w:pPr>
        <w:spacing w:after="150"/>
      </w:pPr>
      <w:r>
        <w:rPr/>
        <w:t xml:space="preserve">图表：神州高铁技术股份有限公司2019-2023年主要产品结构 209</w:t>
      </w:r>
    </w:p>
    <w:p>
      <w:pPr>
        <w:spacing w:after="150"/>
      </w:pPr>
      <w:r>
        <w:rPr/>
        <w:t xml:space="preserve">图表：神州高铁技术股份股份有限公司2017—2019-2023年主要经营指标 210</w:t>
      </w:r>
    </w:p>
    <w:p>
      <w:pPr>
        <w:spacing w:after="150"/>
      </w:pPr>
      <w:r>
        <w:rPr/>
        <w:t xml:space="preserve">图表：神州高铁技术股份股份有限公司2017—2019-2023年盈利能力指标 210</w:t>
      </w:r>
    </w:p>
    <w:p>
      <w:pPr>
        <w:spacing w:after="150"/>
      </w:pPr>
      <w:r>
        <w:rPr/>
        <w:t xml:space="preserve">图表：神州高铁技术股份股份有限公司2017—2019-2023年偿债能力指标 211</w:t>
      </w:r>
    </w:p>
    <w:p>
      <w:pPr>
        <w:spacing w:after="150"/>
      </w:pPr>
      <w:r>
        <w:rPr/>
        <w:t xml:space="preserve">图表：神州高铁技术股份股份有限公司2017—2019-2023年成长能力指标 211</w:t>
      </w:r>
    </w:p>
    <w:p>
      <w:pPr>
        <w:spacing w:after="150"/>
      </w:pPr>
      <w:r>
        <w:rPr/>
        <w:t xml:space="preserve">图表：神州高铁技术股份股份有限公司2017—2019-2023年运营能力指标 211</w:t>
      </w:r>
    </w:p>
    <w:p>
      <w:pPr>
        <w:spacing w:after="150"/>
      </w:pPr>
      <w:r>
        <w:rPr/>
        <w:t xml:space="preserve">图表：晋西车轴股份有限公司2019-2023年主要产品结构 214</w:t>
      </w:r>
    </w:p>
    <w:p>
      <w:pPr>
        <w:spacing w:after="150"/>
      </w:pPr>
      <w:r>
        <w:rPr/>
        <w:t xml:space="preserve">图表：晋西车轴股份有限公司2017—2019-2023年主要经营指标 214</w:t>
      </w:r>
    </w:p>
    <w:p>
      <w:pPr>
        <w:spacing w:after="150"/>
      </w:pPr>
      <w:r>
        <w:rPr/>
        <w:t xml:space="preserve">图表：晋西车轴股份有限公司2017—2019-2023年盈利能力指标 215</w:t>
      </w:r>
    </w:p>
    <w:p>
      <w:pPr>
        <w:spacing w:after="150"/>
      </w:pPr>
      <w:r>
        <w:rPr/>
        <w:t xml:space="preserve">图表：晋西车轴股份有限公司2017—2019-2023年偿债能力指标 215</w:t>
      </w:r>
    </w:p>
    <w:p>
      <w:pPr>
        <w:spacing w:after="150"/>
      </w:pPr>
      <w:r>
        <w:rPr/>
        <w:t xml:space="preserve">图表：晋西车轴股份有限公司2017—2019-2023年成长能力指标 215</w:t>
      </w:r>
    </w:p>
    <w:p>
      <w:pPr>
        <w:spacing w:after="150"/>
      </w:pPr>
      <w:r>
        <w:rPr/>
        <w:t xml:space="preserve">图表：晋西车轴股份有限公司2017—2019-2023年营运能力指标 216</w:t>
      </w:r>
    </w:p>
    <w:p>
      <w:pPr>
        <w:spacing w:after="150"/>
      </w:pPr>
      <w:r>
        <w:rPr/>
        <w:t xml:space="preserve">图表：晋西车轴股份有限公司营销网络布局 216</w:t>
      </w:r>
    </w:p>
    <w:p>
      <w:pPr>
        <w:spacing w:after="150"/>
      </w:pPr>
      <w:r>
        <w:rPr/>
        <w:t xml:space="preserve">图表：麦达斯控股2019-2023年主要经营指标 218</w:t>
      </w:r>
    </w:p>
    <w:p>
      <w:pPr>
        <w:spacing w:after="150"/>
      </w:pPr>
      <w:r>
        <w:rPr/>
        <w:t xml:space="preserve">图表：麦达斯控股2019-2023年利润表 218</w:t>
      </w:r>
    </w:p>
    <w:p>
      <w:pPr>
        <w:spacing w:after="150"/>
      </w:pPr>
      <w:r>
        <w:rPr/>
        <w:t xml:space="preserve">图表：麦达斯控股2019-2023年资产负债表 219</w:t>
      </w:r>
    </w:p>
    <w:p>
      <w:pPr>
        <w:spacing w:after="150"/>
      </w:pPr>
      <w:r>
        <w:rPr/>
        <w:t xml:space="preserve">图表：麦达斯控股2019-2023年现金流量表 219</w:t>
      </w:r>
    </w:p>
    <w:p>
      <w:pPr>
        <w:spacing w:after="150"/>
      </w:pPr>
      <w:r>
        <w:rPr/>
        <w:t xml:space="preserve">图表：麦达斯控股总部及其控股公司布局 220</w:t>
      </w:r>
    </w:p>
    <w:p>
      <w:pPr>
        <w:spacing w:after="150"/>
      </w:pPr>
      <w:r>
        <w:rPr/>
        <w:t xml:space="preserve">图表：南京康尼机电股份有限公司2019-2023年主要产品结构 222</w:t>
      </w:r>
    </w:p>
    <w:p>
      <w:pPr>
        <w:spacing w:after="150"/>
      </w:pPr>
      <w:r>
        <w:rPr/>
        <w:t xml:space="preserve">图表：南京康尼机电股份有限公司2017—2019-2023年主要经营指标 223</w:t>
      </w:r>
    </w:p>
    <w:p>
      <w:pPr>
        <w:spacing w:after="150"/>
      </w:pPr>
      <w:r>
        <w:rPr/>
        <w:t xml:space="preserve">图表：南京康尼机电股份有限公司2017—2019-2023年盈利能力指标 223</w:t>
      </w:r>
    </w:p>
    <w:p>
      <w:pPr>
        <w:spacing w:after="150"/>
      </w:pPr>
      <w:r>
        <w:rPr/>
        <w:t xml:space="preserve">图表：南京康尼机电股份有限公司2017—2019-2023年偿债能力指标 224</w:t>
      </w:r>
    </w:p>
    <w:p>
      <w:pPr>
        <w:spacing w:after="150"/>
      </w:pPr>
      <w:r>
        <w:rPr/>
        <w:t xml:space="preserve">图表：南京康尼机电股份有限公司2017—2019-2023年成长能力指标 224</w:t>
      </w:r>
    </w:p>
    <w:p>
      <w:pPr>
        <w:spacing w:after="150"/>
      </w:pPr>
      <w:r>
        <w:rPr/>
        <w:t xml:space="preserve">图表：南京康尼机电股份有限公司2017—2019-2023年营运能指标 224</w:t>
      </w:r>
    </w:p>
    <w:p>
      <w:pPr>
        <w:spacing w:after="150"/>
      </w:pPr>
      <w:r>
        <w:rPr/>
        <w:t xml:space="preserve">图表：北京鼎汉技术股份有限公司2019-2023年主要产品结构 229</w:t>
      </w:r>
    </w:p>
    <w:p>
      <w:pPr>
        <w:spacing w:after="150"/>
      </w:pPr>
      <w:r>
        <w:rPr/>
        <w:t xml:space="preserve">图表：鼎汉技术股份有限公司2017—2019-2023年主要经营指标 230</w:t>
      </w:r>
    </w:p>
    <w:p>
      <w:pPr>
        <w:spacing w:after="150"/>
      </w:pPr>
      <w:r>
        <w:rPr/>
        <w:t xml:space="preserve">图表：鼎汉技术股份有限公司2017—2019-2023年盈利能力指标 230</w:t>
      </w:r>
    </w:p>
    <w:p>
      <w:pPr>
        <w:spacing w:after="150"/>
      </w:pPr>
      <w:r>
        <w:rPr/>
        <w:t xml:space="preserve">图表：鼎汉技术股份有限公司2017—2019-2023年偿债能力指标 231</w:t>
      </w:r>
    </w:p>
    <w:p>
      <w:pPr>
        <w:spacing w:after="150"/>
      </w:pPr>
      <w:r>
        <w:rPr/>
        <w:t xml:space="preserve">图表：鼎汉技术股份有限公司2017—2019-2023年成长能力指标 231</w:t>
      </w:r>
    </w:p>
    <w:p>
      <w:pPr>
        <w:spacing w:after="150"/>
      </w:pPr>
      <w:r>
        <w:rPr/>
        <w:t xml:space="preserve">图表：鼎汉技术股份有限公司2017—2019-2023年营运能力指标 231</w:t>
      </w:r>
    </w:p>
    <w:p>
      <w:pPr>
        <w:spacing w:after="150"/>
      </w:pPr>
      <w:r>
        <w:rPr/>
        <w:t xml:space="preserve">图表：晋亿实业股份有限公司2019-2023年主要产品结构 234</w:t>
      </w:r>
    </w:p>
    <w:p>
      <w:pPr>
        <w:spacing w:after="150"/>
      </w:pPr>
      <w:r>
        <w:rPr/>
        <w:t xml:space="preserve">图表：晋亿实业股份有限公司2017—2019-2023年主要经营指标 235</w:t>
      </w:r>
    </w:p>
    <w:p>
      <w:pPr>
        <w:spacing w:after="150"/>
      </w:pPr>
      <w:r>
        <w:rPr/>
        <w:t xml:space="preserve">图表：晋亿实业股份有限公司2017—2019-2023年盈利能力指标 235</w:t>
      </w:r>
    </w:p>
    <w:p>
      <w:pPr>
        <w:spacing w:after="150"/>
      </w:pPr>
      <w:r>
        <w:rPr/>
        <w:t xml:space="preserve">图表：晋亿实业股份有限公司2017—2019-2023年偿债能力指标 236</w:t>
      </w:r>
    </w:p>
    <w:p>
      <w:pPr>
        <w:spacing w:after="150"/>
      </w:pPr>
      <w:r>
        <w:rPr/>
        <w:t xml:space="preserve">图表：晋亿实业股份有限公司2017—2019-2023年成长能力指标 236</w:t>
      </w:r>
    </w:p>
    <w:p>
      <w:pPr>
        <w:spacing w:after="150"/>
      </w:pPr>
      <w:r>
        <w:rPr/>
        <w:t xml:space="preserve">图表：晋亿实业股份有限公司2017—2019-2023年运营能力指标 236</w:t>
      </w:r>
    </w:p>
    <w:p>
      <w:pPr>
        <w:spacing w:after="150"/>
      </w:pPr>
      <w:r>
        <w:rPr/>
        <w:t xml:space="preserve">图表：浙江众合科技股份有限公司2019-2023年主要产品结构 240</w:t>
      </w:r>
    </w:p>
    <w:p>
      <w:pPr>
        <w:spacing w:after="150"/>
      </w:pPr>
      <w:r>
        <w:rPr/>
        <w:t xml:space="preserve">图表：浙江众合科技股份有限公司2019-2023—2019-2023年主要经营指标 241</w:t>
      </w:r>
    </w:p>
    <w:p>
      <w:pPr>
        <w:spacing w:after="150"/>
      </w:pPr>
      <w:r>
        <w:rPr/>
        <w:t xml:space="preserve">图表：浙江众合科技股份有限公司2019-2023—2019-2023年盈利能力指标 241</w:t>
      </w:r>
    </w:p>
    <w:p>
      <w:pPr>
        <w:spacing w:after="150"/>
      </w:pPr>
      <w:r>
        <w:rPr/>
        <w:t xml:space="preserve">图表：浙江众合科技股份有限公司2019-2023—2019-2023年偿债能力指标 242</w:t>
      </w:r>
    </w:p>
    <w:p>
      <w:pPr>
        <w:spacing w:after="150"/>
      </w:pPr>
      <w:r>
        <w:rPr/>
        <w:t xml:space="preserve">图表：浙江众合科技股份有限公司2017—2019-2023年成长能力指标 242</w:t>
      </w:r>
    </w:p>
    <w:p>
      <w:pPr>
        <w:spacing w:after="150"/>
      </w:pPr>
      <w:r>
        <w:rPr/>
        <w:t xml:space="preserve">图表：浙江众合科技股份有限公司2017—2019-2023年运营能力指标 242</w:t>
      </w:r>
    </w:p>
    <w:p>
      <w:pPr>
        <w:spacing w:after="150"/>
      </w:pPr>
      <w:r>
        <w:rPr/>
        <w:t xml:space="preserve">图表：战略规划框架结构 292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2024-2029年中国轨道交通装备行业十四五投资规划及投资风险预测报告</dc:title>
  <dc:description>2024-2029年中国轨道交通装备行业十四五投资规划及投资风险预测报告</dc:description>
  <dc:subject>2024-2029年中国轨道交通装备行业十四五投资规划及投资风险预测报告</dc:subject>
  <cp:keywords>研究报告</cp:keywords>
  <cp:category>研究报告</cp:category>
  <cp:lastModifiedBy>北京中道泰和信息咨询有限公司</cp:lastModifiedBy>
  <dcterms:created xsi:type="dcterms:W3CDTF">2024-01-23T08:13:15+08:00</dcterms:created>
  <dcterms:modified xsi:type="dcterms:W3CDTF">2024-01-23T08:13:15+08:00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