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2024-2029年中国眼镜行业竞争格局分析与投资风险预测报告</w:t>
      </w:r>
    </w:p>
    <w:p>
      <w:pPr>
        <w:spacing w:after="150"/>
      </w:pPr>
      <w:r>
        <w:rPr>
          <w:b w:val="1"/>
          <w:bCs w:val="1"/>
        </w:rPr>
        <w:t xml:space="preserve">报告简介</w:t>
      </w:r>
    </w:p>
    <w:p>
      <w:pPr>
        <w:spacing w:after="150"/>
      </w:pPr>
      <w:r>
        <w:rPr/>
        <w:t xml:space="preserve">目前，中国眼镜总产量占到了世界总产量的70%。中国不仅成为世界领先的眼镜生产大国，也成为了世界眼镜消费潜力最大的国家之一。众多中小型生产企业及其配套厂家聚集在一定的区域，形成产业集群，大幅降低了生产成本，使得中国眼镜生产企业在国际上具有明显的成本优势。</w:t>
      </w:r>
    </w:p>
    <w:p>
      <w:pPr>
        <w:spacing w:after="150"/>
      </w:pPr>
      <w:r>
        <w:rPr/>
        <w:t xml:space="preserve">近年来，我国眼镜行业发展迅速，整体需求不断增长。预计我国眼镜行业市场规模约到2021年约1654.99亿元，2022年约1874.77亿元。</w:t>
      </w:r>
    </w:p>
    <w:p>
      <w:pPr>
        <w:spacing w:after="150"/>
      </w:pPr>
      <w:r>
        <w:rPr/>
        <w:t xml:space="preserve">我国经济的快速发展、国民收入和消费水平的不断提高，近视低龄化、近视人口的增加，社会老龄化程度的提高以及国内消费者保健意识的增强，催生中国庞大眼镜市场且增长潜力巨大。世界卫生组织最新研究报告称，中国近视人群比例达47%，41%的至 15岁未成年人存在近视、远视、散光等屈光不正问题，而未得到有效矫正的比例高达 85%，寻求有效方法延缓和治疗近视迫在眉睫。此外，随着眼镜功能的完善，非眼镜族对太阳镜等眼镜的需求市场亦很庞大。未来，眼镜行业市场发展前景巨大。</w:t>
      </w:r>
    </w:p>
    <w:p>
      <w:pPr>
        <w:spacing w:after="150"/>
      </w:pPr>
      <w:r>
        <w:rPr/>
        <w:t xml:space="preserve">随着我国经济增长速度换挡期、结构调整阵痛期和刺激政策消化期的叠加而至，中国眼镜业面临复杂多变的发展形势。同时，随着促进国内消费、自由贸易区建设、新技术迅猛发展等一系列外部条件不断变化，眼镜行业产业链条上的各环节也面临着重新洗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眼镜市场进行了分析研究。报告在总结中国眼镜行业发展历程的基础上，结合新时期的各方面因素，对中国眼镜行业的发展趋势给予了细致和审慎的预测论证。报告资料详实，图表丰富，既有深入的分析，又有直观的比较，为眼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眼镜行业相关概述 1</w:t>
      </w:r>
    </w:p>
    <w:p>
      <w:pPr>
        <w:spacing w:after="150"/>
      </w:pPr>
      <w:r>
        <w:rPr/>
        <w:t xml:space="preserve">第一节 眼镜行业相关概述 1</w:t>
      </w:r>
    </w:p>
    <w:p>
      <w:pPr>
        <w:spacing w:after="150"/>
      </w:pPr>
      <w:r>
        <w:rPr/>
        <w:t xml:space="preserve">一、眼镜产品概述 1</w:t>
      </w:r>
    </w:p>
    <w:p>
      <w:pPr>
        <w:spacing w:after="150"/>
      </w:pPr>
      <w:r>
        <w:rPr/>
        <w:t xml:space="preserve">二、眼镜产品分类及用途 1</w:t>
      </w:r>
    </w:p>
    <w:p>
      <w:pPr>
        <w:spacing w:after="150"/>
      </w:pPr>
      <w:r>
        <w:rPr/>
        <w:t xml:space="preserve">第二节 眼镜行业经营模式分析 6</w:t>
      </w:r>
    </w:p>
    <w:p>
      <w:pPr>
        <w:spacing w:after="150"/>
      </w:pPr>
      <w:r>
        <w:rPr/>
        <w:t xml:space="preserve">一、生产模式 6</w:t>
      </w:r>
    </w:p>
    <w:p>
      <w:pPr>
        <w:spacing w:after="150"/>
      </w:pPr>
      <w:r>
        <w:rPr/>
        <w:t xml:space="preserve">二、采购模式 6</w:t>
      </w:r>
    </w:p>
    <w:p>
      <w:pPr>
        <w:spacing w:after="150"/>
      </w:pPr>
      <w:r>
        <w:rPr/>
        <w:t xml:space="preserve">三、销售模式 8</w:t>
      </w:r>
    </w:p>
    <w:p>
      <w:pPr>
        <w:spacing w:after="150"/>
      </w:pPr>
      <w:r>
        <w:rPr>
          <w:b w:val="1"/>
          <w:bCs w:val="1"/>
        </w:rPr>
        <w:t xml:space="preserve">第二章 中国眼镜行业发展环境分析 9</w:t>
      </w:r>
    </w:p>
    <w:p>
      <w:pPr>
        <w:spacing w:after="150"/>
      </w:pPr>
      <w:r>
        <w:rPr/>
        <w:t xml:space="preserve">第一节 中国宏观经济环境分析 9</w:t>
      </w:r>
    </w:p>
    <w:p>
      <w:pPr>
        <w:spacing w:after="150"/>
      </w:pPr>
      <w:r>
        <w:rPr/>
        <w:t xml:space="preserve">一、GDP历史变动轨迹 9</w:t>
      </w:r>
    </w:p>
    <w:p>
      <w:pPr>
        <w:spacing w:after="150"/>
      </w:pPr>
      <w:r>
        <w:rPr/>
        <w:t xml:space="preserve">二、居民消费价格指数分析 9</w:t>
      </w:r>
    </w:p>
    <w:p>
      <w:pPr>
        <w:spacing w:after="150"/>
      </w:pPr>
      <w:r>
        <w:rPr/>
        <w:t xml:space="preserve">三、城乡居民收入分析 10</w:t>
      </w:r>
    </w:p>
    <w:p>
      <w:pPr>
        <w:spacing w:after="150"/>
      </w:pPr>
      <w:r>
        <w:rPr/>
        <w:t xml:space="preserve">四、社会固定资产投资分析 12</w:t>
      </w:r>
    </w:p>
    <w:p>
      <w:pPr>
        <w:spacing w:after="150"/>
      </w:pPr>
      <w:r>
        <w:rPr/>
        <w:t xml:space="preserve">五、进出口贸易历史变动轨迹 14</w:t>
      </w:r>
    </w:p>
    <w:p>
      <w:pPr>
        <w:spacing w:after="150"/>
      </w:pPr>
      <w:r>
        <w:rPr/>
        <w:t xml:space="preserve">六、2024-2029年我国宏观经济发展预测 18</w:t>
      </w:r>
    </w:p>
    <w:p>
      <w:pPr>
        <w:spacing w:after="150"/>
      </w:pPr>
      <w:r>
        <w:rPr/>
        <w:t xml:space="preserve">第二节 中国眼镜行业政策环境分析 22</w:t>
      </w:r>
    </w:p>
    <w:p>
      <w:pPr>
        <w:spacing w:after="150"/>
      </w:pPr>
      <w:r>
        <w:rPr/>
        <w:t xml:space="preserve">一、眼镜行业监管管理体制 22</w:t>
      </w:r>
    </w:p>
    <w:p>
      <w:pPr>
        <w:spacing w:after="150"/>
      </w:pPr>
      <w:r>
        <w:rPr/>
        <w:t xml:space="preserve">二、眼镜行业相关政策分析 22</w:t>
      </w:r>
    </w:p>
    <w:p>
      <w:pPr>
        <w:spacing w:after="150"/>
      </w:pPr>
      <w:r>
        <w:rPr/>
        <w:t xml:space="preserve">三、上下游产业政策影响分析 23</w:t>
      </w:r>
    </w:p>
    <w:p>
      <w:pPr>
        <w:spacing w:after="150"/>
      </w:pPr>
      <w:r>
        <w:rPr/>
        <w:t xml:space="preserve">第三节 中国眼镜行业技术环境分析 23</w:t>
      </w:r>
    </w:p>
    <w:p>
      <w:pPr>
        <w:spacing w:after="150"/>
      </w:pPr>
      <w:r>
        <w:rPr>
          <w:b w:val="1"/>
          <w:bCs w:val="1"/>
        </w:rPr>
        <w:t xml:space="preserve">第三章 中国眼镜行业运行态势分析 28</w:t>
      </w:r>
    </w:p>
    <w:p>
      <w:pPr>
        <w:spacing w:after="150"/>
      </w:pPr>
      <w:r>
        <w:rPr/>
        <w:t xml:space="preserve">第一节 中国眼镜行业概况分析 28</w:t>
      </w:r>
    </w:p>
    <w:p>
      <w:pPr>
        <w:spacing w:after="150"/>
      </w:pPr>
      <w:r>
        <w:rPr/>
        <w:t xml:space="preserve">一、眼镜生产经营概况 28</w:t>
      </w:r>
    </w:p>
    <w:p>
      <w:pPr>
        <w:spacing w:after="150"/>
      </w:pPr>
      <w:r>
        <w:rPr/>
        <w:t xml:space="preserve">二、眼镜行业总体发展概况 28</w:t>
      </w:r>
    </w:p>
    <w:p>
      <w:pPr>
        <w:spacing w:after="150"/>
      </w:pPr>
      <w:r>
        <w:rPr/>
        <w:t xml:space="preserve">第二节 中国眼镜行业经受压力分析 29</w:t>
      </w:r>
    </w:p>
    <w:p>
      <w:pPr>
        <w:spacing w:after="150"/>
      </w:pPr>
      <w:r>
        <w:rPr/>
        <w:t xml:space="preserve">一、人民币升值对眼镜产业的压力 29</w:t>
      </w:r>
    </w:p>
    <w:p>
      <w:pPr>
        <w:spacing w:after="150"/>
      </w:pPr>
      <w:r>
        <w:rPr/>
        <w:t xml:space="preserve">二、出口退税下调对眼镜产业的压力 29</w:t>
      </w:r>
    </w:p>
    <w:p>
      <w:pPr>
        <w:spacing w:after="150"/>
      </w:pPr>
      <w:r>
        <w:rPr/>
        <w:t xml:space="preserve">三、原材料涨价对眼镜产业的压力 29</w:t>
      </w:r>
    </w:p>
    <w:p>
      <w:pPr>
        <w:spacing w:after="150"/>
      </w:pPr>
      <w:r>
        <w:rPr/>
        <w:t xml:space="preserve">四、劳动力成本上升对眼镜产业的压力 30</w:t>
      </w:r>
    </w:p>
    <w:p>
      <w:pPr>
        <w:spacing w:after="150"/>
      </w:pPr>
      <w:r>
        <w:rPr/>
        <w:t xml:space="preserve">第三节 中国眼镜的发展及存在的问题分析 30</w:t>
      </w:r>
    </w:p>
    <w:p>
      <w:pPr>
        <w:spacing w:after="150"/>
      </w:pPr>
      <w:r>
        <w:rPr/>
        <w:t xml:space="preserve">一、中国眼镜行业发展中的问题 30</w:t>
      </w:r>
    </w:p>
    <w:p>
      <w:pPr>
        <w:spacing w:after="150"/>
      </w:pPr>
      <w:r>
        <w:rPr/>
        <w:t xml:space="preserve">二、解决措施 31</w:t>
      </w:r>
    </w:p>
    <w:p>
      <w:pPr>
        <w:spacing w:after="150"/>
      </w:pPr>
      <w:r>
        <w:rPr>
          <w:b w:val="1"/>
          <w:bCs w:val="1"/>
        </w:rPr>
        <w:t xml:space="preserve">第二部分 行业深度分析</w:t>
      </w:r>
    </w:p>
    <w:p>
      <w:pPr>
        <w:spacing w:after="150"/>
      </w:pPr>
      <w:r>
        <w:rPr>
          <w:b w:val="1"/>
          <w:bCs w:val="1"/>
        </w:rPr>
        <w:t xml:space="preserve">第四章 2019-2023年中国眼镜产业运行情况分析 32</w:t>
      </w:r>
    </w:p>
    <w:p>
      <w:pPr>
        <w:spacing w:after="150"/>
      </w:pPr>
      <w:r>
        <w:rPr/>
        <w:t xml:space="preserve">第一节 2019-2023年中国眼镜行业发展状况 32</w:t>
      </w:r>
    </w:p>
    <w:p>
      <w:pPr>
        <w:spacing w:after="150"/>
      </w:pPr>
      <w:r>
        <w:rPr/>
        <w:t xml:space="preserve">一、2019-2023年眼镜行业市场供给分析 32</w:t>
      </w:r>
    </w:p>
    <w:p>
      <w:pPr>
        <w:spacing w:after="150"/>
      </w:pPr>
      <w:r>
        <w:rPr/>
        <w:t xml:space="preserve">二、2019-2023年眼镜行业市场需求分析 33</w:t>
      </w:r>
    </w:p>
    <w:p>
      <w:pPr>
        <w:spacing w:after="150"/>
      </w:pPr>
      <w:r>
        <w:rPr/>
        <w:t xml:space="preserve">三、2019-2023年眼镜行业市场规模分析 33</w:t>
      </w:r>
    </w:p>
    <w:p>
      <w:pPr>
        <w:spacing w:after="150"/>
      </w:pPr>
      <w:r>
        <w:rPr/>
        <w:t xml:space="preserve">第二节 中国眼镜行业集中度分析 34</w:t>
      </w:r>
    </w:p>
    <w:p>
      <w:pPr>
        <w:spacing w:after="150"/>
      </w:pPr>
      <w:r>
        <w:rPr/>
        <w:t xml:space="preserve">一、眼镜行业市场区域分布情况 34</w:t>
      </w:r>
    </w:p>
    <w:p>
      <w:pPr>
        <w:spacing w:after="150"/>
      </w:pPr>
      <w:r>
        <w:rPr/>
        <w:t xml:space="preserve">二、眼镜行业市场集中度分析 34</w:t>
      </w:r>
    </w:p>
    <w:p>
      <w:pPr>
        <w:spacing w:after="150"/>
      </w:pPr>
      <w:r>
        <w:rPr/>
        <w:t xml:space="preserve">第三节 2019-2023年中国眼镜区域市场规模分析 35</w:t>
      </w:r>
    </w:p>
    <w:p>
      <w:pPr>
        <w:spacing w:after="150"/>
      </w:pPr>
      <w:r>
        <w:rPr/>
        <w:t xml:space="preserve">一、2019-2023年华东地区市场规模分析 35</w:t>
      </w:r>
    </w:p>
    <w:p>
      <w:pPr>
        <w:spacing w:after="150"/>
      </w:pPr>
      <w:r>
        <w:rPr/>
        <w:t xml:space="preserve">二、2019-2023年华南地区市场规模分析 36</w:t>
      </w:r>
    </w:p>
    <w:p>
      <w:pPr>
        <w:spacing w:after="150"/>
      </w:pPr>
      <w:r>
        <w:rPr/>
        <w:t xml:space="preserve">三、2019-2023年华中地区市场规模分析 37</w:t>
      </w:r>
    </w:p>
    <w:p>
      <w:pPr>
        <w:spacing w:after="150"/>
      </w:pPr>
      <w:r>
        <w:rPr/>
        <w:t xml:space="preserve">四、2019-2023年华北地区市场规模分析 37</w:t>
      </w:r>
    </w:p>
    <w:p>
      <w:pPr>
        <w:spacing w:after="150"/>
      </w:pPr>
      <w:r>
        <w:rPr/>
        <w:t xml:space="preserve">五、2019-2023年东北地区市场规模分析 38</w:t>
      </w:r>
    </w:p>
    <w:p>
      <w:pPr>
        <w:spacing w:after="150"/>
      </w:pPr>
      <w:r>
        <w:rPr/>
        <w:t xml:space="preserve">六、2019-2023年西部地区市场规模分析 39</w:t>
      </w:r>
    </w:p>
    <w:p>
      <w:pPr>
        <w:spacing w:after="150"/>
      </w:pPr>
      <w:r>
        <w:rPr>
          <w:b w:val="1"/>
          <w:bCs w:val="1"/>
        </w:rPr>
        <w:t xml:space="preserve">第五章 眼镜行业市场价格分析 41</w:t>
      </w:r>
    </w:p>
    <w:p>
      <w:pPr>
        <w:spacing w:after="150"/>
      </w:pPr>
      <w:r>
        <w:rPr/>
        <w:t xml:space="preserve">第一节 眼镜产品价格特征分析 41</w:t>
      </w:r>
    </w:p>
    <w:p>
      <w:pPr>
        <w:spacing w:after="150"/>
      </w:pPr>
      <w:r>
        <w:rPr/>
        <w:t xml:space="preserve">第二节 影响国内市场眼镜产品价格的因素 42</w:t>
      </w:r>
    </w:p>
    <w:p>
      <w:pPr>
        <w:spacing w:after="150"/>
      </w:pPr>
      <w:r>
        <w:rPr/>
        <w:t xml:space="preserve">第三节 主流企业产品价位及价格策略 43</w:t>
      </w:r>
    </w:p>
    <w:p>
      <w:pPr>
        <w:spacing w:after="150"/>
      </w:pPr>
      <w:r>
        <w:rPr/>
        <w:t xml:space="preserve">第四节 眼镜行业未来价格变化趋势 43</w:t>
      </w:r>
    </w:p>
    <w:p>
      <w:pPr>
        <w:spacing w:after="150"/>
      </w:pPr>
      <w:r>
        <w:rPr>
          <w:b w:val="1"/>
          <w:bCs w:val="1"/>
        </w:rPr>
        <w:t xml:space="preserve">第六章 2019-2023年中国眼镜行业竞争情况分析 44</w:t>
      </w:r>
    </w:p>
    <w:p>
      <w:pPr>
        <w:spacing w:after="150"/>
      </w:pPr>
      <w:r>
        <w:rPr/>
        <w:t xml:space="preserve">第一节 眼镜行业经济指标分析 44</w:t>
      </w:r>
    </w:p>
    <w:p>
      <w:pPr>
        <w:spacing w:after="150"/>
      </w:pPr>
      <w:r>
        <w:rPr/>
        <w:t xml:space="preserve">一、眼镜行业赢利性分析 44</w:t>
      </w:r>
    </w:p>
    <w:p>
      <w:pPr>
        <w:spacing w:after="150"/>
      </w:pPr>
      <w:r>
        <w:rPr/>
        <w:t xml:space="preserve">二、眼镜产品附加值的提升空间 44</w:t>
      </w:r>
    </w:p>
    <w:p>
      <w:pPr>
        <w:spacing w:after="150"/>
      </w:pPr>
      <w:r>
        <w:rPr/>
        <w:t xml:space="preserve">三、眼镜行业进入壁垒/退出机制 44</w:t>
      </w:r>
    </w:p>
    <w:p>
      <w:pPr>
        <w:spacing w:after="150"/>
      </w:pPr>
      <w:r>
        <w:rPr/>
        <w:t xml:space="preserve">四、眼镜行业周期性、季节性等特点 44</w:t>
      </w:r>
    </w:p>
    <w:p>
      <w:pPr>
        <w:spacing w:after="150"/>
      </w:pPr>
      <w:r>
        <w:rPr/>
        <w:t xml:space="preserve">第二节 眼镜行业竞争结构分析 46</w:t>
      </w:r>
    </w:p>
    <w:p>
      <w:pPr>
        <w:spacing w:after="150"/>
      </w:pPr>
      <w:r>
        <w:rPr/>
        <w:t xml:space="preserve">一、现有企业间竞争 46</w:t>
      </w:r>
    </w:p>
    <w:p>
      <w:pPr>
        <w:spacing w:after="150"/>
      </w:pPr>
      <w:r>
        <w:rPr/>
        <w:t xml:space="preserve">二、潜在进入者分析 47</w:t>
      </w:r>
    </w:p>
    <w:p>
      <w:pPr>
        <w:spacing w:after="150"/>
      </w:pPr>
      <w:r>
        <w:rPr/>
        <w:t xml:space="preserve">三、替代品威胁分析 47</w:t>
      </w:r>
    </w:p>
    <w:p>
      <w:pPr>
        <w:spacing w:after="150"/>
      </w:pPr>
      <w:r>
        <w:rPr/>
        <w:t xml:space="preserve">四、供应商议价能力 48</w:t>
      </w:r>
    </w:p>
    <w:p>
      <w:pPr>
        <w:spacing w:after="150"/>
      </w:pPr>
      <w:r>
        <w:rPr/>
        <w:t xml:space="preserve">五、客户议价能力 48</w:t>
      </w:r>
    </w:p>
    <w:p>
      <w:pPr>
        <w:spacing w:after="150"/>
      </w:pPr>
      <w:r>
        <w:rPr/>
        <w:t xml:space="preserve">第三节 眼镜行业SWOT模型分析 48</w:t>
      </w:r>
    </w:p>
    <w:p>
      <w:pPr>
        <w:spacing w:after="150"/>
      </w:pPr>
      <w:r>
        <w:rPr/>
        <w:t xml:space="preserve">一、眼镜行业发展优势分析 48</w:t>
      </w:r>
    </w:p>
    <w:p>
      <w:pPr>
        <w:spacing w:after="150"/>
      </w:pPr>
      <w:r>
        <w:rPr/>
        <w:t xml:space="preserve">二、眼镜行业发展劣势分析 49</w:t>
      </w:r>
    </w:p>
    <w:p>
      <w:pPr>
        <w:spacing w:after="150"/>
      </w:pPr>
      <w:r>
        <w:rPr/>
        <w:t xml:space="preserve">三、眼镜行业发展机遇分析 50</w:t>
      </w:r>
    </w:p>
    <w:p>
      <w:pPr>
        <w:spacing w:after="150"/>
      </w:pPr>
      <w:r>
        <w:rPr/>
        <w:t xml:space="preserve">四、眼镜行业面临威胁分析 50</w:t>
      </w:r>
    </w:p>
    <w:p>
      <w:pPr>
        <w:spacing w:after="150"/>
      </w:pPr>
      <w:r>
        <w:rPr>
          <w:b w:val="1"/>
          <w:bCs w:val="1"/>
        </w:rPr>
        <w:t xml:space="preserve">第七章 中国眼镜行业上下游产业链分析 51</w:t>
      </w:r>
    </w:p>
    <w:p>
      <w:pPr>
        <w:spacing w:after="150"/>
      </w:pPr>
      <w:r>
        <w:rPr/>
        <w:t xml:space="preserve">第一节 眼镜行业上下游产业链概述 51</w:t>
      </w:r>
    </w:p>
    <w:p>
      <w:pPr>
        <w:spacing w:after="150"/>
      </w:pPr>
      <w:r>
        <w:rPr/>
        <w:t xml:space="preserve">第二节 眼镜上游行业发展状况分析 51</w:t>
      </w:r>
    </w:p>
    <w:p>
      <w:pPr>
        <w:spacing w:after="150"/>
      </w:pPr>
      <w:r>
        <w:rPr/>
        <w:t xml:space="preserve">一、上游原材料市场发展现状 51</w:t>
      </w:r>
    </w:p>
    <w:p>
      <w:pPr>
        <w:spacing w:after="150"/>
      </w:pPr>
      <w:r>
        <w:rPr/>
        <w:t xml:space="preserve">1、镜片行业 51</w:t>
      </w:r>
    </w:p>
    <w:p>
      <w:pPr>
        <w:spacing w:after="150"/>
      </w:pPr>
      <w:r>
        <w:rPr/>
        <w:t xml:space="preserve">2、镜架行业 52</w:t>
      </w:r>
    </w:p>
    <w:p>
      <w:pPr>
        <w:spacing w:after="150"/>
      </w:pPr>
      <w:r>
        <w:rPr/>
        <w:t xml:space="preserve">二、上游原材料供应情况分析 57</w:t>
      </w:r>
    </w:p>
    <w:p>
      <w:pPr>
        <w:spacing w:after="150"/>
      </w:pPr>
      <w:r>
        <w:rPr/>
        <w:t xml:space="preserve">三、上游原材料价格走势分析 58</w:t>
      </w:r>
    </w:p>
    <w:p>
      <w:pPr>
        <w:spacing w:after="150"/>
      </w:pPr>
      <w:r>
        <w:rPr/>
        <w:t xml:space="preserve">第三节 眼镜下游行业需求市场分析 60</w:t>
      </w:r>
    </w:p>
    <w:p>
      <w:pPr>
        <w:spacing w:after="150"/>
      </w:pPr>
      <w:r>
        <w:rPr/>
        <w:t xml:space="preserve">一、下游行业发展现状分析 60</w:t>
      </w:r>
    </w:p>
    <w:p>
      <w:pPr>
        <w:spacing w:after="150"/>
      </w:pPr>
      <w:r>
        <w:rPr/>
        <w:t xml:space="preserve">二、下游行业需求状况分析 61</w:t>
      </w:r>
    </w:p>
    <w:p>
      <w:pPr>
        <w:spacing w:after="150"/>
      </w:pPr>
      <w:r>
        <w:rPr/>
        <w:t xml:space="preserve">三、下游行业需求前景分析 61</w:t>
      </w:r>
    </w:p>
    <w:p>
      <w:pPr>
        <w:spacing w:after="150"/>
      </w:pPr>
      <w:r>
        <w:rPr>
          <w:b w:val="1"/>
          <w:bCs w:val="1"/>
        </w:rPr>
        <w:t xml:space="preserve">第三部分 竞争格局分析</w:t>
      </w:r>
    </w:p>
    <w:p>
      <w:pPr>
        <w:spacing w:after="150"/>
      </w:pPr>
      <w:r>
        <w:rPr>
          <w:b w:val="1"/>
          <w:bCs w:val="1"/>
        </w:rPr>
        <w:t xml:space="preserve">第八章 “十四五”眼镜行业区域规划发展布局 63</w:t>
      </w:r>
    </w:p>
    <w:p>
      <w:pPr>
        <w:spacing w:after="150"/>
      </w:pPr>
      <w:r>
        <w:rPr/>
        <w:t xml:space="preserve">第一节 “十四五”眼镜产业区域规划-长三角地区 63</w:t>
      </w:r>
    </w:p>
    <w:p>
      <w:pPr>
        <w:spacing w:after="150"/>
      </w:pPr>
      <w:r>
        <w:rPr/>
        <w:t xml:space="preserve">一、区域经济运行分析 63</w:t>
      </w:r>
    </w:p>
    <w:p>
      <w:pPr>
        <w:spacing w:after="150"/>
      </w:pPr>
      <w:r>
        <w:rPr/>
        <w:t xml:space="preserve">二、区域产业布局分析 77</w:t>
      </w:r>
    </w:p>
    <w:p>
      <w:pPr>
        <w:spacing w:after="150"/>
      </w:pPr>
      <w:r>
        <w:rPr/>
        <w:t xml:space="preserve">三、区域龙头企业分析 77</w:t>
      </w:r>
    </w:p>
    <w:p>
      <w:pPr>
        <w:spacing w:after="150"/>
      </w:pPr>
      <w:r>
        <w:rPr/>
        <w:t xml:space="preserve">四、区域重点项目建设 78</w:t>
      </w:r>
    </w:p>
    <w:p>
      <w:pPr>
        <w:spacing w:after="150"/>
      </w:pPr>
      <w:r>
        <w:rPr/>
        <w:t xml:space="preserve">五、区域发展规划建议 78</w:t>
      </w:r>
    </w:p>
    <w:p>
      <w:pPr>
        <w:spacing w:after="150"/>
      </w:pPr>
      <w:r>
        <w:rPr/>
        <w:t xml:space="preserve">第二节 “十四五”眼镜产业区域规划-珠三角地区 78</w:t>
      </w:r>
    </w:p>
    <w:p>
      <w:pPr>
        <w:spacing w:after="150"/>
      </w:pPr>
      <w:r>
        <w:rPr/>
        <w:t xml:space="preserve">一、区域经济运行分析 78</w:t>
      </w:r>
    </w:p>
    <w:p>
      <w:pPr>
        <w:spacing w:after="150"/>
      </w:pPr>
      <w:r>
        <w:rPr/>
        <w:t xml:space="preserve">二、区域产业布局分析 83</w:t>
      </w:r>
    </w:p>
    <w:p>
      <w:pPr>
        <w:spacing w:after="150"/>
      </w:pPr>
      <w:r>
        <w:rPr/>
        <w:t xml:space="preserve">三、区域龙头企业分析 84</w:t>
      </w:r>
    </w:p>
    <w:p>
      <w:pPr>
        <w:spacing w:after="150"/>
      </w:pPr>
      <w:r>
        <w:rPr/>
        <w:t xml:space="preserve">四、区域重点项目建设 84</w:t>
      </w:r>
    </w:p>
    <w:p>
      <w:pPr>
        <w:spacing w:after="150"/>
      </w:pPr>
      <w:r>
        <w:rPr/>
        <w:t xml:space="preserve">五、区域发展规划建议 84</w:t>
      </w:r>
    </w:p>
    <w:p>
      <w:pPr>
        <w:spacing w:after="150"/>
      </w:pPr>
      <w:r>
        <w:rPr/>
        <w:t xml:space="preserve">第三节 “十四五”眼镜产业区域规划-环渤海区 85</w:t>
      </w:r>
    </w:p>
    <w:p>
      <w:pPr>
        <w:spacing w:after="150"/>
      </w:pPr>
      <w:r>
        <w:rPr/>
        <w:t xml:space="preserve">一、区域经济运行分析 85</w:t>
      </w:r>
    </w:p>
    <w:p>
      <w:pPr>
        <w:spacing w:after="150"/>
      </w:pPr>
      <w:r>
        <w:rPr/>
        <w:t xml:space="preserve">二、区域产业布局分析 87</w:t>
      </w:r>
    </w:p>
    <w:p>
      <w:pPr>
        <w:spacing w:after="150"/>
      </w:pPr>
      <w:r>
        <w:rPr/>
        <w:t xml:space="preserve">三、区域龙头企业分析 87</w:t>
      </w:r>
    </w:p>
    <w:p>
      <w:pPr>
        <w:spacing w:after="150"/>
      </w:pPr>
      <w:r>
        <w:rPr/>
        <w:t xml:space="preserve">四、区域发展规划建议 88</w:t>
      </w:r>
    </w:p>
    <w:p>
      <w:pPr>
        <w:spacing w:after="150"/>
      </w:pPr>
      <w:r>
        <w:rPr/>
        <w:t xml:space="preserve">第四节 “十四五”眼镜产业区域规划-西部地区 88</w:t>
      </w:r>
    </w:p>
    <w:p>
      <w:pPr>
        <w:spacing w:after="150"/>
      </w:pPr>
      <w:r>
        <w:rPr/>
        <w:t xml:space="preserve">一、区域经济运行分析 88</w:t>
      </w:r>
    </w:p>
    <w:p>
      <w:pPr>
        <w:spacing w:after="150"/>
      </w:pPr>
      <w:r>
        <w:rPr/>
        <w:t xml:space="preserve">二、区域发展规划建议 90</w:t>
      </w:r>
    </w:p>
    <w:p>
      <w:pPr>
        <w:spacing w:after="150"/>
      </w:pPr>
      <w:r>
        <w:rPr>
          <w:b w:val="1"/>
          <w:bCs w:val="1"/>
        </w:rPr>
        <w:t xml:space="preserve">第九章 重点企业经营状况分析 91</w:t>
      </w:r>
    </w:p>
    <w:p>
      <w:pPr>
        <w:spacing w:after="150"/>
      </w:pPr>
      <w:r>
        <w:rPr/>
        <w:t xml:space="preserve">第一节 木九十 91</w:t>
      </w:r>
    </w:p>
    <w:p>
      <w:pPr>
        <w:spacing w:after="150"/>
      </w:pPr>
      <w:r>
        <w:rPr/>
        <w:t xml:space="preserve">一、企业发展基本情况 91</w:t>
      </w:r>
    </w:p>
    <w:p>
      <w:pPr>
        <w:spacing w:after="150"/>
      </w:pPr>
      <w:r>
        <w:rPr/>
        <w:t xml:space="preserve">二、企业主要产品分析 91</w:t>
      </w:r>
    </w:p>
    <w:p>
      <w:pPr>
        <w:spacing w:after="150"/>
      </w:pPr>
      <w:r>
        <w:rPr/>
        <w:t xml:space="preserve">三、企业财务状况分析 92</w:t>
      </w:r>
    </w:p>
    <w:p>
      <w:pPr>
        <w:spacing w:after="150"/>
      </w:pPr>
      <w:r>
        <w:rPr/>
        <w:t xml:space="preserve">四、企业发展战略分析 93</w:t>
      </w:r>
    </w:p>
    <w:p>
      <w:pPr>
        <w:spacing w:after="150"/>
      </w:pPr>
      <w:r>
        <w:rPr/>
        <w:t xml:space="preserve">第二节 aojo 93</w:t>
      </w:r>
    </w:p>
    <w:p>
      <w:pPr>
        <w:spacing w:after="150"/>
      </w:pPr>
      <w:r>
        <w:rPr/>
        <w:t xml:space="preserve">一、企业发展基本情况 93</w:t>
      </w:r>
    </w:p>
    <w:p>
      <w:pPr>
        <w:spacing w:after="150"/>
      </w:pPr>
      <w:r>
        <w:rPr/>
        <w:t xml:space="preserve">二、企业主要产品分析 93</w:t>
      </w:r>
    </w:p>
    <w:p>
      <w:pPr>
        <w:spacing w:after="150"/>
      </w:pPr>
      <w:r>
        <w:rPr/>
        <w:t xml:space="preserve">三、企业财务状况分析 93</w:t>
      </w:r>
    </w:p>
    <w:p>
      <w:pPr>
        <w:spacing w:after="150"/>
      </w:pPr>
      <w:r>
        <w:rPr/>
        <w:t xml:space="preserve">四、企业发展战略分析 94</w:t>
      </w:r>
    </w:p>
    <w:p>
      <w:pPr>
        <w:spacing w:after="150"/>
      </w:pPr>
      <w:r>
        <w:rPr/>
        <w:t xml:space="preserve">第三节 Jins 94</w:t>
      </w:r>
    </w:p>
    <w:p>
      <w:pPr>
        <w:spacing w:after="150"/>
      </w:pPr>
      <w:r>
        <w:rPr/>
        <w:t xml:space="preserve">一、企业发展基本情况 94</w:t>
      </w:r>
    </w:p>
    <w:p>
      <w:pPr>
        <w:spacing w:after="150"/>
      </w:pPr>
      <w:r>
        <w:rPr/>
        <w:t xml:space="preserve">二、企业主要产品分析 94</w:t>
      </w:r>
    </w:p>
    <w:p>
      <w:pPr>
        <w:spacing w:after="150"/>
      </w:pPr>
      <w:r>
        <w:rPr/>
        <w:t xml:space="preserve">三、企业财务状况分析 95</w:t>
      </w:r>
    </w:p>
    <w:p>
      <w:pPr>
        <w:spacing w:after="150"/>
      </w:pPr>
      <w:r>
        <w:rPr/>
        <w:t xml:space="preserve">四、企业发展战略分析 96</w:t>
      </w:r>
    </w:p>
    <w:p>
      <w:pPr>
        <w:spacing w:after="150"/>
      </w:pPr>
      <w:r>
        <w:rPr/>
        <w:t xml:space="preserve">第四节 LOHO 96</w:t>
      </w:r>
    </w:p>
    <w:p>
      <w:pPr>
        <w:spacing w:after="150"/>
      </w:pPr>
      <w:r>
        <w:rPr/>
        <w:t xml:space="preserve">一、企业发展基本情况 96</w:t>
      </w:r>
    </w:p>
    <w:p>
      <w:pPr>
        <w:spacing w:after="150"/>
      </w:pPr>
      <w:r>
        <w:rPr/>
        <w:t xml:space="preserve">二、企业主要产品分析 96</w:t>
      </w:r>
    </w:p>
    <w:p>
      <w:pPr>
        <w:spacing w:after="150"/>
      </w:pPr>
      <w:r>
        <w:rPr/>
        <w:t xml:space="preserve">三、企业财务状况分析 97</w:t>
      </w:r>
    </w:p>
    <w:p>
      <w:pPr>
        <w:spacing w:after="150"/>
      </w:pPr>
      <w:r>
        <w:rPr/>
        <w:t xml:space="preserve">四、企业发展战略分析 97</w:t>
      </w:r>
    </w:p>
    <w:p>
      <w:pPr>
        <w:spacing w:after="150"/>
      </w:pPr>
      <w:r>
        <w:rPr/>
        <w:t xml:space="preserve">第五节 OYEA 98</w:t>
      </w:r>
    </w:p>
    <w:p>
      <w:pPr>
        <w:spacing w:after="150"/>
      </w:pPr>
      <w:r>
        <w:rPr/>
        <w:t xml:space="preserve">一、企业发展基本情况 98</w:t>
      </w:r>
    </w:p>
    <w:p>
      <w:pPr>
        <w:spacing w:after="150"/>
      </w:pPr>
      <w:r>
        <w:rPr/>
        <w:t xml:space="preserve">二、企业主要产品分析 98</w:t>
      </w:r>
    </w:p>
    <w:p>
      <w:pPr>
        <w:spacing w:after="150"/>
      </w:pPr>
      <w:r>
        <w:rPr/>
        <w:t xml:space="preserve">三、企业财务状况分析 99</w:t>
      </w:r>
    </w:p>
    <w:p>
      <w:pPr>
        <w:spacing w:after="150"/>
      </w:pPr>
      <w:r>
        <w:rPr/>
        <w:t xml:space="preserve">四、企业发展战略分析 99</w:t>
      </w:r>
    </w:p>
    <w:p>
      <w:pPr>
        <w:spacing w:after="150"/>
      </w:pPr>
      <w:r>
        <w:rPr/>
        <w:t xml:space="preserve">第六节 Coterie 99</w:t>
      </w:r>
    </w:p>
    <w:p>
      <w:pPr>
        <w:spacing w:after="150"/>
      </w:pPr>
      <w:r>
        <w:rPr/>
        <w:t xml:space="preserve">一、企业发展基本情况 99</w:t>
      </w:r>
    </w:p>
    <w:p>
      <w:pPr>
        <w:spacing w:after="150"/>
      </w:pPr>
      <w:r>
        <w:rPr/>
        <w:t xml:space="preserve">二、企业主要产品分析 100</w:t>
      </w:r>
    </w:p>
    <w:p>
      <w:pPr>
        <w:spacing w:after="150"/>
      </w:pPr>
      <w:r>
        <w:rPr/>
        <w:t xml:space="preserve">三、企业经营状况分析 100</w:t>
      </w:r>
    </w:p>
    <w:p>
      <w:pPr>
        <w:spacing w:after="150"/>
      </w:pPr>
      <w:r>
        <w:rPr/>
        <w:t xml:space="preserve">四、企业发展战略分析 101</w:t>
      </w:r>
    </w:p>
    <w:p>
      <w:pPr>
        <w:spacing w:after="150"/>
      </w:pPr>
      <w:r>
        <w:rPr/>
        <w:t xml:space="preserve">第七节 镜客 101</w:t>
      </w:r>
    </w:p>
    <w:p>
      <w:pPr>
        <w:spacing w:after="150"/>
      </w:pPr>
      <w:r>
        <w:rPr/>
        <w:t xml:space="preserve">一、企业发展基本情况 101</w:t>
      </w:r>
    </w:p>
    <w:p>
      <w:pPr>
        <w:spacing w:after="150"/>
      </w:pPr>
      <w:r>
        <w:rPr/>
        <w:t xml:space="preserve">二、企业主要产品分析 101</w:t>
      </w:r>
    </w:p>
    <w:p>
      <w:pPr>
        <w:spacing w:after="150"/>
      </w:pPr>
      <w:r>
        <w:rPr/>
        <w:t xml:space="preserve">三、企业财务状况分析 101</w:t>
      </w:r>
    </w:p>
    <w:p>
      <w:pPr>
        <w:spacing w:after="150"/>
      </w:pPr>
      <w:r>
        <w:rPr/>
        <w:t xml:space="preserve">四、企业发展战略分析 102</w:t>
      </w:r>
    </w:p>
    <w:p>
      <w:pPr>
        <w:spacing w:after="150"/>
      </w:pPr>
      <w:r>
        <w:rPr/>
        <w:t xml:space="preserve">第八节 清尚 102</w:t>
      </w:r>
    </w:p>
    <w:p>
      <w:pPr>
        <w:spacing w:after="150"/>
      </w:pPr>
      <w:r>
        <w:rPr/>
        <w:t xml:space="preserve">一、企业发展基本情况 102</w:t>
      </w:r>
    </w:p>
    <w:p>
      <w:pPr>
        <w:spacing w:after="150"/>
      </w:pPr>
      <w:r>
        <w:rPr/>
        <w:t xml:space="preserve">二、企业主要产品分析 102</w:t>
      </w:r>
    </w:p>
    <w:p>
      <w:pPr>
        <w:spacing w:after="150"/>
      </w:pPr>
      <w:r>
        <w:rPr/>
        <w:t xml:space="preserve">三、企业财务状况分析 102</w:t>
      </w:r>
    </w:p>
    <w:p>
      <w:pPr>
        <w:spacing w:after="150"/>
      </w:pPr>
      <w:r>
        <w:rPr/>
        <w:t xml:space="preserve">四、企业发展战略分析 103</w:t>
      </w:r>
    </w:p>
    <w:p>
      <w:pPr>
        <w:spacing w:after="150"/>
      </w:pPr>
      <w:r>
        <w:rPr/>
        <w:t xml:space="preserve">第九节 重点区域主要企业发展对比分析 103</w:t>
      </w:r>
    </w:p>
    <w:p>
      <w:pPr>
        <w:spacing w:after="150"/>
      </w:pPr>
      <w:r>
        <w:rPr>
          <w:b w:val="1"/>
          <w:bCs w:val="1"/>
        </w:rPr>
        <w:t xml:space="preserve">第十章 2019-2023年中国眼镜行业主要数据监测分析 105</w:t>
      </w:r>
    </w:p>
    <w:p>
      <w:pPr>
        <w:spacing w:after="150"/>
      </w:pPr>
      <w:r>
        <w:rPr/>
        <w:t xml:space="preserve">第一节 2019-2023年中国眼镜行业规模分析 105</w:t>
      </w:r>
    </w:p>
    <w:p>
      <w:pPr>
        <w:spacing w:after="150"/>
      </w:pPr>
      <w:r>
        <w:rPr/>
        <w:t xml:space="preserve">一、销售产值分析 105</w:t>
      </w:r>
    </w:p>
    <w:p>
      <w:pPr>
        <w:spacing w:after="150"/>
      </w:pPr>
      <w:r>
        <w:rPr/>
        <w:t xml:space="preserve">二、出口额分析 105</w:t>
      </w:r>
    </w:p>
    <w:p>
      <w:pPr>
        <w:spacing w:after="150"/>
      </w:pPr>
      <w:r>
        <w:rPr/>
        <w:t xml:space="preserve">第二节 2019-2023年中国眼镜行业结构分析 106</w:t>
      </w:r>
    </w:p>
    <w:p>
      <w:pPr>
        <w:spacing w:after="150"/>
      </w:pPr>
      <w:r>
        <w:rPr/>
        <w:t xml:space="preserve">一、眼镜企业结构分析 106</w:t>
      </w:r>
    </w:p>
    <w:p>
      <w:pPr>
        <w:spacing w:after="150"/>
      </w:pPr>
      <w:r>
        <w:rPr/>
        <w:t xml:space="preserve">二、眼镜行业从业人员结构分析 107</w:t>
      </w:r>
    </w:p>
    <w:p>
      <w:pPr>
        <w:spacing w:after="150"/>
      </w:pPr>
      <w:r>
        <w:rPr/>
        <w:t xml:space="preserve">第三节 2019-2023年中国眼镜行业关键性财务指标分析 108</w:t>
      </w:r>
    </w:p>
    <w:p>
      <w:pPr>
        <w:spacing w:after="150"/>
      </w:pPr>
      <w:r>
        <w:rPr/>
        <w:t xml:space="preserve">一、行业主要盈利能力分析 108</w:t>
      </w:r>
    </w:p>
    <w:p>
      <w:pPr>
        <w:spacing w:after="150"/>
      </w:pPr>
      <w:r>
        <w:rPr/>
        <w:t xml:space="preserve">二、行业主要偿债能力分析 109</w:t>
      </w:r>
    </w:p>
    <w:p>
      <w:pPr>
        <w:spacing w:after="150"/>
      </w:pPr>
      <w:r>
        <w:rPr/>
        <w:t xml:space="preserve">三、行业主要运营能力分析 111</w:t>
      </w:r>
    </w:p>
    <w:p>
      <w:pPr>
        <w:spacing w:after="150"/>
      </w:pPr>
      <w:r>
        <w:rPr>
          <w:b w:val="1"/>
          <w:bCs w:val="1"/>
        </w:rPr>
        <w:t xml:space="preserve">第十一章 眼镜行业替代品及互补产品分析 112</w:t>
      </w:r>
    </w:p>
    <w:p>
      <w:pPr>
        <w:spacing w:after="150"/>
      </w:pPr>
      <w:r>
        <w:rPr/>
        <w:t xml:space="preserve">第一节 眼镜行业替代品分析 112</w:t>
      </w:r>
    </w:p>
    <w:p>
      <w:pPr>
        <w:spacing w:after="150"/>
      </w:pPr>
      <w:r>
        <w:rPr/>
        <w:t xml:space="preserve">一、替代品种类 112</w:t>
      </w:r>
    </w:p>
    <w:p>
      <w:pPr>
        <w:spacing w:after="150"/>
      </w:pPr>
      <w:r>
        <w:rPr/>
        <w:t xml:space="preserve">二、主要替代品对眼镜行业的影响 113</w:t>
      </w:r>
    </w:p>
    <w:p>
      <w:pPr>
        <w:spacing w:after="150"/>
      </w:pPr>
      <w:r>
        <w:rPr/>
        <w:t xml:space="preserve">三、替代品发展趋势分析 113</w:t>
      </w:r>
    </w:p>
    <w:p>
      <w:pPr>
        <w:spacing w:after="150"/>
      </w:pPr>
      <w:r>
        <w:rPr/>
        <w:t xml:space="preserve">第二节 眼镜行业互补产品分析 113</w:t>
      </w:r>
    </w:p>
    <w:p>
      <w:pPr>
        <w:spacing w:after="150"/>
      </w:pPr>
      <w:r>
        <w:rPr/>
        <w:t xml:space="preserve">一、行业互补产品种类 113</w:t>
      </w:r>
    </w:p>
    <w:p>
      <w:pPr>
        <w:spacing w:after="150"/>
      </w:pPr>
      <w:r>
        <w:rPr/>
        <w:t xml:space="preserve">二、主要互补产品行业发展分析 114</w:t>
      </w:r>
    </w:p>
    <w:p>
      <w:pPr>
        <w:spacing w:after="150"/>
      </w:pPr>
      <w:r>
        <w:rPr/>
        <w:t xml:space="preserve">三、互补产品发展趋势分析 115</w:t>
      </w:r>
    </w:p>
    <w:p>
      <w:pPr>
        <w:spacing w:after="150"/>
      </w:pPr>
      <w:r>
        <w:rPr>
          <w:b w:val="1"/>
          <w:bCs w:val="1"/>
        </w:rPr>
        <w:t xml:space="preserve">第十二章 眼镜产业渠道分析 116</w:t>
      </w:r>
    </w:p>
    <w:p>
      <w:pPr>
        <w:spacing w:after="150"/>
      </w:pPr>
      <w:r>
        <w:rPr/>
        <w:t xml:space="preserve">第一节 2019-2023年国内眼镜产品的经销模式 116</w:t>
      </w:r>
    </w:p>
    <w:p>
      <w:pPr>
        <w:spacing w:after="150"/>
      </w:pPr>
      <w:r>
        <w:rPr/>
        <w:t xml:space="preserve">第二节 眼镜行业渠道格局 117</w:t>
      </w:r>
    </w:p>
    <w:p>
      <w:pPr>
        <w:spacing w:after="150"/>
      </w:pPr>
      <w:r>
        <w:rPr/>
        <w:t xml:space="preserve">第三节 眼镜行业渠道形式 117</w:t>
      </w:r>
    </w:p>
    <w:p>
      <w:pPr>
        <w:spacing w:after="150"/>
      </w:pPr>
      <w:r>
        <w:rPr/>
        <w:t xml:space="preserve">第四节 眼镜渠道要素对比 120</w:t>
      </w:r>
    </w:p>
    <w:p>
      <w:pPr>
        <w:spacing w:after="150"/>
      </w:pPr>
      <w:r>
        <w:rPr/>
        <w:t xml:space="preserve">第五节 眼镜行业国际化营销模式分析 121</w:t>
      </w:r>
    </w:p>
    <w:p>
      <w:pPr>
        <w:spacing w:after="150"/>
      </w:pPr>
      <w:r>
        <w:rPr/>
        <w:t xml:space="preserve">第六节 2019-2023年国内眼镜产品生产及销售投资运作模式分析 124</w:t>
      </w:r>
    </w:p>
    <w:p>
      <w:pPr>
        <w:spacing w:after="150"/>
      </w:pPr>
      <w:r>
        <w:rPr>
          <w:b w:val="1"/>
          <w:bCs w:val="1"/>
        </w:rPr>
        <w:t xml:space="preserve">第四部分 发展前景展望</w:t>
      </w:r>
    </w:p>
    <w:p>
      <w:pPr>
        <w:spacing w:after="150"/>
      </w:pPr>
      <w:r>
        <w:rPr>
          <w:b w:val="1"/>
          <w:bCs w:val="1"/>
        </w:rPr>
        <w:t xml:space="preserve">第十三章 2024-2029年眼镜行业发展前景预测分析 130</w:t>
      </w:r>
    </w:p>
    <w:p>
      <w:pPr>
        <w:spacing w:after="150"/>
      </w:pPr>
      <w:r>
        <w:rPr/>
        <w:t xml:space="preserve">第一节 眼镜行业投资价值分析 130</w:t>
      </w:r>
    </w:p>
    <w:p>
      <w:pPr>
        <w:spacing w:after="150"/>
      </w:pPr>
      <w:r>
        <w:rPr/>
        <w:t xml:space="preserve">一、2024-2029年国内眼镜行业盈利能力分析 130</w:t>
      </w:r>
    </w:p>
    <w:p>
      <w:pPr>
        <w:spacing w:after="150"/>
      </w:pPr>
      <w:r>
        <w:rPr/>
        <w:t xml:space="preserve">二、2024-2029年国内眼镜行业偿债能力分析 131</w:t>
      </w:r>
    </w:p>
    <w:p>
      <w:pPr>
        <w:spacing w:after="150"/>
      </w:pPr>
      <w:r>
        <w:rPr/>
        <w:t xml:space="preserve">三、2024-2029年国内眼镜行业运营能力分析 131</w:t>
      </w:r>
    </w:p>
    <w:p>
      <w:pPr>
        <w:spacing w:after="150"/>
      </w:pPr>
      <w:r>
        <w:rPr/>
        <w:t xml:space="preserve">四、2024-2029年国内眼镜产品投资收益率分析预测 132</w:t>
      </w:r>
    </w:p>
    <w:p>
      <w:pPr>
        <w:spacing w:after="150"/>
      </w:pPr>
      <w:r>
        <w:rPr/>
        <w:t xml:space="preserve">第二节 2024-2029年国内眼镜行业投资机会分析 132</w:t>
      </w:r>
    </w:p>
    <w:p>
      <w:pPr>
        <w:spacing w:after="150"/>
      </w:pPr>
      <w:r>
        <w:rPr/>
        <w:t xml:space="preserve">一、国内强劲的经济增长对眼镜行业的支撑因素分析 132</w:t>
      </w:r>
    </w:p>
    <w:p>
      <w:pPr>
        <w:spacing w:after="150"/>
      </w:pPr>
      <w:r>
        <w:rPr/>
        <w:t xml:space="preserve">二、下游行业的需求对眼镜行业的推动因素分析 133</w:t>
      </w:r>
    </w:p>
    <w:p>
      <w:pPr>
        <w:spacing w:after="150"/>
      </w:pPr>
      <w:r>
        <w:rPr/>
        <w:t xml:space="preserve">三、眼镜产品相关产业的发展对眼镜行业的带动因素分析 133</w:t>
      </w:r>
    </w:p>
    <w:p>
      <w:pPr>
        <w:spacing w:after="150"/>
      </w:pPr>
      <w:r>
        <w:rPr/>
        <w:t xml:space="preserve">第三节 2024-2029年中国眼镜行业供需预测 135</w:t>
      </w:r>
    </w:p>
    <w:p>
      <w:pPr>
        <w:spacing w:after="150"/>
      </w:pPr>
      <w:r>
        <w:rPr/>
        <w:t xml:space="preserve">一、2024-2029年中国眼镜行业供给预测 135</w:t>
      </w:r>
    </w:p>
    <w:p>
      <w:pPr>
        <w:spacing w:after="150"/>
      </w:pPr>
      <w:r>
        <w:rPr/>
        <w:t xml:space="preserve">二、2024-2029年中国眼镜行业需求预测 135</w:t>
      </w:r>
    </w:p>
    <w:p>
      <w:pPr>
        <w:spacing w:after="150"/>
      </w:pPr>
      <w:r>
        <w:rPr/>
        <w:t xml:space="preserve">第四节 2024-2029年中国眼镜行业运行状况预测 136</w:t>
      </w:r>
    </w:p>
    <w:p>
      <w:pPr>
        <w:spacing w:after="150"/>
      </w:pPr>
      <w:r>
        <w:rPr/>
        <w:t xml:space="preserve">一、2024-2029年眼镜行业市场规模预测 136</w:t>
      </w:r>
    </w:p>
    <w:p>
      <w:pPr>
        <w:spacing w:after="150"/>
      </w:pPr>
      <w:r>
        <w:rPr/>
        <w:t xml:space="preserve">二、2024-2029年眼镜行业销售收入预测 137</w:t>
      </w:r>
    </w:p>
    <w:p>
      <w:pPr>
        <w:spacing w:after="150"/>
      </w:pPr>
      <w:r>
        <w:rPr>
          <w:b w:val="1"/>
          <w:bCs w:val="1"/>
        </w:rPr>
        <w:t xml:space="preserve">第十四章 2024-2029年中国眼镜行业投资风险分析 138</w:t>
      </w:r>
    </w:p>
    <w:p>
      <w:pPr>
        <w:spacing w:after="150"/>
      </w:pPr>
      <w:r>
        <w:rPr/>
        <w:t xml:space="preserve">第一节 中国眼镜行业存在问题分析 138</w:t>
      </w:r>
    </w:p>
    <w:p>
      <w:pPr>
        <w:spacing w:after="150"/>
      </w:pPr>
      <w:r>
        <w:rPr/>
        <w:t xml:space="preserve">第二节 中国眼镜行业上下游产业链风险分析 139</w:t>
      </w:r>
    </w:p>
    <w:p>
      <w:pPr>
        <w:spacing w:after="150"/>
      </w:pPr>
      <w:r>
        <w:rPr/>
        <w:t xml:space="preserve">一、下游行业需求市场风险分析 139</w:t>
      </w:r>
    </w:p>
    <w:p>
      <w:pPr>
        <w:spacing w:after="150"/>
      </w:pPr>
      <w:r>
        <w:rPr/>
        <w:t xml:space="preserve">二、相关企业经营分析 140</w:t>
      </w:r>
    </w:p>
    <w:p>
      <w:pPr>
        <w:spacing w:after="150"/>
      </w:pPr>
      <w:r>
        <w:rPr/>
        <w:t xml:space="preserve">第三节 中国眼镜行业投资风险分析 141</w:t>
      </w:r>
    </w:p>
    <w:p>
      <w:pPr>
        <w:spacing w:after="150"/>
      </w:pPr>
      <w:r>
        <w:rPr/>
        <w:t xml:space="preserve">一、产业政策风险 141</w:t>
      </w:r>
    </w:p>
    <w:p>
      <w:pPr>
        <w:spacing w:after="150"/>
      </w:pPr>
      <w:r>
        <w:rPr/>
        <w:t xml:space="preserve">二、原料市场风险 142</w:t>
      </w:r>
    </w:p>
    <w:p>
      <w:pPr>
        <w:spacing w:after="150"/>
      </w:pPr>
      <w:r>
        <w:rPr/>
        <w:t xml:space="preserve">三、市场竞争风险 144</w:t>
      </w:r>
    </w:p>
    <w:p>
      <w:pPr>
        <w:spacing w:after="150"/>
      </w:pPr>
      <w:r>
        <w:rPr/>
        <w:t xml:space="preserve">四、技术研发风险 144</w:t>
      </w:r>
    </w:p>
    <w:p>
      <w:pPr>
        <w:spacing w:after="150"/>
      </w:pPr>
      <w:r>
        <w:rPr/>
        <w:t xml:space="preserve">五、其他方面风险 146</w:t>
      </w:r>
    </w:p>
    <w:p>
      <w:pPr>
        <w:spacing w:after="150"/>
      </w:pPr>
      <w:r>
        <w:rPr/>
        <w:t xml:space="preserve">第四节 “十四五”眼镜行业规划思想与目标 150</w:t>
      </w:r>
    </w:p>
    <w:p>
      <w:pPr>
        <w:spacing w:after="150"/>
      </w:pPr>
      <w:r>
        <w:rPr/>
        <w:t xml:space="preserve">一、“十四五”眼镜行业规划原则 150</w:t>
      </w:r>
    </w:p>
    <w:p>
      <w:pPr>
        <w:spacing w:after="150"/>
      </w:pPr>
      <w:r>
        <w:rPr/>
        <w:t xml:space="preserve">二、“十四五”眼镜行业指导思想 151</w:t>
      </w:r>
    </w:p>
    <w:p>
      <w:pPr>
        <w:spacing w:after="150"/>
      </w:pPr>
      <w:r>
        <w:rPr/>
        <w:t xml:space="preserve">三、“十四五”眼镜行业规划目标 151</w:t>
      </w:r>
    </w:p>
    <w:p>
      <w:pPr>
        <w:spacing w:after="150"/>
      </w:pPr>
      <w:r>
        <w:rPr/>
        <w:t xml:space="preserve">第五节 “十四五”眼镜行业规划重点任务 152</w:t>
      </w:r>
    </w:p>
    <w:p>
      <w:pPr>
        <w:spacing w:after="150"/>
      </w:pPr>
      <w:r>
        <w:rPr/>
        <w:t xml:space="preserve">一、大力实施“三品”战略 152</w:t>
      </w:r>
    </w:p>
    <w:p>
      <w:pPr>
        <w:spacing w:after="150"/>
      </w:pPr>
      <w:r>
        <w:rPr/>
        <w:t xml:space="preserve">二、增强自主创新能力 154</w:t>
      </w:r>
    </w:p>
    <w:p>
      <w:pPr>
        <w:spacing w:after="150"/>
      </w:pPr>
      <w:r>
        <w:rPr/>
        <w:t xml:space="preserve">三、积极推动智能化发展 154</w:t>
      </w:r>
    </w:p>
    <w:p>
      <w:pPr>
        <w:spacing w:after="150"/>
      </w:pPr>
      <w:r>
        <w:rPr/>
        <w:t xml:space="preserve">四、着力调整产业结构 155</w:t>
      </w:r>
    </w:p>
    <w:p>
      <w:pPr>
        <w:spacing w:after="150"/>
      </w:pPr>
      <w:r>
        <w:rPr/>
        <w:t xml:space="preserve">五、全面推行绿色制造 156</w:t>
      </w:r>
    </w:p>
    <w:p>
      <w:pPr>
        <w:spacing w:after="150"/>
      </w:pPr>
      <w:r>
        <w:rPr/>
        <w:t xml:space="preserve">六、统筹国内外市场 157</w:t>
      </w:r>
    </w:p>
    <w:p>
      <w:pPr>
        <w:spacing w:after="150"/>
      </w:pPr>
      <w:r>
        <w:rPr>
          <w:b w:val="1"/>
          <w:bCs w:val="1"/>
        </w:rPr>
        <w:t xml:space="preserve">第十五章 2024-2029年中国眼镜行业发展策略及投资建议 159</w:t>
      </w:r>
    </w:p>
    <w:p>
      <w:pPr>
        <w:spacing w:after="150"/>
      </w:pPr>
      <w:r>
        <w:rPr/>
        <w:t xml:space="preserve">第一节 眼镜行业发展战略规划背景意义 159</w:t>
      </w:r>
    </w:p>
    <w:p>
      <w:pPr>
        <w:spacing w:after="150"/>
      </w:pPr>
      <w:r>
        <w:rPr/>
        <w:t xml:space="preserve">一、行业转型升级的需要 159</w:t>
      </w:r>
    </w:p>
    <w:p>
      <w:pPr>
        <w:spacing w:after="150"/>
      </w:pPr>
      <w:r>
        <w:rPr/>
        <w:t xml:space="preserve">二、行业做大做强的需要 160</w:t>
      </w:r>
    </w:p>
    <w:p>
      <w:pPr>
        <w:spacing w:after="150"/>
      </w:pPr>
      <w:r>
        <w:rPr/>
        <w:t xml:space="preserve">三、行业可持续发展需要 160</w:t>
      </w:r>
    </w:p>
    <w:p>
      <w:pPr>
        <w:spacing w:after="150"/>
      </w:pPr>
      <w:r>
        <w:rPr/>
        <w:t xml:space="preserve">第二节 眼镜行业战略规划制定依据 160</w:t>
      </w:r>
    </w:p>
    <w:p>
      <w:pPr>
        <w:spacing w:after="150"/>
      </w:pPr>
      <w:r>
        <w:rPr/>
        <w:t xml:space="preserve">一、行业发展规律 160</w:t>
      </w:r>
    </w:p>
    <w:p>
      <w:pPr>
        <w:spacing w:after="150"/>
      </w:pPr>
      <w:r>
        <w:rPr/>
        <w:t xml:space="preserve">二、企业资源与能力 161</w:t>
      </w:r>
    </w:p>
    <w:p>
      <w:pPr>
        <w:spacing w:after="150"/>
      </w:pPr>
      <w:r>
        <w:rPr/>
        <w:t xml:space="preserve">三、可预期的战略定位 161</w:t>
      </w:r>
    </w:p>
    <w:p>
      <w:pPr>
        <w:spacing w:after="150"/>
      </w:pPr>
      <w:r>
        <w:rPr/>
        <w:t xml:space="preserve">第三节 眼镜行业战略规划策略分析 164</w:t>
      </w:r>
    </w:p>
    <w:p>
      <w:pPr>
        <w:spacing w:after="150"/>
      </w:pPr>
      <w:r>
        <w:rPr/>
        <w:t xml:space="preserve">一、战略综合规划 164</w:t>
      </w:r>
    </w:p>
    <w:p>
      <w:pPr>
        <w:spacing w:after="150"/>
      </w:pPr>
      <w:r>
        <w:rPr/>
        <w:t xml:space="preserve">二、技术开发战略 172</w:t>
      </w:r>
    </w:p>
    <w:p>
      <w:pPr>
        <w:spacing w:after="150"/>
      </w:pPr>
      <w:r>
        <w:rPr/>
        <w:t xml:space="preserve">三、区域战略规划 178</w:t>
      </w:r>
    </w:p>
    <w:p>
      <w:pPr>
        <w:spacing w:after="150"/>
      </w:pPr>
      <w:r>
        <w:rPr/>
        <w:t xml:space="preserve">四、产业战略规划 179</w:t>
      </w:r>
    </w:p>
    <w:p>
      <w:pPr>
        <w:spacing w:after="150"/>
      </w:pPr>
      <w:r>
        <w:rPr/>
        <w:t xml:space="preserve">五、营销品牌战略 179</w:t>
      </w:r>
    </w:p>
    <w:p>
      <w:pPr>
        <w:spacing w:after="150"/>
      </w:pPr>
      <w:r>
        <w:rPr/>
        <w:t xml:space="preserve">六、竞争战略规划 181</w:t>
      </w:r>
    </w:p>
    <w:p>
      <w:pPr>
        <w:spacing w:after="150"/>
      </w:pPr>
      <w:r>
        <w:rPr/>
        <w:t xml:space="preserve">第四节 眼镜行业市场的重点客户战略实施 182</w:t>
      </w:r>
    </w:p>
    <w:p>
      <w:pPr>
        <w:spacing w:after="150"/>
      </w:pPr>
      <w:r>
        <w:rPr/>
        <w:t xml:space="preserve">一、实施重点客户战略的必要性 182</w:t>
      </w:r>
    </w:p>
    <w:p>
      <w:pPr>
        <w:spacing w:after="150"/>
      </w:pPr>
      <w:r>
        <w:rPr/>
        <w:t xml:space="preserve">二、合理确立重点客户 183</w:t>
      </w:r>
    </w:p>
    <w:p>
      <w:pPr>
        <w:spacing w:after="150"/>
      </w:pPr>
      <w:r>
        <w:rPr/>
        <w:t xml:space="preserve">三、对重点客户的营销策略 184</w:t>
      </w:r>
    </w:p>
    <w:p>
      <w:pPr>
        <w:spacing w:after="150"/>
      </w:pPr>
      <w:r>
        <w:rPr/>
        <w:t xml:space="preserve">四、强化重点客户的管理 186</w:t>
      </w:r>
    </w:p>
    <w:p>
      <w:pPr>
        <w:spacing w:after="150"/>
      </w:pPr>
      <w:r>
        <w:rPr/>
        <w:t xml:space="preserve">五、实施重点客户战略要重点解决的问题 187</w:t>
      </w:r>
    </w:p>
    <w:p>
      <w:pPr>
        <w:spacing w:after="150"/>
      </w:pPr>
      <w:r>
        <w:rPr/>
        <w:t xml:space="preserve">第五节 投资建议 189</w:t>
      </w:r>
    </w:p>
    <w:p>
      <w:pPr>
        <w:spacing w:after="150"/>
      </w:pPr>
      <w:r>
        <w:rPr/>
        <w:t xml:space="preserve">一、区域投资策略分析 189</w:t>
      </w:r>
    </w:p>
    <w:p>
      <w:pPr>
        <w:spacing w:after="150"/>
      </w:pPr>
      <w:r>
        <w:rPr/>
        <w:t xml:space="preserve">二、投资方向及建议 189</w:t>
      </w:r>
    </w:p>
    <w:p>
      <w:pPr>
        <w:spacing w:after="150"/>
      </w:pPr>
      <w:r>
        <w:rPr>
          <w:b w:val="1"/>
          <w:bCs w:val="1"/>
        </w:rPr>
        <w:t xml:space="preserve">图表目录</w:t>
      </w:r>
    </w:p>
    <w:p>
      <w:pPr>
        <w:spacing w:after="150"/>
      </w:pPr>
      <w:r>
        <w:rPr/>
        <w:t xml:space="preserve">图表：2019-2023年国内生产总值及其增长速度 9</w:t>
      </w:r>
    </w:p>
    <w:p>
      <w:pPr>
        <w:spacing w:after="150"/>
      </w:pPr>
      <w:r>
        <w:rPr/>
        <w:t xml:space="preserve">图表：2019-2023年居民消费价格月度涨跌幅度 10</w:t>
      </w:r>
    </w:p>
    <w:p>
      <w:pPr>
        <w:spacing w:after="150"/>
      </w:pPr>
      <w:r>
        <w:rPr/>
        <w:t xml:space="preserve">图表：2019-2023年居民消费价格比上年涨跌幅度 10</w:t>
      </w:r>
    </w:p>
    <w:p>
      <w:pPr>
        <w:spacing w:after="150"/>
      </w:pPr>
      <w:r>
        <w:rPr/>
        <w:t xml:space="preserve">图表：2019-2023年全国居民人均可支配收入及其增长速度 11</w:t>
      </w:r>
    </w:p>
    <w:p>
      <w:pPr>
        <w:spacing w:after="150"/>
      </w:pPr>
      <w:r>
        <w:rPr/>
        <w:t xml:space="preserve">图表：2019-2023年全国居民人均消费支出及其构成 12</w:t>
      </w:r>
    </w:p>
    <w:p>
      <w:pPr>
        <w:spacing w:after="150"/>
      </w:pPr>
      <w:r>
        <w:rPr/>
        <w:t xml:space="preserve">图表：2019-2023年全社会固定资产投资 12</w:t>
      </w:r>
    </w:p>
    <w:p>
      <w:pPr>
        <w:spacing w:after="150"/>
      </w:pPr>
      <w:r>
        <w:rPr/>
        <w:t xml:space="preserve">图表：2019-2023年按领域分固定资产投资(不含农户)及其占比 13</w:t>
      </w:r>
    </w:p>
    <w:p>
      <w:pPr>
        <w:spacing w:after="150"/>
      </w:pPr>
      <w:r>
        <w:rPr/>
        <w:t xml:space="preserve">图表：2019-2023年分行业固定资产投资(不含农户)及其增长速度 14</w:t>
      </w:r>
    </w:p>
    <w:p>
      <w:pPr>
        <w:spacing w:after="150"/>
      </w:pPr>
      <w:r>
        <w:rPr/>
        <w:t xml:space="preserve">图表：2019-2023年固定资产投资新增主要生产与运营能力 14</w:t>
      </w:r>
    </w:p>
    <w:p>
      <w:pPr>
        <w:spacing w:after="150"/>
      </w:pPr>
      <w:r>
        <w:rPr/>
        <w:t xml:space="preserve">图表：2019-2023年货物进出口总额 15</w:t>
      </w:r>
    </w:p>
    <w:p>
      <w:pPr>
        <w:spacing w:after="150"/>
      </w:pPr>
      <w:r>
        <w:rPr/>
        <w:t xml:space="preserve">图表：2019-2023年货物进出口总额及其增长速度 15</w:t>
      </w:r>
    </w:p>
    <w:p>
      <w:pPr>
        <w:spacing w:after="150"/>
      </w:pPr>
      <w:r>
        <w:rPr/>
        <w:t xml:space="preserve">图表：2019-2023年主要商品出口数量、金额及其增长速度 16</w:t>
      </w:r>
    </w:p>
    <w:p>
      <w:pPr>
        <w:spacing w:after="150"/>
      </w:pPr>
      <w:r>
        <w:rPr/>
        <w:t xml:space="preserve">图表：2019-2023年主要商品进口数量、金额及其增长速度 16</w:t>
      </w:r>
    </w:p>
    <w:p>
      <w:pPr>
        <w:spacing w:after="150"/>
      </w:pPr>
      <w:r>
        <w:rPr/>
        <w:t xml:space="preserve">图表：2019-2023年对主要国家和地区货物进出口额及其增长速度 16</w:t>
      </w:r>
    </w:p>
    <w:p>
      <w:pPr>
        <w:spacing w:after="150"/>
      </w:pPr>
      <w:r>
        <w:rPr/>
        <w:t xml:space="preserve">图表：2019-2023年外商直接投资(不含银行、证券、保险)及其增长速度 17</w:t>
      </w:r>
    </w:p>
    <w:p>
      <w:pPr>
        <w:spacing w:after="150"/>
      </w:pPr>
      <w:r>
        <w:rPr/>
        <w:t xml:space="preserve">图表：2019-2023年对外直接投资额(不含银行、证券、保险)及其增长速度 17</w:t>
      </w:r>
    </w:p>
    <w:p>
      <w:pPr>
        <w:spacing w:after="150"/>
      </w:pPr>
      <w:r>
        <w:rPr/>
        <w:t xml:space="preserve">图表：我国眼镜行业主要法律法规列表 22</w:t>
      </w:r>
    </w:p>
    <w:p>
      <w:pPr>
        <w:spacing w:after="150"/>
      </w:pPr>
      <w:r>
        <w:rPr/>
        <w:t xml:space="preserve">图表：2019-2023年中国眼镜成镜产量统计 32</w:t>
      </w:r>
    </w:p>
    <w:p>
      <w:pPr>
        <w:spacing w:after="150"/>
      </w:pPr>
      <w:r>
        <w:rPr/>
        <w:t xml:space="preserve">图表：2019-2023年中国眼镜行业市场规模统计 33</w:t>
      </w:r>
    </w:p>
    <w:p>
      <w:pPr>
        <w:spacing w:after="150"/>
      </w:pPr>
      <w:r>
        <w:rPr/>
        <w:t xml:space="preserve">图表：中国眼镜行业区域市场分布(按产量统计) 34</w:t>
      </w:r>
    </w:p>
    <w:p>
      <w:pPr>
        <w:spacing w:after="150"/>
      </w:pPr>
      <w:r>
        <w:rPr/>
        <w:t xml:space="preserve">图表：2019-2023年中国华东地区眼镜行业市场规模统计 35</w:t>
      </w:r>
    </w:p>
    <w:p>
      <w:pPr>
        <w:spacing w:after="150"/>
      </w:pPr>
      <w:r>
        <w:rPr/>
        <w:t xml:space="preserve">图表：2019-2023年中国华南地区眼镜行业市场规模统计 36</w:t>
      </w:r>
    </w:p>
    <w:p>
      <w:pPr>
        <w:spacing w:after="150"/>
      </w:pPr>
      <w:r>
        <w:rPr/>
        <w:t xml:space="preserve">图表：2019-2023年中国华中地区眼镜行业市场规模统计 37</w:t>
      </w:r>
    </w:p>
    <w:p>
      <w:pPr>
        <w:spacing w:after="150"/>
      </w:pPr>
      <w:r>
        <w:rPr/>
        <w:t xml:space="preserve">图表：2019-2023年中国华北地区眼镜行业市场规模统计 38</w:t>
      </w:r>
    </w:p>
    <w:p>
      <w:pPr>
        <w:spacing w:after="150"/>
      </w:pPr>
      <w:r>
        <w:rPr/>
        <w:t xml:space="preserve">图表：2019-2023年中国东北地区眼镜行业市场规模统计 39</w:t>
      </w:r>
    </w:p>
    <w:p>
      <w:pPr>
        <w:spacing w:after="150"/>
      </w:pPr>
      <w:r>
        <w:rPr/>
        <w:t xml:space="preserve">图表：2019-2023年中国西部地区眼镜行业市场规模统计 40</w:t>
      </w:r>
    </w:p>
    <w:p>
      <w:pPr>
        <w:spacing w:after="150"/>
      </w:pPr>
      <w:r>
        <w:rPr/>
        <w:t xml:space="preserve">图表：中国主要品牌眼镜市场销售价格统计 43</w:t>
      </w:r>
    </w:p>
    <w:p>
      <w:pPr>
        <w:spacing w:after="150"/>
      </w:pPr>
      <w:r>
        <w:rPr/>
        <w:t xml:space="preserve">图表：眼镜使用周期与年龄关系图 46</w:t>
      </w:r>
    </w:p>
    <w:p>
      <w:pPr>
        <w:spacing w:after="150"/>
      </w:pPr>
      <w:r>
        <w:rPr/>
        <w:t xml:space="preserve">图表：眼镜行业企业品牌力指数前十分析 47</w:t>
      </w:r>
    </w:p>
    <w:p>
      <w:pPr>
        <w:spacing w:after="150"/>
      </w:pPr>
      <w:r>
        <w:rPr/>
        <w:t xml:space="preserve">图表：2019-2023年忆烯价格走势 60</w:t>
      </w:r>
    </w:p>
    <w:p>
      <w:pPr>
        <w:spacing w:after="150"/>
      </w:pPr>
      <w:r>
        <w:rPr/>
        <w:t xml:space="preserve">图表：长三角区位图示 63</w:t>
      </w:r>
    </w:p>
    <w:p>
      <w:pPr>
        <w:spacing w:after="150"/>
      </w:pPr>
      <w:r>
        <w:rPr/>
        <w:t xml:space="preserve">图表：2019-2023年上海市生产总值及增长率 65</w:t>
      </w:r>
    </w:p>
    <w:p>
      <w:pPr>
        <w:spacing w:after="150"/>
      </w:pPr>
      <w:r>
        <w:rPr/>
        <w:t xml:space="preserve">图表：珠三角区位图示 78</w:t>
      </w:r>
    </w:p>
    <w:p>
      <w:pPr>
        <w:spacing w:after="150"/>
      </w:pPr>
      <w:r>
        <w:rPr/>
        <w:t xml:space="preserve">图表：环渤海区域图示 85</w:t>
      </w:r>
    </w:p>
    <w:p>
      <w:pPr>
        <w:spacing w:after="150"/>
      </w:pPr>
      <w:r>
        <w:rPr/>
        <w:t xml:space="preserve">图表：西南地区投资吸引力前10名城市及区域规划 89</w:t>
      </w:r>
    </w:p>
    <w:p>
      <w:pPr>
        <w:spacing w:after="150"/>
      </w:pPr>
      <w:r>
        <w:rPr/>
        <w:t xml:space="preserve">图表：西北地区投资吸引力前10名城市及区域规划 90</w:t>
      </w:r>
    </w:p>
    <w:p>
      <w:pPr>
        <w:spacing w:after="150"/>
      </w:pPr>
      <w:r>
        <w:rPr/>
        <w:t xml:space="preserve">图表：和泽联创投资有限公司财务经营情况 92</w:t>
      </w:r>
    </w:p>
    <w:p>
      <w:pPr>
        <w:spacing w:after="150"/>
      </w:pPr>
      <w:r>
        <w:rPr/>
        <w:t xml:space="preserve">图表：深圳艾镜科技有限公司财务经营情况 93</w:t>
      </w:r>
    </w:p>
    <w:p>
      <w:pPr>
        <w:spacing w:after="150"/>
      </w:pPr>
      <w:r>
        <w:rPr/>
        <w:t xml:space="preserve">图表：深圳艾镜科技有限公司财务经营情况 95</w:t>
      </w:r>
    </w:p>
    <w:p>
      <w:pPr>
        <w:spacing w:after="150"/>
      </w:pPr>
      <w:r>
        <w:rPr/>
        <w:t xml:space="preserve">图表：厦门欧野实业有限公司经营情况 99</w:t>
      </w:r>
    </w:p>
    <w:p>
      <w:pPr>
        <w:spacing w:after="150"/>
      </w:pPr>
      <w:r>
        <w:rPr/>
        <w:t xml:space="preserve">图表：镜客优镜库眼镜连锁(北京)有限公司经营 情况 101</w:t>
      </w:r>
    </w:p>
    <w:p>
      <w:pPr>
        <w:spacing w:after="150"/>
      </w:pPr>
      <w:r>
        <w:rPr/>
        <w:t xml:space="preserve">图表：清尚目远(北京)商贸有限公司经营情况 102</w:t>
      </w:r>
    </w:p>
    <w:p>
      <w:pPr>
        <w:spacing w:after="150"/>
      </w:pPr>
      <w:r>
        <w:rPr/>
        <w:t xml:space="preserve">图表：2019-2023年中国眼镜行业销售产值统计 105</w:t>
      </w:r>
    </w:p>
    <w:p>
      <w:pPr>
        <w:spacing w:after="150"/>
      </w:pPr>
      <w:r>
        <w:rPr/>
        <w:t xml:space="preserve">图表：2019-2023年中国眼镜行业出口额统计 106</w:t>
      </w:r>
    </w:p>
    <w:p>
      <w:pPr>
        <w:spacing w:after="150"/>
      </w:pPr>
      <w:r>
        <w:rPr/>
        <w:t xml:space="preserve">图表：2019-2023年中国眼镜行业企业性质结构 107</w:t>
      </w:r>
    </w:p>
    <w:p>
      <w:pPr>
        <w:spacing w:after="150"/>
      </w:pPr>
      <w:r>
        <w:rPr/>
        <w:t xml:space="preserve">图表：2019-2023年中国眼镜行业人员结构(按数量统计) 108</w:t>
      </w:r>
    </w:p>
    <w:p>
      <w:pPr>
        <w:spacing w:after="150"/>
      </w:pPr>
      <w:r>
        <w:rPr/>
        <w:t xml:space="preserve">图表：2019-2023年中国眼镜制造行业毛利率 109</w:t>
      </w:r>
    </w:p>
    <w:p>
      <w:pPr>
        <w:spacing w:after="150"/>
      </w:pPr>
      <w:r>
        <w:rPr/>
        <w:t xml:space="preserve">图表：2019-2023年中国眼镜制造行业负债规模统计 110</w:t>
      </w:r>
    </w:p>
    <w:p>
      <w:pPr>
        <w:spacing w:after="150"/>
      </w:pPr>
      <w:r>
        <w:rPr/>
        <w:t xml:space="preserve">图表：2019-2023年中国眼镜制造行业资产负债率 110</w:t>
      </w:r>
    </w:p>
    <w:p>
      <w:pPr>
        <w:spacing w:after="150"/>
      </w:pPr>
      <w:r>
        <w:rPr/>
        <w:t xml:space="preserve">图表：2019-2023年中国眼镜制造行业总资产周转率 111</w:t>
      </w:r>
    </w:p>
    <w:p>
      <w:pPr>
        <w:spacing w:after="150"/>
      </w:pPr>
      <w:r>
        <w:rPr/>
        <w:t xml:space="preserve">图表：2019-2023年中国眼镜及其相关产品进口摘要 112</w:t>
      </w:r>
    </w:p>
    <w:p>
      <w:pPr>
        <w:spacing w:after="150"/>
      </w:pPr>
      <w:r>
        <w:rPr/>
        <w:t xml:space="preserve">图表：2024-2029年中国眼镜制造行业毛利率预测 130</w:t>
      </w:r>
    </w:p>
    <w:p>
      <w:pPr>
        <w:spacing w:after="150"/>
      </w:pPr>
      <w:r>
        <w:rPr/>
        <w:t xml:space="preserve">图表：2024-2029年中国眼镜制造行业资产负债率预测 131</w:t>
      </w:r>
    </w:p>
    <w:p>
      <w:pPr>
        <w:spacing w:after="150"/>
      </w:pPr>
      <w:r>
        <w:rPr/>
        <w:t xml:space="preserve">图表：2024-2029年中国眼镜制造行业总资产周转率预测 131</w:t>
      </w:r>
    </w:p>
    <w:p>
      <w:pPr>
        <w:spacing w:after="150"/>
      </w:pPr>
      <w:r>
        <w:rPr/>
        <w:t xml:space="preserve">图表：2024-2029年中国眼镜制造行业净资产收益率预测 132</w:t>
      </w:r>
    </w:p>
    <w:p>
      <w:pPr>
        <w:spacing w:after="150"/>
      </w:pPr>
      <w:r>
        <w:rPr/>
        <w:t xml:space="preserve">图表：2024-2029年中国眼镜成镜产量预测 135</w:t>
      </w:r>
    </w:p>
    <w:p>
      <w:pPr>
        <w:spacing w:after="150"/>
      </w:pPr>
      <w:r>
        <w:rPr/>
        <w:t xml:space="preserve">图表：2024-2029年中国眼镜行业市场规模预测 136</w:t>
      </w:r>
    </w:p>
    <w:p>
      <w:pPr>
        <w:spacing w:after="150"/>
      </w:pPr>
      <w:r>
        <w:rPr/>
        <w:t xml:space="preserve">图表：2024-2029年中国眼镜行业销售收入预测 137</w:t>
      </w:r>
    </w:p>
    <w:p>
      <w:pPr>
        <w:spacing w:after="150"/>
      </w:pPr>
      <w:r>
        <w:rPr/>
        <w:t xml:space="preserve">图表：确定公司战略的步骤 167</w:t>
      </w:r>
    </w:p>
    <w:p>
      <w:pPr>
        <w:spacing w:after="150"/>
      </w:pPr>
      <w:r>
        <w:rPr/>
        <w:t xml:space="preserve">图表：制定公司战略规划的步骤 168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2024-2029年中国眼镜行业竞争格局分析与投资风险预测报告</dc:title>
  <dc:description>2024-2029年中国眼镜行业竞争格局分析与投资风险预测报告</dc:description>
  <dc:subject>2024-2029年中国眼镜行业竞争格局分析与投资风险预测报告</dc:subject>
  <cp:keywords>研究报告</cp:keywords>
  <cp:category>研究报告</cp:category>
  <cp:lastModifiedBy>北京中道泰和信息咨询有限公司</cp:lastModifiedBy>
  <dcterms:created xsi:type="dcterms:W3CDTF">2024-01-23T07:42:03+08:00</dcterms:created>
  <dcterms:modified xsi:type="dcterms:W3CDTF">2024-01-23T07:42:03+08:00</dcterms:modified>
</cp:coreProperties>
</file>

<file path=docProps/custom.xml><?xml version="1.0" encoding="utf-8"?>
<Properties xmlns="http://schemas.openxmlformats.org/officeDocument/2006/custom-properties" xmlns:vt="http://schemas.openxmlformats.org/officeDocument/2006/docPropsVTypes"/>
</file>