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2024-2029年中国柴油发电机组行业深度分析与投资前景预测报告</w:t>
      </w:r>
    </w:p>
    <w:p>
      <w:pPr>
        <w:spacing w:after="150"/>
      </w:pPr>
      <w:r>
        <w:rPr>
          <w:b w:val="1"/>
          <w:bCs w:val="1"/>
        </w:rPr>
        <w:t xml:space="preserve">报告简介</w:t>
      </w:r>
    </w:p>
    <w:p>
      <w:pPr>
        <w:spacing w:after="150"/>
      </w:pPr>
      <w:r>
        <w:rPr/>
        <w:t xml:space="preserve">柴油发电机组行业研究报告旨在从国家经济和产业发展的战略入手，分析柴油发电机组未来的政策走向和监管体制的发展趋势，挖掘柴油发电机组行业的市场潜力，基于重点细分市场领域的深度研究，提供对产业规模、产业结构、区域结构、市场竞争、产业盈利水平等多个角度市场变化的生动描绘，清晰发展方向。预测未来柴油发电机组业务的市场前景，以帮助客户拨开政策迷雾，寻找柴油发电机组行业的投资商机。报告在大量的分析、预测的基础上，研究了柴油发电机组行业今后的发展与投资策略，为柴油发电机组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柴油发电机组相关企业和科研单位等的实地调查，对国内外柴油发电机组行业的供给与需求状况、相关行业的发展状况、市场消费变化等进行了分析。重点研究了主要柴油发电机组品牌的发展状况，以及未来中国柴油发电机组行业将面临的机遇以及企业的应对策略。报告还分析了柴油发电机组市场的竞争格局，行业的发展动向，并对行业相关政策进行了介绍和政策趋向研判，是柴油发电机组生产企业、科研单位、零售企业等单位准确了解目前柴油发电机组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柴油发电机组行业发展综述13</w:t>
      </w:r>
    </w:p>
    <w:p>
      <w:pPr>
        <w:spacing w:after="150"/>
      </w:pPr>
      <w:r>
        <w:rPr/>
        <w:t xml:space="preserve">1.1 柴油发电机组行业概论13</w:t>
      </w:r>
    </w:p>
    <w:p>
      <w:pPr>
        <w:spacing w:after="150"/>
      </w:pPr>
      <w:r>
        <w:rPr/>
        <w:t xml:space="preserve">1.1.1 柴油发电机组的定义13</w:t>
      </w:r>
    </w:p>
    <w:p>
      <w:pPr>
        <w:spacing w:after="150"/>
      </w:pPr>
      <w:r>
        <w:rPr/>
        <w:t xml:space="preserve">1.1.2 柴油发电机组的分类13</w:t>
      </w:r>
    </w:p>
    <w:p>
      <w:pPr>
        <w:spacing w:after="150"/>
      </w:pPr>
      <w:r>
        <w:rPr/>
        <w:t xml:space="preserve">1.1.3 柴油发电机组工作原理14</w:t>
      </w:r>
    </w:p>
    <w:p>
      <w:pPr>
        <w:spacing w:after="150"/>
      </w:pPr>
      <w:r>
        <w:rPr/>
        <w:t xml:space="preserve">1.1.4 柴油发电机组优特点分析15</w:t>
      </w:r>
    </w:p>
    <w:p>
      <w:pPr>
        <w:spacing w:after="150"/>
      </w:pPr>
      <w:r>
        <w:rPr/>
        <w:t xml:space="preserve">1.2 柴油发电机组行业特征分析15</w:t>
      </w:r>
    </w:p>
    <w:p>
      <w:pPr>
        <w:spacing w:after="150"/>
      </w:pPr>
      <w:r>
        <w:rPr/>
        <w:t xml:space="preserve">1.2.1 行业的周期性15</w:t>
      </w:r>
    </w:p>
    <w:p>
      <w:pPr>
        <w:spacing w:after="150"/>
      </w:pPr>
      <w:r>
        <w:rPr/>
        <w:t xml:space="preserve">1.2.2 行业的区域性</w:t>
      </w:r>
    </w:p>
    <w:p>
      <w:pPr>
        <w:spacing w:after="150"/>
      </w:pPr>
      <w:r>
        <w:rPr/>
        <w:t xml:space="preserve">1.2.3 行业的季节性15</w:t>
      </w:r>
    </w:p>
    <w:p>
      <w:pPr>
        <w:spacing w:after="150"/>
      </w:pPr>
      <w:r>
        <w:rPr/>
        <w:t xml:space="preserve">1.3 柴油发电机组行业上下游行业关联性分析16</w:t>
      </w:r>
    </w:p>
    <w:p>
      <w:pPr>
        <w:spacing w:after="150"/>
      </w:pPr>
      <w:r>
        <w:rPr/>
        <w:t xml:space="preserve">1.3.1 行业的上下游行业16</w:t>
      </w:r>
    </w:p>
    <w:p>
      <w:pPr>
        <w:spacing w:after="150"/>
      </w:pPr>
      <w:r>
        <w:rPr/>
        <w:t xml:space="preserve">(1)上游行业分析16</w:t>
      </w:r>
    </w:p>
    <w:p>
      <w:pPr>
        <w:spacing w:after="150"/>
      </w:pPr>
      <w:r>
        <w:rPr/>
        <w:t xml:space="preserve">(2)下游行业分析17</w:t>
      </w:r>
    </w:p>
    <w:p>
      <w:pPr>
        <w:spacing w:after="150"/>
      </w:pPr>
      <w:r>
        <w:rPr/>
        <w:t xml:space="preserve">1.3.2 行业与上下游行业的关联性18</w:t>
      </w:r>
    </w:p>
    <w:p>
      <w:pPr>
        <w:spacing w:after="150"/>
      </w:pPr>
      <w:r>
        <w:rPr/>
        <w:t xml:space="preserve">(1)与上游行业的关联性18</w:t>
      </w:r>
    </w:p>
    <w:p>
      <w:pPr>
        <w:spacing w:after="150"/>
      </w:pPr>
      <w:r>
        <w:rPr/>
        <w:t xml:space="preserve">(2)与下游行业的关联性19</w:t>
      </w:r>
    </w:p>
    <w:p>
      <w:pPr>
        <w:spacing w:after="150"/>
      </w:pPr>
      <w:r>
        <w:rPr>
          <w:b w:val="1"/>
          <w:bCs w:val="1"/>
        </w:rPr>
        <w:t xml:space="preserve">第二章 柴油发电机组行业发展现状及趋势预测20</w:t>
      </w:r>
    </w:p>
    <w:p>
      <w:pPr>
        <w:spacing w:after="150"/>
      </w:pPr>
      <w:r>
        <w:rPr/>
        <w:t xml:space="preserve">2.1 国际柴油发电机组行业发展分析20</w:t>
      </w:r>
    </w:p>
    <w:p>
      <w:pPr>
        <w:spacing w:after="150"/>
      </w:pPr>
      <w:r>
        <w:rPr/>
        <w:t xml:space="preserve">2.1.1 国际柴油发电机组行业发展概况20</w:t>
      </w:r>
    </w:p>
    <w:p>
      <w:pPr>
        <w:spacing w:after="150"/>
      </w:pPr>
      <w:r>
        <w:rPr/>
        <w:t xml:space="preserve">2.1.2 国际柴油发电机组行业市场规模20</w:t>
      </w:r>
    </w:p>
    <w:p>
      <w:pPr>
        <w:spacing w:after="150"/>
      </w:pPr>
      <w:r>
        <w:rPr/>
        <w:t xml:space="preserve">2.2 中国柴油发电机组行业发展分析21</w:t>
      </w:r>
    </w:p>
    <w:p>
      <w:pPr>
        <w:spacing w:after="150"/>
      </w:pPr>
      <w:r>
        <w:rPr/>
        <w:t xml:space="preserve">2.2.1 中国柴油发电机组行业发展历程21</w:t>
      </w:r>
    </w:p>
    <w:p>
      <w:pPr>
        <w:spacing w:after="150"/>
      </w:pPr>
      <w:r>
        <w:rPr/>
        <w:t xml:space="preserve">2.2.2 中国柴油发电机组行业发展现状22</w:t>
      </w:r>
    </w:p>
    <w:p>
      <w:pPr>
        <w:spacing w:after="150"/>
      </w:pPr>
      <w:r>
        <w:rPr/>
        <w:t xml:space="preserve">2.2.3 中国柴油发电机组行业竞争格局22</w:t>
      </w:r>
    </w:p>
    <w:p>
      <w:pPr>
        <w:spacing w:after="150"/>
      </w:pPr>
      <w:r>
        <w:rPr/>
        <w:t xml:space="preserve">2.2.4 中国柴油发电机组行业推动因素分析23</w:t>
      </w:r>
    </w:p>
    <w:p>
      <w:pPr>
        <w:spacing w:after="150"/>
      </w:pPr>
      <w:r>
        <w:rPr/>
        <w:t xml:space="preserve">2.2.5 中国柴油发电机组行业不利因素分析24</w:t>
      </w:r>
    </w:p>
    <w:p>
      <w:pPr>
        <w:spacing w:after="150"/>
      </w:pPr>
      <w:r>
        <w:rPr/>
        <w:t xml:space="preserve">2.3 中国柴油发电机组行业市场分析25</w:t>
      </w:r>
    </w:p>
    <w:p>
      <w:pPr>
        <w:spacing w:after="150"/>
      </w:pPr>
      <w:r>
        <w:rPr/>
        <w:t xml:space="preserve">2.3.1 柴油发电机组行业国内市场规模25</w:t>
      </w:r>
    </w:p>
    <w:p>
      <w:pPr>
        <w:spacing w:after="150"/>
      </w:pPr>
      <w:r>
        <w:rPr/>
        <w:t xml:space="preserve">2.3.2 中国柴油发电机组行业进出口分析25</w:t>
      </w:r>
    </w:p>
    <w:p>
      <w:pPr>
        <w:spacing w:after="150"/>
      </w:pPr>
      <w:r>
        <w:rPr/>
        <w:t xml:space="preserve">2.4 中国柴油发电机组行业发展趋势分析26</w:t>
      </w:r>
    </w:p>
    <w:p>
      <w:pPr>
        <w:spacing w:after="150"/>
      </w:pPr>
      <w:r>
        <w:rPr/>
        <w:t xml:space="preserve">2.4.1 中国柴油发电机组行业市场趋势分析26</w:t>
      </w:r>
    </w:p>
    <w:p>
      <w:pPr>
        <w:spacing w:after="150"/>
      </w:pPr>
      <w:r>
        <w:rPr/>
        <w:t xml:space="preserve">2.4.2 柴油发电机组行业国内市场规模预测28</w:t>
      </w:r>
    </w:p>
    <w:p>
      <w:pPr>
        <w:spacing w:after="150"/>
      </w:pPr>
      <w:r>
        <w:rPr>
          <w:b w:val="1"/>
          <w:bCs w:val="1"/>
        </w:rPr>
        <w:t xml:space="preserve">第三章 柴油发电机组行业市场环境分析29</w:t>
      </w:r>
    </w:p>
    <w:p>
      <w:pPr>
        <w:spacing w:after="150"/>
      </w:pPr>
      <w:r>
        <w:rPr/>
        <w:t xml:space="preserve">3.1 行业政策环境分析29</w:t>
      </w:r>
    </w:p>
    <w:p>
      <w:pPr>
        <w:spacing w:after="150"/>
      </w:pPr>
      <w:r>
        <w:rPr/>
        <w:t xml:space="preserve">3.1.1 行业主管部门及管理体制29</w:t>
      </w:r>
    </w:p>
    <w:p>
      <w:pPr>
        <w:spacing w:after="150"/>
      </w:pPr>
      <w:r>
        <w:rPr/>
        <w:t xml:space="preserve">3.1.2 行业法律法规与行业政策29</w:t>
      </w:r>
    </w:p>
    <w:p>
      <w:pPr>
        <w:spacing w:after="150"/>
      </w:pPr>
      <w:r>
        <w:rPr/>
        <w:t xml:space="preserve">3.2 行业经济环境分析30</w:t>
      </w:r>
    </w:p>
    <w:p>
      <w:pPr>
        <w:spacing w:after="150"/>
      </w:pPr>
      <w:r>
        <w:rPr/>
        <w:t xml:space="preserve">3.2.1 国际宏观经济环境分析30</w:t>
      </w:r>
    </w:p>
    <w:p>
      <w:pPr>
        <w:spacing w:after="150"/>
      </w:pPr>
      <w:r>
        <w:rPr/>
        <w:t xml:space="preserve">3.2.2 国内宏观经济环境分析</w:t>
      </w:r>
    </w:p>
    <w:p>
      <w:pPr>
        <w:spacing w:after="150"/>
      </w:pPr>
      <w:r>
        <w:rPr/>
        <w:t xml:space="preserve">3.3 行业消费环境分析32</w:t>
      </w:r>
    </w:p>
    <w:p>
      <w:pPr>
        <w:spacing w:after="150"/>
      </w:pPr>
      <w:r>
        <w:rPr/>
        <w:t xml:space="preserve">3.3.1 行业消费现状分析32</w:t>
      </w:r>
    </w:p>
    <w:p>
      <w:pPr>
        <w:spacing w:after="150"/>
      </w:pPr>
      <w:r>
        <w:rPr/>
        <w:t xml:space="preserve">3.3.2 行业消费趋势分析32</w:t>
      </w:r>
    </w:p>
    <w:p>
      <w:pPr>
        <w:spacing w:after="150"/>
      </w:pPr>
      <w:r>
        <w:rPr/>
        <w:t xml:space="preserve">3.4 行业技术环境分析33</w:t>
      </w:r>
    </w:p>
    <w:p>
      <w:pPr>
        <w:spacing w:after="150"/>
      </w:pPr>
      <w:r>
        <w:rPr/>
        <w:t xml:space="preserve">3.4.1 行业技术现状33</w:t>
      </w:r>
    </w:p>
    <w:p>
      <w:pPr>
        <w:spacing w:after="150"/>
      </w:pPr>
      <w:r>
        <w:rPr/>
        <w:t xml:space="preserve">3.4.2 行业中高端产品技术发展趋势33</w:t>
      </w:r>
    </w:p>
    <w:p>
      <w:pPr>
        <w:spacing w:after="150"/>
      </w:pPr>
      <w:r>
        <w:rPr/>
        <w:t xml:space="preserve">(1)提高智能化水平33</w:t>
      </w:r>
    </w:p>
    <w:p>
      <w:pPr>
        <w:spacing w:after="150"/>
      </w:pPr>
      <w:r>
        <w:rPr/>
        <w:t xml:space="preserve">(2)降低运行噪声33</w:t>
      </w:r>
    </w:p>
    <w:p>
      <w:pPr>
        <w:spacing w:after="150"/>
      </w:pPr>
      <w:r>
        <w:rPr/>
        <w:t xml:space="preserve">(3)提高机组可靠性33</w:t>
      </w:r>
    </w:p>
    <w:p>
      <w:pPr>
        <w:spacing w:after="150"/>
      </w:pPr>
      <w:r>
        <w:rPr/>
        <w:t xml:space="preserve">(4)加强排放控制34</w:t>
      </w:r>
    </w:p>
    <w:p>
      <w:pPr>
        <w:spacing w:after="150"/>
      </w:pPr>
      <w:r>
        <w:rPr/>
        <w:t xml:space="preserve">(5)降低低噪声处理的功率损耗34</w:t>
      </w:r>
    </w:p>
    <w:p>
      <w:pPr>
        <w:spacing w:after="150"/>
      </w:pPr>
      <w:r>
        <w:rPr>
          <w:b w:val="1"/>
          <w:bCs w:val="1"/>
        </w:rPr>
        <w:t xml:space="preserve">第四章 柴油发电机组行业应用市场及规模预测35</w:t>
      </w:r>
    </w:p>
    <w:p>
      <w:pPr>
        <w:spacing w:after="150"/>
      </w:pPr>
      <w:r>
        <w:rPr/>
        <w:t xml:space="preserve">4.1 通信行业市场分析及规模预测35</w:t>
      </w:r>
    </w:p>
    <w:p>
      <w:pPr>
        <w:spacing w:after="150"/>
      </w:pPr>
      <w:r>
        <w:rPr/>
        <w:t xml:space="preserve">4.1.1 通信行业发展现状分析35</w:t>
      </w:r>
    </w:p>
    <w:p>
      <w:pPr>
        <w:spacing w:after="150"/>
      </w:pPr>
      <w:r>
        <w:rPr/>
        <w:t xml:space="preserve">4.1.2 柴油发电机组在通信行业的应用分析37</w:t>
      </w:r>
    </w:p>
    <w:p>
      <w:pPr>
        <w:spacing w:after="150"/>
      </w:pPr>
      <w:r>
        <w:rPr/>
        <w:t xml:space="preserve">4.1.3 通信用柴油发电机组市场竞争格局37</w:t>
      </w:r>
    </w:p>
    <w:p>
      <w:pPr>
        <w:spacing w:after="150"/>
      </w:pPr>
      <w:r>
        <w:rPr/>
        <w:t xml:space="preserve">4.1.4 通信用柴油发电机组市场规模及预测38</w:t>
      </w:r>
    </w:p>
    <w:p>
      <w:pPr>
        <w:spacing w:after="150"/>
      </w:pPr>
      <w:r>
        <w:rPr/>
        <w:t xml:space="preserve">4.1.5 通信用柴油发电机组进出口现状及出口预测38</w:t>
      </w:r>
    </w:p>
    <w:p>
      <w:pPr>
        <w:spacing w:after="150"/>
      </w:pPr>
      <w:r>
        <w:rPr/>
        <w:t xml:space="preserve">4.1.6 通信行业发展对柴油发电机组行业的影响39</w:t>
      </w:r>
    </w:p>
    <w:p>
      <w:pPr>
        <w:spacing w:after="150"/>
      </w:pPr>
      <w:r>
        <w:rPr/>
        <w:t xml:space="preserve">4.2 电力行业市场分析及规模预测40</w:t>
      </w:r>
    </w:p>
    <w:p>
      <w:pPr>
        <w:spacing w:after="150"/>
      </w:pPr>
      <w:r>
        <w:rPr/>
        <w:t xml:space="preserve">4.2.1 电力行业发展现状分析40</w:t>
      </w:r>
    </w:p>
    <w:p>
      <w:pPr>
        <w:spacing w:after="150"/>
      </w:pPr>
      <w:r>
        <w:rPr/>
        <w:t xml:space="preserve">4.2.2 柴油发电机组在电力行业的应用分析41</w:t>
      </w:r>
    </w:p>
    <w:p>
      <w:pPr>
        <w:spacing w:after="150"/>
      </w:pPr>
      <w:r>
        <w:rPr/>
        <w:t xml:space="preserve">4.2.3 电力用柴油发电机组市场竞争格局41</w:t>
      </w:r>
    </w:p>
    <w:p>
      <w:pPr>
        <w:spacing w:after="150"/>
      </w:pPr>
      <w:r>
        <w:rPr/>
        <w:t xml:space="preserve">4.2.4 电力用柴油发电机组市场规模及预测41</w:t>
      </w:r>
    </w:p>
    <w:p>
      <w:pPr>
        <w:spacing w:after="150"/>
      </w:pPr>
      <w:r>
        <w:rPr/>
        <w:t xml:space="preserve">4.2.5 电力行业发展对柴油发电机组行业的影响42</w:t>
      </w:r>
    </w:p>
    <w:p>
      <w:pPr>
        <w:spacing w:after="150"/>
      </w:pPr>
      <w:r>
        <w:rPr/>
        <w:t xml:space="preserve">4.3 柴油发电机组不同用途应用领域分析44</w:t>
      </w:r>
    </w:p>
    <w:p>
      <w:pPr>
        <w:spacing w:after="150"/>
      </w:pPr>
      <w:r>
        <w:rPr/>
        <w:t xml:space="preserve">4.3.1 备用电源应用市场44</w:t>
      </w:r>
    </w:p>
    <w:p>
      <w:pPr>
        <w:spacing w:after="150"/>
      </w:pPr>
      <w:r>
        <w:rPr/>
        <w:t xml:space="preserve">(1)核电厂建设现状及备用电源需求分析44</w:t>
      </w:r>
    </w:p>
    <w:p>
      <w:pPr>
        <w:spacing w:after="150"/>
      </w:pPr>
      <w:r>
        <w:rPr/>
        <w:t xml:space="preserve">(2)火电厂建设现状及备用电源需求分析46</w:t>
      </w:r>
    </w:p>
    <w:p>
      <w:pPr>
        <w:spacing w:after="150"/>
      </w:pPr>
      <w:r>
        <w:rPr/>
        <w:t xml:space="preserve">(3)医院、银行、机场备用电源需求分析47</w:t>
      </w:r>
    </w:p>
    <w:p>
      <w:pPr>
        <w:spacing w:after="150"/>
      </w:pPr>
      <w:r>
        <w:rPr/>
        <w:t xml:space="preserve">(4)备用电源其他应用市场分析50</w:t>
      </w:r>
    </w:p>
    <w:p>
      <w:pPr>
        <w:spacing w:after="150"/>
      </w:pPr>
      <w:r>
        <w:rPr/>
        <w:t xml:space="preserve">(5)备用电源应用前景预测51</w:t>
      </w:r>
    </w:p>
    <w:p>
      <w:pPr>
        <w:spacing w:after="150"/>
      </w:pPr>
      <w:r>
        <w:rPr/>
        <w:t xml:space="preserve">4.3.2 移动电源应用市场51</w:t>
      </w:r>
    </w:p>
    <w:p>
      <w:pPr>
        <w:spacing w:after="150"/>
      </w:pPr>
      <w:r>
        <w:rPr/>
        <w:t xml:space="preserve">(1)自然灾害电力配套应急装备市场分析51</w:t>
      </w:r>
    </w:p>
    <w:p>
      <w:pPr>
        <w:spacing w:after="150"/>
      </w:pPr>
      <w:r>
        <w:rPr/>
        <w:t xml:space="preserve">(2)电网检修、地质勘探等移动电源需求分析51</w:t>
      </w:r>
    </w:p>
    <w:p>
      <w:pPr>
        <w:spacing w:after="150"/>
      </w:pPr>
      <w:r>
        <w:rPr/>
        <w:t xml:space="preserve">(3)移动电源其他应用市场分析53</w:t>
      </w:r>
    </w:p>
    <w:p>
      <w:pPr>
        <w:spacing w:after="150"/>
      </w:pPr>
      <w:r>
        <w:rPr/>
        <w:t xml:space="preserve">(4)移动电源应用前景预测53</w:t>
      </w:r>
    </w:p>
    <w:p>
      <w:pPr>
        <w:spacing w:after="150"/>
      </w:pPr>
      <w:r>
        <w:rPr/>
        <w:t xml:space="preserve">4.3.3 替代电源应用市场53</w:t>
      </w:r>
    </w:p>
    <w:p>
      <w:pPr>
        <w:spacing w:after="150"/>
      </w:pPr>
      <w:r>
        <w:rPr/>
        <w:t xml:space="preserve">(1)电力普及不足地区替代电源需求分析53</w:t>
      </w:r>
    </w:p>
    <w:p>
      <w:pPr>
        <w:spacing w:after="150"/>
      </w:pPr>
      <w:r>
        <w:rPr/>
        <w:t xml:space="preserve">(2)区域性拉闸限电场合替代电源需求分析53</w:t>
      </w:r>
    </w:p>
    <w:p>
      <w:pPr>
        <w:spacing w:after="150"/>
      </w:pPr>
      <w:r>
        <w:rPr/>
        <w:t xml:space="preserve">(3)替代电源应用前景预测54</w:t>
      </w:r>
    </w:p>
    <w:p>
      <w:pPr>
        <w:spacing w:after="150"/>
      </w:pPr>
      <w:r>
        <w:rPr/>
        <w:t xml:space="preserve">4.4 柴油发电机组主要采购商分析54</w:t>
      </w:r>
    </w:p>
    <w:p>
      <w:pPr>
        <w:spacing w:after="150"/>
      </w:pPr>
      <w:r>
        <w:rPr/>
        <w:t xml:space="preserve">4.4.1 政府机构54</w:t>
      </w:r>
    </w:p>
    <w:p>
      <w:pPr>
        <w:spacing w:after="150"/>
      </w:pPr>
      <w:r>
        <w:rPr/>
        <w:t xml:space="preserve">4.4.2 通信企业56</w:t>
      </w:r>
    </w:p>
    <w:p>
      <w:pPr>
        <w:spacing w:after="150"/>
      </w:pPr>
      <w:r>
        <w:rPr/>
        <w:t xml:space="preserve">(1)中国移动通信集团56</w:t>
      </w:r>
    </w:p>
    <w:p>
      <w:pPr>
        <w:spacing w:after="150"/>
      </w:pPr>
      <w:r>
        <w:rPr/>
        <w:t xml:space="preserve">(2)中国国际广播电台57</w:t>
      </w:r>
    </w:p>
    <w:p>
      <w:pPr>
        <w:spacing w:after="150"/>
      </w:pPr>
      <w:r>
        <w:rPr/>
        <w:t xml:space="preserve">(3)中国联合网络通信集团有限公司57</w:t>
      </w:r>
    </w:p>
    <w:p>
      <w:pPr>
        <w:spacing w:after="150"/>
      </w:pPr>
      <w:r>
        <w:rPr/>
        <w:t xml:space="preserve">(4)中国电信集团公司59</w:t>
      </w:r>
    </w:p>
    <w:p>
      <w:pPr>
        <w:spacing w:after="150"/>
      </w:pPr>
      <w:r>
        <w:rPr/>
        <w:t xml:space="preserve">4.4.3 冶金企业60</w:t>
      </w:r>
    </w:p>
    <w:p>
      <w:pPr>
        <w:spacing w:after="150"/>
      </w:pPr>
      <w:r>
        <w:rPr/>
        <w:t xml:space="preserve">4.4.4 发电厂企业60</w:t>
      </w:r>
    </w:p>
    <w:p>
      <w:pPr>
        <w:spacing w:after="150"/>
      </w:pPr>
      <w:r>
        <w:rPr/>
        <w:t xml:space="preserve">(1)重庆第二垃圾焚烧发电厂60</w:t>
      </w:r>
    </w:p>
    <w:p>
      <w:pPr>
        <w:spacing w:after="150"/>
      </w:pPr>
      <w:r>
        <w:rPr/>
        <w:t xml:space="preserve">(2)青海大唐国际直岗拉卡水电开发有限公司60</w:t>
      </w:r>
    </w:p>
    <w:p>
      <w:pPr>
        <w:spacing w:after="150"/>
      </w:pPr>
      <w:r>
        <w:rPr/>
        <w:t xml:space="preserve">(3)国网能源开发有限公司61</w:t>
      </w:r>
    </w:p>
    <w:p>
      <w:pPr>
        <w:spacing w:after="150"/>
      </w:pPr>
      <w:r>
        <w:rPr/>
        <w:t xml:space="preserve">(4)金沙江向家坝水电站61</w:t>
      </w:r>
    </w:p>
    <w:p>
      <w:pPr>
        <w:spacing w:after="150"/>
      </w:pPr>
      <w:r>
        <w:rPr/>
        <w:t xml:space="preserve">4.4.5 其他采购商分析62</w:t>
      </w:r>
    </w:p>
    <w:p>
      <w:pPr>
        <w:spacing w:after="150"/>
      </w:pPr>
      <w:r>
        <w:rPr>
          <w:b w:val="1"/>
          <w:bCs w:val="1"/>
        </w:rPr>
        <w:t xml:space="preserve">第五章 柴油发电机组应用技术分析63</w:t>
      </w:r>
    </w:p>
    <w:p>
      <w:pPr>
        <w:spacing w:after="150"/>
      </w:pPr>
      <w:r>
        <w:rPr/>
        <w:t xml:space="preserve">5.1 柴油发电机组核心部件分析63</w:t>
      </w:r>
    </w:p>
    <w:p>
      <w:pPr>
        <w:spacing w:after="150"/>
      </w:pPr>
      <w:r>
        <w:rPr/>
        <w:t xml:space="preserve">5.1.1 柴油机63</w:t>
      </w:r>
    </w:p>
    <w:p>
      <w:pPr>
        <w:spacing w:after="150"/>
      </w:pPr>
      <w:r>
        <w:rPr/>
        <w:t xml:space="preserve">(1)国内柴油机市场现状63</w:t>
      </w:r>
    </w:p>
    <w:p>
      <w:pPr>
        <w:spacing w:after="150"/>
      </w:pPr>
      <w:r>
        <w:rPr/>
        <w:t xml:space="preserve">(2)国内柴油机竞争格局63</w:t>
      </w:r>
    </w:p>
    <w:p>
      <w:pPr>
        <w:spacing w:after="150"/>
      </w:pPr>
      <w:r>
        <w:rPr/>
        <w:t xml:space="preserve">(3)国内柴油机与国际柴油机技术现状及差距64</w:t>
      </w:r>
    </w:p>
    <w:p>
      <w:pPr>
        <w:spacing w:after="150"/>
      </w:pPr>
      <w:r>
        <w:rPr/>
        <w:t xml:space="preserve">(4)国内柴油机发展趋势分析68</w:t>
      </w:r>
    </w:p>
    <w:p>
      <w:pPr>
        <w:spacing w:after="150"/>
      </w:pPr>
      <w:r>
        <w:rPr/>
        <w:t xml:space="preserve">5.1.2 发电机69</w:t>
      </w:r>
    </w:p>
    <w:p>
      <w:pPr>
        <w:spacing w:after="150"/>
      </w:pPr>
      <w:r>
        <w:rPr/>
        <w:t xml:space="preserve">(1)国内发电机市场现状70</w:t>
      </w:r>
    </w:p>
    <w:p>
      <w:pPr>
        <w:spacing w:after="150"/>
      </w:pPr>
      <w:r>
        <w:rPr/>
        <w:t xml:space="preserve">(2)国内发电机竞争格局71</w:t>
      </w:r>
    </w:p>
    <w:p>
      <w:pPr>
        <w:spacing w:after="150"/>
      </w:pPr>
      <w:r>
        <w:rPr/>
        <w:t xml:space="preserve">(3)发电机技术改进趋势72</w:t>
      </w:r>
    </w:p>
    <w:p>
      <w:pPr>
        <w:spacing w:after="150"/>
      </w:pPr>
      <w:r>
        <w:rPr/>
        <w:t xml:space="preserve">5.1.3 控制系统72</w:t>
      </w:r>
    </w:p>
    <w:p>
      <w:pPr>
        <w:spacing w:after="150"/>
      </w:pPr>
      <w:r>
        <w:rPr/>
        <w:t xml:space="preserve">(1)控制系统产生背景72</w:t>
      </w:r>
    </w:p>
    <w:p>
      <w:pPr>
        <w:spacing w:after="150"/>
      </w:pPr>
      <w:r>
        <w:rPr/>
        <w:t xml:space="preserve">(2)控制装置的特点72</w:t>
      </w:r>
    </w:p>
    <w:p>
      <w:pPr>
        <w:spacing w:after="150"/>
      </w:pPr>
      <w:r>
        <w:rPr/>
        <w:t xml:space="preserve">(3)控制系统的功能73</w:t>
      </w:r>
    </w:p>
    <w:p>
      <w:pPr>
        <w:spacing w:after="150"/>
      </w:pPr>
      <w:r>
        <w:rPr/>
        <w:t xml:space="preserve">(4)控制系统硬件设施74</w:t>
      </w:r>
    </w:p>
    <w:p>
      <w:pPr>
        <w:spacing w:after="150"/>
      </w:pPr>
      <w:r>
        <w:rPr/>
        <w:t xml:space="preserve">5.1.4 电气装置75</w:t>
      </w:r>
    </w:p>
    <w:p>
      <w:pPr>
        <w:spacing w:after="150"/>
      </w:pPr>
      <w:r>
        <w:rPr/>
        <w:t xml:space="preserve">(1)空气断路器75</w:t>
      </w:r>
    </w:p>
    <w:p>
      <w:pPr>
        <w:spacing w:after="150"/>
      </w:pPr>
      <w:r>
        <w:rPr/>
        <w:t xml:space="preserve">(2)电起动装置76</w:t>
      </w:r>
    </w:p>
    <w:p>
      <w:pPr>
        <w:spacing w:after="150"/>
      </w:pPr>
      <w:r>
        <w:rPr/>
        <w:t xml:space="preserve">(3)电动预热器76</w:t>
      </w:r>
    </w:p>
    <w:p>
      <w:pPr>
        <w:spacing w:after="150"/>
      </w:pPr>
      <w:r>
        <w:rPr/>
        <w:t xml:space="preserve">5.1.5 柴油发电机组其他组成成分77</w:t>
      </w:r>
    </w:p>
    <w:p>
      <w:pPr>
        <w:spacing w:after="150"/>
      </w:pPr>
      <w:r>
        <w:rPr/>
        <w:t xml:space="preserve">5.2 UPS与柴油发电机组的匹配应用77</w:t>
      </w:r>
    </w:p>
    <w:p>
      <w:pPr>
        <w:spacing w:after="150"/>
      </w:pPr>
      <w:r>
        <w:rPr/>
        <w:t xml:space="preserve">5.2.1 典型的UPS和柴油发电机组连接方式及优缺点77</w:t>
      </w:r>
    </w:p>
    <w:p>
      <w:pPr>
        <w:spacing w:after="150"/>
      </w:pPr>
      <w:r>
        <w:rPr/>
        <w:t xml:space="preserve">5.2.2 UPS与柴油发电机组配套使用时产生的问题77</w:t>
      </w:r>
    </w:p>
    <w:p>
      <w:pPr>
        <w:spacing w:after="150"/>
      </w:pPr>
      <w:r>
        <w:rPr/>
        <w:t xml:space="preserve">(1)电压振荡77</w:t>
      </w:r>
    </w:p>
    <w:p>
      <w:pPr>
        <w:spacing w:after="150"/>
      </w:pPr>
      <w:r>
        <w:rPr/>
        <w:t xml:space="preserve">(2)电流振荡77</w:t>
      </w:r>
    </w:p>
    <w:p>
      <w:pPr>
        <w:spacing w:after="150"/>
      </w:pPr>
      <w:r>
        <w:rPr/>
        <w:t xml:space="preserve">(3)发电机的频率振荡78</w:t>
      </w:r>
    </w:p>
    <w:p>
      <w:pPr>
        <w:spacing w:after="150"/>
      </w:pPr>
      <w:r>
        <w:rPr/>
        <w:t xml:space="preserve">(4)UPS不能正常工作78</w:t>
      </w:r>
    </w:p>
    <w:p>
      <w:pPr>
        <w:spacing w:after="150"/>
      </w:pPr>
      <w:r>
        <w:rPr/>
        <w:t xml:space="preserve">5.2.3 柴油发电机组的正确选择78</w:t>
      </w:r>
    </w:p>
    <w:p>
      <w:pPr>
        <w:spacing w:after="150"/>
      </w:pPr>
      <w:r>
        <w:rPr/>
        <w:t xml:space="preserve">(1)UPS的功率输出对柴油发电机组的影响79</w:t>
      </w:r>
    </w:p>
    <w:p>
      <w:pPr>
        <w:spacing w:after="150"/>
      </w:pPr>
      <w:r>
        <w:rPr/>
        <w:t xml:space="preserve">(2)柴油发电机组工作方式不同的影响79</w:t>
      </w:r>
    </w:p>
    <w:p>
      <w:pPr>
        <w:spacing w:after="150"/>
      </w:pPr>
      <w:r>
        <w:rPr/>
        <w:t xml:space="preserve">(3)现代同步发电机励磁工作方式不同的影响79</w:t>
      </w:r>
    </w:p>
    <w:p>
      <w:pPr>
        <w:spacing w:after="150"/>
      </w:pPr>
      <w:r>
        <w:rPr/>
        <w:t xml:space="preserve">5.2.4 匹配应用时UPS选择分析80</w:t>
      </w:r>
    </w:p>
    <w:p>
      <w:pPr>
        <w:spacing w:after="150"/>
      </w:pPr>
      <w:r>
        <w:rPr/>
        <w:t xml:space="preserve">(1)UPS输入整流方式不同对发电机组容量的影响80</w:t>
      </w:r>
    </w:p>
    <w:p>
      <w:pPr>
        <w:spacing w:after="150"/>
      </w:pPr>
      <w:r>
        <w:rPr/>
        <w:t xml:space="preserve">(2)UPS应具备功能分析81</w:t>
      </w:r>
    </w:p>
    <w:p>
      <w:pPr>
        <w:spacing w:after="150"/>
      </w:pPr>
      <w:r>
        <w:rPr/>
        <w:t xml:space="preserve">5.3 柴油发电机组并联运行分析81</w:t>
      </w:r>
    </w:p>
    <w:p>
      <w:pPr>
        <w:spacing w:after="150"/>
      </w:pPr>
      <w:r>
        <w:rPr/>
        <w:t xml:space="preserve">5.3.1 并联运行的作用81</w:t>
      </w:r>
    </w:p>
    <w:p>
      <w:pPr>
        <w:spacing w:after="150"/>
      </w:pPr>
      <w:r>
        <w:rPr/>
        <w:t xml:space="preserve">5.3.2 并联运行的技术条件82</w:t>
      </w:r>
    </w:p>
    <w:p>
      <w:pPr>
        <w:spacing w:after="150"/>
      </w:pPr>
      <w:r>
        <w:rPr/>
        <w:t xml:space="preserve">5.3.3 并联运行机组的监控84</w:t>
      </w:r>
    </w:p>
    <w:p>
      <w:pPr>
        <w:spacing w:after="150"/>
      </w:pPr>
      <w:r>
        <w:rPr/>
        <w:t xml:space="preserve">5.3.4 并联运行机组的工程实例84</w:t>
      </w:r>
    </w:p>
    <w:p>
      <w:pPr>
        <w:spacing w:after="150"/>
      </w:pPr>
      <w:r>
        <w:rPr/>
        <w:t xml:space="preserve">5.3.5 并联运行机组的调试85</w:t>
      </w:r>
    </w:p>
    <w:p>
      <w:pPr>
        <w:spacing w:after="150"/>
      </w:pPr>
      <w:r>
        <w:rPr/>
        <w:t xml:space="preserve">5.4 柴油发电机组在IDC的应用86</w:t>
      </w:r>
    </w:p>
    <w:p>
      <w:pPr>
        <w:spacing w:after="150"/>
      </w:pPr>
      <w:r>
        <w:rPr/>
        <w:t xml:space="preserve">5.4.1 柴油发电机组在IDC上的应用特点86</w:t>
      </w:r>
    </w:p>
    <w:p>
      <w:pPr>
        <w:spacing w:after="150"/>
      </w:pPr>
      <w:r>
        <w:rPr/>
        <w:t xml:space="preserve">5.4.2 IDC柴油发电机组的选用过程87</w:t>
      </w:r>
    </w:p>
    <w:p>
      <w:pPr>
        <w:spacing w:after="150"/>
      </w:pPr>
      <w:r>
        <w:rPr/>
        <w:t xml:space="preserve">(1)按备用功率选择发电机组额定容量88</w:t>
      </w:r>
    </w:p>
    <w:p>
      <w:pPr>
        <w:spacing w:after="150"/>
      </w:pPr>
      <w:r>
        <w:rPr/>
        <w:t xml:space="preserve">(2)按照N+1的原则来确定机组数量89</w:t>
      </w:r>
    </w:p>
    <w:p>
      <w:pPr>
        <w:spacing w:after="150"/>
      </w:pPr>
      <w:r>
        <w:rPr/>
        <w:t xml:space="preserve">(3)考虑UPS的影响89</w:t>
      </w:r>
    </w:p>
    <w:p>
      <w:pPr>
        <w:spacing w:after="150"/>
      </w:pPr>
      <w:r>
        <w:rPr/>
        <w:t xml:space="preserve">5.4.3 应用设计阶段其他主要事项92</w:t>
      </w:r>
    </w:p>
    <w:p>
      <w:pPr>
        <w:spacing w:after="150"/>
      </w:pPr>
      <w:r>
        <w:rPr/>
        <w:t xml:space="preserve">5.5 智能环保集成电站92</w:t>
      </w:r>
    </w:p>
    <w:p>
      <w:pPr>
        <w:spacing w:after="150"/>
      </w:pPr>
      <w:r>
        <w:rPr/>
        <w:t xml:space="preserve">5.5.1 智能环保集成电站演变历程92</w:t>
      </w:r>
    </w:p>
    <w:p>
      <w:pPr>
        <w:spacing w:after="150"/>
      </w:pPr>
      <w:r>
        <w:rPr/>
        <w:t xml:space="preserve">5.5.2 智能环保集成电站与传统柴油发电机组对比93</w:t>
      </w:r>
    </w:p>
    <w:p>
      <w:pPr>
        <w:spacing w:after="150"/>
      </w:pPr>
      <w:r>
        <w:rPr/>
        <w:t xml:space="preserve">5.5.3 智能环保集成电站需求前景预测93</w:t>
      </w:r>
    </w:p>
    <w:p>
      <w:pPr>
        <w:spacing w:after="150"/>
      </w:pPr>
      <w:r>
        <w:rPr>
          <w:b w:val="1"/>
          <w:bCs w:val="1"/>
        </w:rPr>
        <w:t xml:space="preserve">第六章 中国柴油发电机组行业主要企业经营分析95</w:t>
      </w:r>
    </w:p>
    <w:p>
      <w:pPr>
        <w:spacing w:after="150"/>
      </w:pPr>
      <w:r>
        <w:rPr/>
        <w:t xml:space="preserve">6.1 柴油发电机组企业发展总体状况分析95</w:t>
      </w:r>
    </w:p>
    <w:p>
      <w:pPr>
        <w:spacing w:after="150"/>
      </w:pPr>
      <w:r>
        <w:rPr/>
        <w:t xml:space="preserve">6.1.1 柴油发电机组企业规模95</w:t>
      </w:r>
    </w:p>
    <w:p>
      <w:pPr>
        <w:spacing w:after="150"/>
      </w:pPr>
      <w:r>
        <w:rPr/>
        <w:t xml:space="preserve">6.1.2 柴油发电机组行业工业产值状况95</w:t>
      </w:r>
    </w:p>
    <w:p>
      <w:pPr>
        <w:spacing w:after="150"/>
      </w:pPr>
      <w:r>
        <w:rPr/>
        <w:t xml:space="preserve">6.1.3 柴油发电机组行业销售收入和利润96</w:t>
      </w:r>
    </w:p>
    <w:p>
      <w:pPr>
        <w:spacing w:after="150"/>
      </w:pPr>
      <w:r>
        <w:rPr/>
        <w:t xml:space="preserve">6.2 柴油发电机组行业领先企业个案分析97</w:t>
      </w:r>
    </w:p>
    <w:p>
      <w:pPr>
        <w:spacing w:after="150"/>
      </w:pPr>
      <w:r>
        <w:rPr/>
        <w:t xml:space="preserve">6.2.1 泰豪科技股份有限公司经营情况分析97</w:t>
      </w:r>
    </w:p>
    <w:p>
      <w:pPr>
        <w:spacing w:after="150"/>
      </w:pPr>
      <w:r>
        <w:rPr/>
        <w:t xml:space="preserve">(1)企业发展简况分析97</w:t>
      </w:r>
    </w:p>
    <w:p>
      <w:pPr>
        <w:spacing w:after="150"/>
      </w:pPr>
      <w:r>
        <w:rPr/>
        <w:t xml:space="preserve">(2)企业产品及技术分析99</w:t>
      </w:r>
    </w:p>
    <w:p>
      <w:pPr>
        <w:spacing w:after="150"/>
      </w:pPr>
      <w:r>
        <w:rPr/>
        <w:t xml:space="preserve">(3)企业销售渠道与网络101</w:t>
      </w:r>
    </w:p>
    <w:p>
      <w:pPr>
        <w:spacing w:after="150"/>
      </w:pPr>
      <w:r>
        <w:rPr/>
        <w:t xml:space="preserve">(4)企业经营情况分析101</w:t>
      </w:r>
    </w:p>
    <w:p>
      <w:pPr>
        <w:spacing w:after="150"/>
      </w:pPr>
      <w:r>
        <w:rPr/>
        <w:t xml:space="preserve">(5)企业经营优劣势分析105</w:t>
      </w:r>
    </w:p>
    <w:p>
      <w:pPr>
        <w:spacing w:after="150"/>
      </w:pPr>
      <w:r>
        <w:rPr/>
        <w:t xml:space="preserve">(6)企业最新动向分析106</w:t>
      </w:r>
    </w:p>
    <w:p>
      <w:pPr>
        <w:spacing w:after="150"/>
      </w:pPr>
      <w:r>
        <w:rPr/>
        <w:t xml:space="preserve">6.2.2 英泰集团有限公司经营情况分析106</w:t>
      </w:r>
    </w:p>
    <w:p>
      <w:pPr>
        <w:spacing w:after="150"/>
      </w:pPr>
      <w:r>
        <w:rPr/>
        <w:t xml:space="preserve">(1)企业发展简况分析106</w:t>
      </w:r>
    </w:p>
    <w:p>
      <w:pPr>
        <w:spacing w:after="150"/>
      </w:pPr>
      <w:r>
        <w:rPr/>
        <w:t xml:space="preserve">(2)企业产品及技术分析107</w:t>
      </w:r>
    </w:p>
    <w:p>
      <w:pPr>
        <w:spacing w:after="150"/>
      </w:pPr>
      <w:r>
        <w:rPr/>
        <w:t xml:space="preserve">(3)企业销售渠道与网络107</w:t>
      </w:r>
    </w:p>
    <w:p>
      <w:pPr>
        <w:spacing w:after="150"/>
      </w:pPr>
      <w:r>
        <w:rPr/>
        <w:t xml:space="preserve">(4)企业经营情况分析107</w:t>
      </w:r>
    </w:p>
    <w:p>
      <w:pPr>
        <w:spacing w:after="150"/>
      </w:pPr>
      <w:r>
        <w:rPr/>
        <w:t xml:space="preserve">(5)企业经营优劣势分析110</w:t>
      </w:r>
    </w:p>
    <w:p>
      <w:pPr>
        <w:spacing w:after="150"/>
      </w:pPr>
      <w:r>
        <w:rPr/>
        <w:t xml:space="preserve">(6)企业最新发展动向分析110</w:t>
      </w:r>
    </w:p>
    <w:p>
      <w:pPr>
        <w:spacing w:after="150"/>
      </w:pPr>
      <w:r>
        <w:rPr/>
        <w:t xml:space="preserve">6.2.3 上海科泰电源股份有限公司经营情况分析111</w:t>
      </w:r>
    </w:p>
    <w:p>
      <w:pPr>
        <w:spacing w:after="150"/>
      </w:pPr>
      <w:r>
        <w:rPr/>
        <w:t xml:space="preserve">(1)企业发展简况分析111</w:t>
      </w:r>
    </w:p>
    <w:p>
      <w:pPr>
        <w:spacing w:after="150"/>
      </w:pPr>
      <w:r>
        <w:rPr/>
        <w:t xml:space="preserve">(2)企业产品及技术分析113</w:t>
      </w:r>
    </w:p>
    <w:p>
      <w:pPr>
        <w:spacing w:after="150"/>
      </w:pPr>
      <w:r>
        <w:rPr/>
        <w:t xml:space="preserve">(3)企业销售渠道与网络116</w:t>
      </w:r>
    </w:p>
    <w:p>
      <w:pPr>
        <w:spacing w:after="150"/>
      </w:pPr>
      <w:r>
        <w:rPr/>
        <w:t xml:space="preserve">(4)企业经营情况分析117</w:t>
      </w:r>
    </w:p>
    <w:p>
      <w:pPr>
        <w:spacing w:after="150"/>
      </w:pPr>
      <w:r>
        <w:rPr/>
        <w:t xml:space="preserve">(5)企业经营模式分析121</w:t>
      </w:r>
    </w:p>
    <w:p>
      <w:pPr>
        <w:spacing w:after="150"/>
      </w:pPr>
      <w:r>
        <w:rPr/>
        <w:t xml:space="preserve">(6)企业经营优劣势分析130</w:t>
      </w:r>
    </w:p>
    <w:p>
      <w:pPr>
        <w:spacing w:after="150"/>
      </w:pPr>
      <w:r>
        <w:rPr/>
        <w:t xml:space="preserve">(7)企业最新发展动向分析131</w:t>
      </w:r>
    </w:p>
    <w:p>
      <w:pPr>
        <w:spacing w:after="150"/>
      </w:pPr>
      <w:r>
        <w:rPr/>
        <w:t xml:space="preserve">6.2.4 亚实动力系统(天津)有限公司经营情况分析131</w:t>
      </w:r>
    </w:p>
    <w:p>
      <w:pPr>
        <w:spacing w:after="150"/>
      </w:pPr>
      <w:r>
        <w:rPr/>
        <w:t xml:space="preserve">(1)企业发展简况分析131</w:t>
      </w:r>
    </w:p>
    <w:p>
      <w:pPr>
        <w:spacing w:after="150"/>
      </w:pPr>
      <w:r>
        <w:rPr/>
        <w:t xml:space="preserve">(2)企业产品及技术分析132</w:t>
      </w:r>
    </w:p>
    <w:p>
      <w:pPr>
        <w:spacing w:after="150"/>
      </w:pPr>
      <w:r>
        <w:rPr/>
        <w:t xml:space="preserve">(3)企业销售渠道与网络132</w:t>
      </w:r>
    </w:p>
    <w:p>
      <w:pPr>
        <w:spacing w:after="150"/>
      </w:pPr>
      <w:r>
        <w:rPr/>
        <w:t xml:space="preserve">(4)企业经营情况分析132</w:t>
      </w:r>
    </w:p>
    <w:p>
      <w:pPr>
        <w:spacing w:after="150"/>
      </w:pPr>
      <w:r>
        <w:rPr/>
        <w:t xml:space="preserve">(5)企业经营优劣势分析134</w:t>
      </w:r>
    </w:p>
    <w:p>
      <w:pPr>
        <w:spacing w:after="150"/>
      </w:pPr>
      <w:r>
        <w:rPr/>
        <w:t xml:space="preserve">6.2.5 威尔信(汕头保税区)动力设备有限公司经营情况分析135</w:t>
      </w:r>
    </w:p>
    <w:p>
      <w:pPr>
        <w:spacing w:after="150"/>
      </w:pPr>
      <w:r>
        <w:rPr/>
        <w:t xml:space="preserve">(1)企业发展简况分析135</w:t>
      </w:r>
    </w:p>
    <w:p>
      <w:pPr>
        <w:spacing w:after="150"/>
      </w:pPr>
      <w:r>
        <w:rPr/>
        <w:t xml:space="preserve">(2)企业产品及技术分析136</w:t>
      </w:r>
    </w:p>
    <w:p>
      <w:pPr>
        <w:spacing w:after="150"/>
      </w:pPr>
      <w:r>
        <w:rPr/>
        <w:t xml:space="preserve">(3)企业销售渠道与网络136</w:t>
      </w:r>
    </w:p>
    <w:p>
      <w:pPr>
        <w:spacing w:after="150"/>
      </w:pPr>
      <w:r>
        <w:rPr/>
        <w:t xml:space="preserve">(4)企业经营情况分析136</w:t>
      </w:r>
    </w:p>
    <w:p>
      <w:pPr>
        <w:spacing w:after="150"/>
      </w:pPr>
      <w:r>
        <w:rPr/>
        <w:t xml:space="preserve">(5)企业经营优劣势分析139</w:t>
      </w:r>
    </w:p>
    <w:p>
      <w:pPr>
        <w:spacing w:after="150"/>
      </w:pPr>
      <w:r>
        <w:rPr>
          <w:b w:val="1"/>
          <w:bCs w:val="1"/>
        </w:rPr>
        <w:t xml:space="preserve">第七章 柴油发电机组行业投资预测分析223</w:t>
      </w:r>
    </w:p>
    <w:p>
      <w:pPr>
        <w:spacing w:after="150"/>
      </w:pPr>
      <w:r>
        <w:rPr/>
        <w:t xml:space="preserve">7.1 柴油发电机组行业投资特性分析223</w:t>
      </w:r>
    </w:p>
    <w:p>
      <w:pPr>
        <w:spacing w:after="150"/>
      </w:pPr>
      <w:r>
        <w:rPr/>
        <w:t xml:space="preserve">7.1.1 行业进入壁垒分析223</w:t>
      </w:r>
    </w:p>
    <w:p>
      <w:pPr>
        <w:spacing w:after="150"/>
      </w:pPr>
      <w:r>
        <w:rPr/>
        <w:t xml:space="preserve">(1)研发设计障碍223</w:t>
      </w:r>
    </w:p>
    <w:p>
      <w:pPr>
        <w:spacing w:after="150"/>
      </w:pPr>
      <w:r>
        <w:rPr/>
        <w:t xml:space="preserve">(2)市场准入障碍223</w:t>
      </w:r>
    </w:p>
    <w:p>
      <w:pPr>
        <w:spacing w:after="150"/>
      </w:pPr>
      <w:r>
        <w:rPr/>
        <w:t xml:space="preserve">(3)上游厂商授权障碍224</w:t>
      </w:r>
    </w:p>
    <w:p>
      <w:pPr>
        <w:spacing w:after="150"/>
      </w:pPr>
      <w:r>
        <w:rPr/>
        <w:t xml:space="preserve">(4)资金障碍224</w:t>
      </w:r>
    </w:p>
    <w:p>
      <w:pPr>
        <w:spacing w:after="150"/>
      </w:pPr>
      <w:r>
        <w:rPr/>
        <w:t xml:space="preserve">(5)客户资源及个性化服务壁垒224</w:t>
      </w:r>
    </w:p>
    <w:p>
      <w:pPr>
        <w:spacing w:after="150"/>
      </w:pPr>
      <w:r>
        <w:rPr/>
        <w:t xml:space="preserve">7.1.2 行业盈利模式分析225</w:t>
      </w:r>
    </w:p>
    <w:p>
      <w:pPr>
        <w:spacing w:after="150"/>
      </w:pPr>
      <w:r>
        <w:rPr/>
        <w:t xml:space="preserve">7.1.3 行业盈利因素分析225</w:t>
      </w:r>
    </w:p>
    <w:p>
      <w:pPr>
        <w:spacing w:after="150"/>
      </w:pPr>
      <w:r>
        <w:rPr/>
        <w:t xml:space="preserve">7.2 柴油发电机组行业投资风险225</w:t>
      </w:r>
    </w:p>
    <w:p>
      <w:pPr>
        <w:spacing w:after="150"/>
      </w:pPr>
      <w:r>
        <w:rPr/>
        <w:t xml:space="preserve">7.2.1 政策风险225</w:t>
      </w:r>
    </w:p>
    <w:p>
      <w:pPr>
        <w:spacing w:after="150"/>
      </w:pPr>
      <w:r>
        <w:rPr/>
        <w:t xml:space="preserve">7.2.2 技术风险226</w:t>
      </w:r>
    </w:p>
    <w:p>
      <w:pPr>
        <w:spacing w:after="150"/>
      </w:pPr>
      <w:r>
        <w:rPr/>
        <w:t xml:space="preserve">7.2.3 市场风险226</w:t>
      </w:r>
    </w:p>
    <w:p>
      <w:pPr>
        <w:spacing w:after="150"/>
      </w:pPr>
      <w:r>
        <w:rPr/>
        <w:t xml:space="preserve">7.2.4 其他风险226</w:t>
      </w:r>
    </w:p>
    <w:p>
      <w:pPr>
        <w:spacing w:after="150"/>
      </w:pPr>
      <w:r>
        <w:rPr/>
        <w:t xml:space="preserve">7.3 柴油发电机组行业投资建议227</w:t>
      </w:r>
    </w:p>
    <w:p>
      <w:pPr>
        <w:spacing w:after="150"/>
      </w:pPr>
      <w:r>
        <w:rPr/>
        <w:t xml:space="preserve">7.3.1 行业投资现状分析227</w:t>
      </w:r>
    </w:p>
    <w:p>
      <w:pPr>
        <w:spacing w:after="150"/>
      </w:pPr>
      <w:r>
        <w:rPr/>
        <w:t xml:space="preserve">7.3.2 行业主要投资建议227</w:t>
      </w:r>
    </w:p>
    <w:p>
      <w:pPr>
        <w:spacing w:after="150"/>
      </w:pPr>
      <w:r>
        <w:rPr>
          <w:b w:val="1"/>
          <w:bCs w:val="1"/>
        </w:rPr>
        <w:t xml:space="preserve">图表目录</w:t>
      </w:r>
    </w:p>
    <w:p>
      <w:pPr>
        <w:spacing w:after="150"/>
      </w:pPr>
      <w:r>
        <w:rPr/>
        <w:t xml:space="preserve">图表：2019-2023年交通固定资产投资及同比增长(单位：亿元、%)18</w:t>
      </w:r>
    </w:p>
    <w:p>
      <w:pPr>
        <w:spacing w:after="150"/>
      </w:pPr>
      <w:r>
        <w:rPr/>
        <w:t xml:space="preserve">图表：2024-2029年国际柴油发电机组市场规模预测(单位：亿美元)21</w:t>
      </w:r>
    </w:p>
    <w:p>
      <w:pPr>
        <w:spacing w:after="150"/>
      </w:pPr>
      <w:r>
        <w:rPr/>
        <w:t xml:space="preserve">图表：中国柴油发电机组行业竞争格局22</w:t>
      </w:r>
    </w:p>
    <w:p>
      <w:pPr>
        <w:spacing w:after="150"/>
      </w:pPr>
      <w:r>
        <w:rPr/>
        <w:t xml:space="preserve">图表：国内柴油发电机组市场规模(单位：亿元)25</w:t>
      </w:r>
    </w:p>
    <w:p>
      <w:pPr>
        <w:spacing w:after="150"/>
      </w:pPr>
      <w:r>
        <w:rPr/>
        <w:t xml:space="preserve">图表：国内柴油发电机组出口市场规模(单位：亿元)26</w:t>
      </w:r>
    </w:p>
    <w:p>
      <w:pPr>
        <w:spacing w:after="150"/>
      </w:pPr>
      <w:r>
        <w:rPr/>
        <w:t xml:space="preserve">图表：2019-2023年国内柴油发电机组市场规模预测(单位：亿元)28</w:t>
      </w:r>
    </w:p>
    <w:p>
      <w:pPr>
        <w:spacing w:after="150"/>
      </w:pPr>
      <w:r>
        <w:rPr/>
        <w:t xml:space="preserve">图表：柴油发电机组相关政策规划29</w:t>
      </w:r>
    </w:p>
    <w:p>
      <w:pPr>
        <w:spacing w:after="150"/>
      </w:pPr>
      <w:r>
        <w:rPr/>
        <w:t xml:space="preserve">图表：我国各月居民消费价格指数和工业品出厂价格指数30</w:t>
      </w:r>
    </w:p>
    <w:p>
      <w:pPr>
        <w:spacing w:after="150"/>
      </w:pPr>
      <w:r>
        <w:rPr/>
        <w:t xml:space="preserve">图表：2019-2023年中国固定资产投资(不含农户)同比增速(单位：%)31</w:t>
      </w:r>
    </w:p>
    <w:p>
      <w:pPr>
        <w:spacing w:after="150"/>
      </w:pPr>
      <w:r>
        <w:rPr/>
        <w:t xml:space="preserve">图表：我国各月三次产业累计固定资产投资额同比增速(单位：%)</w:t>
      </w:r>
    </w:p>
    <w:p>
      <w:pPr>
        <w:spacing w:after="150"/>
      </w:pPr>
      <w:r>
        <w:rPr/>
        <w:t xml:space="preserve">图表：我国M1、M2月末数同比增速(单位：%)</w:t>
      </w:r>
    </w:p>
    <w:p>
      <w:pPr>
        <w:spacing w:after="150"/>
      </w:pPr>
      <w:r>
        <w:rPr/>
        <w:t xml:space="preserve">图表：我国电信运营业主营业务收入增速(单位：%)35</w:t>
      </w:r>
    </w:p>
    <w:p>
      <w:pPr>
        <w:spacing w:after="150"/>
      </w:pPr>
      <w:r>
        <w:rPr/>
        <w:t xml:space="preserve">图表：我国电信运营业主营业务收入增速(单位：%)</w:t>
      </w:r>
    </w:p>
    <w:p>
      <w:pPr>
        <w:spacing w:after="150"/>
      </w:pPr>
      <w:r>
        <w:rPr/>
        <w:t xml:space="preserve">图表：我国固定电话累计用户数及较上月净增用户数量(单位：百万户、万户)</w:t>
      </w:r>
    </w:p>
    <w:p>
      <w:pPr>
        <w:spacing w:after="150"/>
      </w:pPr>
      <w:r>
        <w:rPr/>
        <w:t xml:space="preserve">图表：我国移动电话用户数及较上月净增用户数量(单位：百万户、万户)</w:t>
      </w:r>
    </w:p>
    <w:p>
      <w:pPr>
        <w:spacing w:after="150"/>
      </w:pPr>
      <w:r>
        <w:rPr/>
        <w:t xml:space="preserve">图表：我国3G用户数量及较上月末净增数量(单位：万户)</w:t>
      </w:r>
    </w:p>
    <w:p>
      <w:pPr>
        <w:spacing w:after="150"/>
      </w:pPr>
      <w:r>
        <w:rPr/>
        <w:t xml:space="preserve">图表：我国宽带接入用户数量(单位：万户)</w:t>
      </w:r>
    </w:p>
    <w:p>
      <w:pPr>
        <w:spacing w:after="150"/>
      </w:pPr>
      <w:r>
        <w:rPr/>
        <w:t xml:space="preserve">图表：xDSL在我国宽带用户中的比例(单位：%)36</w:t>
      </w:r>
    </w:p>
    <w:p>
      <w:pPr>
        <w:spacing w:after="150"/>
      </w:pPr>
      <w:r>
        <w:rPr/>
        <w:t xml:space="preserve">图表：通信用柴油发电机组制造企业市场份额(单位：%)37</w:t>
      </w:r>
    </w:p>
    <w:p>
      <w:pPr>
        <w:spacing w:after="150"/>
      </w:pPr>
      <w:r>
        <w:rPr/>
        <w:t xml:space="preserve">图表：2019-2023年通信用柴油发电机组国内市场规模及预测(单位：亿元，%)38</w:t>
      </w:r>
    </w:p>
    <w:p>
      <w:pPr>
        <w:spacing w:after="150"/>
      </w:pPr>
      <w:r>
        <w:rPr/>
        <w:t xml:space="preserve">图表：2019-2023年中国通信用柴油发电机组出口市场规模及预测(单位：亿元，%)39</w:t>
      </w:r>
    </w:p>
    <w:p>
      <w:pPr>
        <w:spacing w:after="150"/>
      </w:pPr>
      <w:r>
        <w:rPr/>
        <w:t xml:space="preserve">图表：电力行业投资规模(单位：亿元)40</w:t>
      </w:r>
    </w:p>
    <w:p>
      <w:pPr>
        <w:spacing w:after="150"/>
      </w:pPr>
      <w:r>
        <w:rPr/>
        <w:t xml:space="preserve">图表：电力用柴油发电机组制造企业市场份额(单位：%)41</w:t>
      </w:r>
    </w:p>
    <w:p>
      <w:pPr>
        <w:spacing w:after="150"/>
      </w:pPr>
      <w:r>
        <w:rPr/>
        <w:t xml:space="preserve">图表：2019-2023年中国电力用柴油发电机组国内市场规模预测(单位：亿元，%)42</w:t>
      </w:r>
    </w:p>
    <w:p>
      <w:pPr>
        <w:spacing w:after="150"/>
      </w:pPr>
      <w:r>
        <w:rPr/>
        <w:t xml:space="preserve">图表：2019-2023年电力生产行业市场规模及预测(单位：亿元，%)42</w:t>
      </w:r>
    </w:p>
    <w:p>
      <w:pPr>
        <w:spacing w:after="150"/>
      </w:pPr>
      <w:r>
        <w:rPr/>
        <w:t xml:space="preserve">图表：2019-2023年新能源发电行业市场规模及预测(单位：亿元，%)43</w:t>
      </w:r>
    </w:p>
    <w:p>
      <w:pPr>
        <w:spacing w:after="150"/>
      </w:pPr>
      <w:r>
        <w:rPr/>
        <w:t xml:space="preserve">图表：2019-2023年核电电源投资规模(单位：亿元)44</w:t>
      </w:r>
    </w:p>
    <w:p>
      <w:pPr>
        <w:spacing w:after="150"/>
      </w:pPr>
      <w:r>
        <w:rPr/>
        <w:t xml:space="preserve">图表：截至2019-2023年国内已建核电站发展情况(单位：万千瓦，台)45</w:t>
      </w:r>
    </w:p>
    <w:p>
      <w:pPr>
        <w:spacing w:after="150"/>
      </w:pPr>
      <w:r>
        <w:rPr/>
        <w:t xml:space="preserve">图表：截至2019-2023年国内在建核电站情况(单位：台，万千瓦)45</w:t>
      </w:r>
    </w:p>
    <w:p>
      <w:pPr>
        <w:spacing w:after="150"/>
      </w:pPr>
      <w:r>
        <w:rPr/>
        <w:t xml:space="preserve">图表：2019-2023年火电行业投资建设情况(单位：亿元)46</w:t>
      </w:r>
    </w:p>
    <w:p>
      <w:pPr>
        <w:spacing w:after="150"/>
      </w:pPr>
      <w:r>
        <w:rPr/>
        <w:t xml:space="preserve">图表：2019-2023年火电行业累计装机容量(单位：万千瓦)46</w:t>
      </w:r>
    </w:p>
    <w:p>
      <w:pPr>
        <w:spacing w:after="150"/>
      </w:pPr>
      <w:r>
        <w:rPr/>
        <w:t xml:space="preserve">图表：2017.1-2019-2023.12重点行业分月用电量情况(单位：亿千瓦时)</w:t>
      </w:r>
    </w:p>
    <w:p>
      <w:pPr>
        <w:spacing w:after="150"/>
      </w:pPr>
      <w:r>
        <w:rPr/>
        <w:t xml:space="preserve">图表：2019-2023年中国医疗机构数量统计(单位：家)47</w:t>
      </w:r>
    </w:p>
    <w:p>
      <w:pPr>
        <w:spacing w:after="150"/>
      </w:pPr>
      <w:r>
        <w:rPr/>
        <w:t xml:space="preserve">图表：2019-2023年中国医疗机构分布结构(按种类)(单位：家，%)48</w:t>
      </w:r>
    </w:p>
    <w:p>
      <w:pPr>
        <w:spacing w:after="150"/>
      </w:pPr>
      <w:r>
        <w:rPr/>
        <w:t xml:space="preserve">图表：国家电网公司柴油机应急电源车采购招标情况(单位：kW，台)51</w:t>
      </w:r>
    </w:p>
    <w:p>
      <w:pPr>
        <w:spacing w:after="150"/>
      </w:pPr>
      <w:r>
        <w:rPr/>
        <w:t xml:space="preserve">图表：东营市人力资源和社会保障局柴油发电机组采购设备明细(单位：台，块，米，批)55</w:t>
      </w:r>
    </w:p>
    <w:p>
      <w:pPr>
        <w:spacing w:after="150"/>
      </w:pPr>
      <w:r>
        <w:rPr/>
        <w:t xml:space="preserve">图表：东营市人力资源和社会保障局柴油发电机组采购设备明细</w:t>
      </w:r>
    </w:p>
    <w:p>
      <w:pPr>
        <w:spacing w:after="150"/>
      </w:pPr>
      <w:r>
        <w:rPr/>
        <w:t xml:space="preserve">图表：中国移动通信集团公司柴油发电机组招标建设方案(单位：kV，kW)57</w:t>
      </w:r>
    </w:p>
    <w:p>
      <w:pPr>
        <w:spacing w:after="150"/>
      </w:pPr>
      <w:r>
        <w:rPr/>
        <w:t xml:space="preserve">图表：2019-2023年中国联合网络通信集团有限公司主要经济指标(单位：万元)58</w:t>
      </w:r>
    </w:p>
    <w:p>
      <w:pPr>
        <w:spacing w:after="150"/>
      </w:pPr>
      <w:r>
        <w:rPr/>
        <w:t xml:space="preserve">图表：2019-2023年中国柴油机生产厂商的柴油机产量及占比(单位：台，%)64</w:t>
      </w:r>
    </w:p>
    <w:p>
      <w:pPr>
        <w:spacing w:after="150"/>
      </w:pPr>
      <w:r>
        <w:rPr/>
        <w:t xml:space="preserve">图表：2019-2023年份发电机及发电机组制造加工行业销售收入、工业总产值及同比增长(单位：亿元、%)70</w:t>
      </w:r>
    </w:p>
    <w:p>
      <w:pPr>
        <w:spacing w:after="150"/>
      </w:pPr>
      <w:r>
        <w:rPr/>
        <w:t xml:space="preserve">图表：2019-2023年中国发电机及发电机组制造行业经营企业所有制结构分布(单位：%)71</w:t>
      </w:r>
    </w:p>
    <w:p>
      <w:pPr>
        <w:spacing w:after="150"/>
      </w:pPr>
      <w:r>
        <w:rPr/>
        <w:t xml:space="preserve">图表：三台柴油发电机组并联运行原理结构图84</w:t>
      </w:r>
    </w:p>
    <w:p>
      <w:pPr>
        <w:spacing w:after="150"/>
      </w:pPr>
      <w:r>
        <w:rPr/>
        <w:t xml:space="preserve">图表：智能环保集成电站与传统柴油发电机组优越性对比93</w:t>
      </w:r>
    </w:p>
    <w:p>
      <w:pPr>
        <w:spacing w:after="150"/>
      </w:pPr>
      <w:r>
        <w:rPr/>
        <w:t xml:space="preserve">图表：2019-2023年中国柴油发电机组行业工业总产值、销售收入和利润前十名企业95</w:t>
      </w:r>
    </w:p>
    <w:p>
      <w:pPr>
        <w:spacing w:after="150"/>
      </w:pPr>
      <w:r>
        <w:rPr/>
        <w:t xml:space="preserve">图表：2019-2023年柴油发电机组行业工业总产值(现价)前十位企业(单位：万元)96</w:t>
      </w:r>
    </w:p>
    <w:p>
      <w:pPr>
        <w:spacing w:after="150"/>
      </w:pPr>
      <w:r>
        <w:rPr/>
        <w:t xml:space="preserve">图表：2019-2023年中国柴油发电机组企业产品销售收入与利润总额(单位：亿元)96</w:t>
      </w:r>
    </w:p>
    <w:p>
      <w:pPr>
        <w:spacing w:after="150"/>
      </w:pPr>
      <w:r>
        <w:rPr/>
        <w:t xml:space="preserve">图表：泰豪科技股份有限公司基本信息表97</w:t>
      </w:r>
    </w:p>
    <w:p>
      <w:pPr>
        <w:spacing w:after="150"/>
      </w:pPr>
      <w:r>
        <w:rPr/>
        <w:t xml:space="preserve">图表：泰豪科技股份有限公司业务能力简况表98</w:t>
      </w:r>
    </w:p>
    <w:p>
      <w:pPr>
        <w:spacing w:after="150"/>
      </w:pPr>
      <w:r>
        <w:rPr/>
        <w:t xml:space="preserve">图表：截至2019-2023年泰豪科技股份有限公司与实际控制人之间的产权和控制关系的方框图99</w:t>
      </w:r>
    </w:p>
    <w:p>
      <w:pPr>
        <w:spacing w:after="150"/>
      </w:pPr>
      <w:r>
        <w:rPr/>
        <w:t xml:space="preserve">图表：2019-2023年泰豪科技股份有限公司产品结构101</w:t>
      </w:r>
    </w:p>
    <w:p>
      <w:pPr>
        <w:spacing w:after="150"/>
      </w:pPr>
      <w:r>
        <w:rPr/>
        <w:t xml:space="preserve">图表：2019-2023年泰豪科技股份有限公司主营业务地区分布101</w:t>
      </w:r>
    </w:p>
    <w:p>
      <w:pPr>
        <w:spacing w:after="150"/>
      </w:pPr>
      <w:r>
        <w:rPr/>
        <w:t xml:space="preserve">图表：2019-2023年泰豪科技股份有限公司主要经济指标分析(单位：万元)102</w:t>
      </w:r>
    </w:p>
    <w:p>
      <w:pPr>
        <w:spacing w:after="150"/>
      </w:pPr>
      <w:r>
        <w:rPr/>
        <w:t xml:space="preserve">图表：2019-2023年泰豪科技股份有限公司主营业务分地区情况表(单位：万元，%)102</w:t>
      </w:r>
    </w:p>
    <w:p>
      <w:pPr>
        <w:spacing w:after="150"/>
      </w:pPr>
      <w:r>
        <w:rPr/>
        <w:t xml:space="preserve">图表：2019-2023年泰豪科技股份有限公司偿债能力分析(单位：%，倍)103</w:t>
      </w:r>
    </w:p>
    <w:p>
      <w:pPr>
        <w:spacing w:after="150"/>
      </w:pPr>
      <w:r>
        <w:rPr/>
        <w:t xml:space="preserve">图表：2019-2023年泰豪科技股份有限公司运营能力分析(单位：次)103</w:t>
      </w:r>
    </w:p>
    <w:p>
      <w:pPr>
        <w:spacing w:after="150"/>
      </w:pPr>
      <w:r>
        <w:rPr/>
        <w:t xml:space="preserve">图表：2019-2023年泰豪科技股份有限公司盈利能力分析(单位：%)104</w:t>
      </w:r>
    </w:p>
    <w:p>
      <w:pPr>
        <w:spacing w:after="150"/>
      </w:pPr>
      <w:r>
        <w:rPr/>
        <w:t xml:space="preserve">图表：2019-2023年泰豪科技股份有限公司主营业务分产品情况表(单位：万元，%)104</w:t>
      </w:r>
    </w:p>
    <w:p>
      <w:pPr>
        <w:spacing w:after="150"/>
      </w:pPr>
      <w:r>
        <w:rPr/>
        <w:t xml:space="preserve">图表：2019-2023年泰豪科技股份有限公司发展能力分析(单位：%)105</w:t>
      </w:r>
    </w:p>
    <w:p>
      <w:pPr>
        <w:spacing w:after="150"/>
      </w:pPr>
      <w:r>
        <w:rPr/>
        <w:t xml:space="preserve">图表：泰豪科技股份有限公司优劣势分析105</w:t>
      </w:r>
    </w:p>
    <w:p>
      <w:pPr>
        <w:spacing w:after="150"/>
      </w:pPr>
      <w:r>
        <w:rPr/>
        <w:t xml:space="preserve">图表：英泰集团有限公司基本信息表106</w:t>
      </w:r>
    </w:p>
    <w:p>
      <w:pPr>
        <w:spacing w:after="150"/>
      </w:pPr>
      <w:r>
        <w:rPr/>
        <w:t xml:space="preserve">图表：英泰集团有限公司业务能力简况表107</w:t>
      </w:r>
    </w:p>
    <w:p>
      <w:pPr>
        <w:spacing w:after="150"/>
      </w:pPr>
      <w:r>
        <w:rPr/>
        <w:t xml:space="preserve">图表：2019-2023年英泰集团有限公司产销能力分析(单位：万元)108</w:t>
      </w:r>
    </w:p>
    <w:p>
      <w:pPr>
        <w:spacing w:after="150"/>
      </w:pPr>
      <w:r>
        <w:rPr/>
        <w:t xml:space="preserve">图表：2019-2023年英泰集团有限公司盈利能力分析(单位：%)108</w:t>
      </w:r>
    </w:p>
    <w:p>
      <w:pPr>
        <w:spacing w:after="150"/>
      </w:pPr>
      <w:r>
        <w:rPr/>
        <w:t xml:space="preserve">图表：2019-2023年英泰集团有限公司运营能力分析(单位：次)109</w:t>
      </w:r>
    </w:p>
    <w:p>
      <w:pPr>
        <w:spacing w:after="150"/>
      </w:pPr>
      <w:r>
        <w:rPr/>
        <w:t xml:space="preserve">图表：2019-2023年英泰集团有限公司偿债能力分析(单位：%)109</w:t>
      </w:r>
    </w:p>
    <w:p>
      <w:pPr>
        <w:spacing w:after="150"/>
      </w:pPr>
      <w:r>
        <w:rPr/>
        <w:t xml:space="preserve">图表：2019-2023年英泰集团有限公司发展能力分析(单位：%)110</w:t>
      </w:r>
    </w:p>
    <w:p>
      <w:pPr>
        <w:spacing w:after="150"/>
      </w:pPr>
      <w:r>
        <w:rPr/>
        <w:t xml:space="preserve">图表：英泰集团有限公司经营优劣势分析110</w:t>
      </w:r>
    </w:p>
    <w:p>
      <w:pPr>
        <w:spacing w:after="150"/>
      </w:pPr>
      <w:r>
        <w:rPr/>
        <w:t xml:space="preserve">图表：上海科泰电源股份有限公司基本信息表111</w:t>
      </w:r>
    </w:p>
    <w:p>
      <w:pPr>
        <w:spacing w:after="150"/>
      </w:pPr>
      <w:r>
        <w:rPr/>
        <w:t xml:space="preserve">图表：上海科泰电源股份有限公司业务能力简况表112</w:t>
      </w:r>
    </w:p>
    <w:p>
      <w:pPr>
        <w:spacing w:after="150"/>
      </w:pPr>
      <w:r>
        <w:rPr/>
        <w:t xml:space="preserve">图表：截至2019-2023年上海科泰电源股份有限公司与实际控制人之间的产权和控制关系的方框图112</w:t>
      </w:r>
    </w:p>
    <w:p>
      <w:pPr>
        <w:spacing w:after="150"/>
      </w:pPr>
      <w:r>
        <w:rPr/>
        <w:t xml:space="preserve">图表：2019-2023年上海科泰电源股份有限公司产品结构图115</w:t>
      </w:r>
    </w:p>
    <w:p>
      <w:pPr>
        <w:spacing w:after="150"/>
      </w:pPr>
      <w:r>
        <w:rPr/>
        <w:t xml:space="preserve">图表：2019-2023年上海科泰电源股份有限公司主营业务地区分布116</w:t>
      </w:r>
    </w:p>
    <w:p>
      <w:pPr>
        <w:spacing w:after="150"/>
      </w:pPr>
      <w:r>
        <w:rPr/>
        <w:t xml:space="preserve">图表：2019-2023年上海科泰电源股份有限公司主要经济指标分析(单位：万元)117</w:t>
      </w:r>
    </w:p>
    <w:p>
      <w:pPr>
        <w:spacing w:after="150"/>
      </w:pPr>
      <w:r>
        <w:rPr/>
        <w:t xml:space="preserve">图表：2019-2023年上海科泰电源股份有限公司主营业务分地区情况表(单位：万元)117</w:t>
      </w:r>
    </w:p>
    <w:p>
      <w:pPr>
        <w:spacing w:after="150"/>
      </w:pPr>
      <w:r>
        <w:rPr/>
        <w:t xml:space="preserve">图表：2019-2023年上海科泰电源股份有限公司盈利能力分析(单位：%)119</w:t>
      </w:r>
    </w:p>
    <w:p>
      <w:pPr>
        <w:spacing w:after="150"/>
      </w:pPr>
      <w:r>
        <w:rPr/>
        <w:t xml:space="preserve">图表：2019-2023年上海科泰电源股份有限公司主营业务分产品情况表(单位：万元，%)119</w:t>
      </w:r>
    </w:p>
    <w:p>
      <w:pPr>
        <w:spacing w:after="150"/>
      </w:pPr>
      <w:r>
        <w:rPr/>
        <w:t xml:space="preserve">图表：2019-2023年上海科泰电源股份有限公司运营能力分析(单位：次)120</w:t>
      </w:r>
    </w:p>
    <w:p>
      <w:pPr>
        <w:spacing w:after="150"/>
      </w:pPr>
      <w:r>
        <w:rPr/>
        <w:t xml:space="preserve">图表：2019-2023年上海科泰电源股份有限公司偿债能力分析(单位：%，倍)120</w:t>
      </w:r>
    </w:p>
    <w:p>
      <w:pPr>
        <w:spacing w:after="150"/>
      </w:pPr>
      <w:r>
        <w:rPr/>
        <w:t xml:space="preserve">图表：2019-2023年上海科泰电源股份有限公司发展能力分析(单位：%)121</w:t>
      </w:r>
    </w:p>
    <w:p>
      <w:pPr>
        <w:spacing w:after="150"/>
      </w:pPr>
      <w:r>
        <w:rPr/>
        <w:t xml:space="preserve">图表：上海科泰电源股份有限公司的业务流程122</w:t>
      </w:r>
    </w:p>
    <w:p>
      <w:pPr>
        <w:spacing w:after="150"/>
      </w:pPr>
      <w:r>
        <w:rPr/>
        <w:t xml:space="preserve">图表：上海科泰电源股份有限公司长期合作的供应商124</w:t>
      </w:r>
    </w:p>
    <w:p>
      <w:pPr>
        <w:spacing w:after="150"/>
      </w:pPr>
      <w:r>
        <w:rPr/>
        <w:t xml:space="preserve">图表：上海科泰电源股份有限公司发动机的采购模式126</w:t>
      </w:r>
    </w:p>
    <w:p>
      <w:pPr>
        <w:spacing w:after="150"/>
      </w:pPr>
      <w:r>
        <w:rPr/>
        <w:t xml:space="preserve">图表：上海科泰电源股份有限公司经营优劣势分析130</w:t>
      </w:r>
    </w:p>
    <w:p>
      <w:pPr>
        <w:spacing w:after="150"/>
      </w:pPr>
      <w:r>
        <w:rPr/>
        <w:t xml:space="preserve">图表：亚实动力系统(天津)有限公司基本信息表131</w:t>
      </w:r>
    </w:p>
    <w:p>
      <w:pPr>
        <w:spacing w:after="150"/>
      </w:pPr>
      <w:r>
        <w:rPr/>
        <w:t xml:space="preserve">图表：亚实动力系统(天津)有限公司业务能力简况表</w:t>
      </w:r>
    </w:p>
    <w:p>
      <w:pPr>
        <w:spacing w:after="150"/>
      </w:pPr>
      <w:r>
        <w:rPr/>
        <w:t xml:space="preserve">图表：2019-2023年亚实动力系统(天津)有限公司产销能力分析(单位：万元)132</w:t>
      </w:r>
    </w:p>
    <w:p>
      <w:pPr>
        <w:spacing w:after="150"/>
      </w:pPr>
      <w:r>
        <w:rPr/>
        <w:t xml:space="preserve">图表：2019-2023年亚实动力系统(天津)有限公司盈利能力分析(单位：%)133</w:t>
      </w:r>
    </w:p>
    <w:p>
      <w:pPr>
        <w:spacing w:after="150"/>
      </w:pPr>
      <w:r>
        <w:rPr/>
        <w:t xml:space="preserve">图表：2019-2023年亚实动力系统(天津)有限公司运营能力分析(单位：次)133</w:t>
      </w:r>
    </w:p>
    <w:p>
      <w:pPr>
        <w:spacing w:after="150"/>
      </w:pPr>
      <w:r>
        <w:rPr/>
        <w:t xml:space="preserve">图表：2019-2023年亚实动力系统(天津)有限公司偿债能力分析(单位：%)134</w:t>
      </w:r>
    </w:p>
    <w:p>
      <w:pPr>
        <w:spacing w:after="150"/>
      </w:pPr>
      <w:r>
        <w:rPr/>
        <w:t xml:space="preserve">图表：2019-2023年亚实动力系统(天津)有限公司发展能力分析(单位：%)134</w:t>
      </w:r>
    </w:p>
    <w:p>
      <w:pPr>
        <w:spacing w:after="150"/>
      </w:pPr>
      <w:r>
        <w:rPr/>
        <w:t xml:space="preserve">图表：亚实动力系统(天津)有限公司经营优劣势分析134</w:t>
      </w:r>
    </w:p>
    <w:p>
      <w:pPr>
        <w:spacing w:after="150"/>
      </w:pPr>
      <w:r>
        <w:rPr/>
        <w:t xml:space="preserve">图表：威尔信(汕头保税区)动力设备有限公司基本信息表135</w:t>
      </w:r>
    </w:p>
    <w:p>
      <w:pPr>
        <w:spacing w:after="150"/>
      </w:pPr>
      <w:r>
        <w:rPr/>
        <w:t xml:space="preserve">图表：威尔信(汕头保税区)动力设备有限公司业务能力简况表135</w:t>
      </w:r>
    </w:p>
    <w:p>
      <w:pPr>
        <w:spacing w:after="150"/>
      </w:pPr>
      <w:r>
        <w:rPr/>
        <w:t xml:space="preserve">图表：2019-2023年威尔信(汕头保税区)动力设备有限公司产销能力分析(单位：万元)137</w:t>
      </w:r>
    </w:p>
    <w:p>
      <w:pPr>
        <w:spacing w:after="150"/>
      </w:pPr>
      <w:r>
        <w:rPr/>
        <w:t xml:space="preserve">图表：2019-2023年威尔信(汕头保税区)动力设备有限公司盈利能力分析(单位：%)137</w:t>
      </w:r>
    </w:p>
    <w:p>
      <w:pPr>
        <w:spacing w:after="150"/>
      </w:pPr>
      <w:r>
        <w:rPr/>
        <w:t xml:space="preserve">图表：2019-2023年威尔信(汕头保税区)动力设备有限公司运营能力分析(单位：次)138</w:t>
      </w:r>
    </w:p>
    <w:p>
      <w:pPr>
        <w:spacing w:after="150"/>
      </w:pPr>
      <w:r>
        <w:rPr/>
        <w:t xml:space="preserve">图表：2019-2023年威尔信(汕头保税区)动力设备有限公司偿债能力分析(单位：%)138</w:t>
      </w:r>
    </w:p>
    <w:p>
      <w:pPr>
        <w:spacing w:after="150"/>
      </w:pPr>
      <w:r>
        <w:rPr/>
        <w:t xml:space="preserve">图表：2019-2023年威尔信(汕头保税区)动力设备有限公司发展能力分析(单位：%)139</w:t>
      </w:r>
    </w:p>
    <w:p>
      <w:pPr>
        <w:spacing w:after="150"/>
      </w:pPr>
      <w:r>
        <w:rPr/>
        <w:t xml:space="preserve">图表：威尔信(汕头保税区)动力设备有限公司经营优劣势分析139</w:t>
      </w:r>
    </w:p>
    <w:p>
      <w:pPr>
        <w:spacing w:after="150"/>
      </w:pPr>
      <w:r>
        <w:rPr/>
        <w:t xml:space="preserve">图表：康明斯电力(中国)有限公司基本信息表139</w:t>
      </w:r>
    </w:p>
    <w:p>
      <w:pPr>
        <w:spacing w:after="150"/>
      </w:pPr>
      <w:r>
        <w:rPr/>
        <w:t xml:space="preserve">图表：康明斯电力(中国)有限公司业务能力简况表140</w:t>
      </w:r>
    </w:p>
    <w:p>
      <w:pPr>
        <w:spacing w:after="150"/>
      </w:pPr>
      <w:r>
        <w:rPr/>
        <w:t xml:space="preserve">图表：2019-2023年康明斯电力(中国)有限公司产销能力分析(单位：万元)141</w:t>
      </w:r>
    </w:p>
    <w:p>
      <w:pPr>
        <w:spacing w:after="150"/>
      </w:pPr>
      <w:r>
        <w:rPr/>
        <w:t xml:space="preserve">图表：2019-2023年康明斯电力(中国)有限公司盈利能力分析(单位：%)141</w:t>
      </w:r>
    </w:p>
    <w:p>
      <w:pPr>
        <w:spacing w:after="150"/>
      </w:pPr>
      <w:r>
        <w:rPr/>
        <w:t xml:space="preserve">图表：2019-2023年康明斯电力(中国)有限公司运营能力分析(单位：次)142</w:t>
      </w:r>
    </w:p>
    <w:p>
      <w:pPr>
        <w:spacing w:after="150"/>
      </w:pPr>
      <w:r>
        <w:rPr/>
        <w:t xml:space="preserve">图表：2019-2023年康明斯电力(中国)有限公司偿债能力分析(单位：%)142</w:t>
      </w:r>
    </w:p>
    <w:p>
      <w:pPr>
        <w:spacing w:after="150"/>
      </w:pPr>
      <w:r>
        <w:rPr/>
        <w:t xml:space="preserve">图表：2019-2023年康明斯电力(中国)有限公司发展能力分析(单位：%)143</w:t>
      </w:r>
    </w:p>
    <w:p>
      <w:pPr>
        <w:spacing w:after="150"/>
      </w:pPr>
      <w:r>
        <w:rPr/>
        <w:t xml:space="preserve">图表：康明斯电力(中国)有限公司经营优劣势分析143</w:t>
      </w:r>
    </w:p>
    <w:p>
      <w:pPr>
        <w:spacing w:after="150"/>
      </w:pPr>
      <w:r>
        <w:rPr/>
        <w:t xml:space="preserve">图表：上海康诚发电设备有限公司基本信息表144</w:t>
      </w:r>
    </w:p>
    <w:p>
      <w:pPr>
        <w:spacing w:after="150"/>
      </w:pPr>
      <w:r>
        <w:rPr/>
        <w:t xml:space="preserve">图表：上海康诚发电设备有限公司业务能力简况表144</w:t>
      </w:r>
    </w:p>
    <w:p>
      <w:pPr>
        <w:spacing w:after="150"/>
      </w:pPr>
      <w:r>
        <w:rPr/>
        <w:t xml:space="preserve">图表：2019-2023年上海康诚发电设备有限公司产销能力分析(单位：万元)145</w:t>
      </w:r>
    </w:p>
    <w:p>
      <w:pPr>
        <w:spacing w:after="150"/>
      </w:pPr>
      <w:r>
        <w:rPr/>
        <w:t xml:space="preserve">图表：2019-2023年上海康诚发电设备有限公司盈利能力分析(单位：%)146</w:t>
      </w:r>
    </w:p>
    <w:p>
      <w:pPr>
        <w:spacing w:after="150"/>
      </w:pPr>
      <w:r>
        <w:rPr/>
        <w:t xml:space="preserve">图表：2019-2023年上海康诚发电设备有限公司运营能力分析(单位：次)147</w:t>
      </w:r>
    </w:p>
    <w:p>
      <w:pPr>
        <w:spacing w:after="150"/>
      </w:pPr>
      <w:r>
        <w:rPr/>
        <w:t xml:space="preserve">图表：2019-2023年上海康诚发电设备有限公司偿债能力分析(单位：%)147</w:t>
      </w:r>
    </w:p>
    <w:p>
      <w:pPr>
        <w:spacing w:after="150"/>
      </w:pPr>
      <w:r>
        <w:rPr/>
        <w:t xml:space="preserve">图表：2019-2023年上海康诚发电设备有限公司发展能力分析(单位：%)147</w:t>
      </w:r>
    </w:p>
    <w:p>
      <w:pPr>
        <w:spacing w:after="150"/>
      </w:pPr>
      <w:r>
        <w:rPr/>
        <w:t xml:space="preserve">图表：上海康诚发电设备有限公司经营优劣势分析148</w:t>
      </w:r>
    </w:p>
    <w:p>
      <w:pPr>
        <w:spacing w:after="150"/>
      </w:pPr>
      <w:r>
        <w:rPr/>
        <w:t xml:space="preserve">图表：深圳市赛瓦特动力科技股份有限公司基本信息表148</w:t>
      </w:r>
    </w:p>
    <w:p>
      <w:pPr>
        <w:spacing w:after="150"/>
      </w:pPr>
      <w:r>
        <w:rPr/>
        <w:t xml:space="preserve">图表：深圳市赛瓦特动力科技股份有限公司业务能力简况表149</w:t>
      </w:r>
    </w:p>
    <w:p>
      <w:pPr>
        <w:spacing w:after="150"/>
      </w:pPr>
      <w:r>
        <w:rPr/>
        <w:t xml:space="preserve">图表：2019-2023年深圳赛瓦特动力科技有限公司产销能力分析(单位：万元)150</w:t>
      </w:r>
    </w:p>
    <w:p>
      <w:pPr>
        <w:spacing w:after="150"/>
      </w:pPr>
      <w:r>
        <w:rPr/>
        <w:t xml:space="preserve">图表：2019-2023年深圳赛瓦特动力科技有限公司盈利能力分析(单位：%)151</w:t>
      </w:r>
    </w:p>
    <w:p>
      <w:pPr>
        <w:spacing w:after="150"/>
      </w:pPr>
      <w:r>
        <w:rPr/>
        <w:t xml:space="preserve">图表：2019-2023年深圳赛瓦特动力科技有限公司运营能力分析(单位：次)152</w:t>
      </w:r>
    </w:p>
    <w:p>
      <w:pPr>
        <w:spacing w:after="150"/>
      </w:pPr>
      <w:r>
        <w:rPr/>
        <w:t xml:space="preserve">图表：2019-2023年深圳赛瓦特动力科技有限公司偿债能力分析(单位：%)152</w:t>
      </w:r>
    </w:p>
    <w:p>
      <w:pPr>
        <w:spacing w:after="150"/>
      </w:pPr>
      <w:r>
        <w:rPr/>
        <w:t xml:space="preserve">图表：2019-2023年深圳赛瓦特动力科技有限公司发展能力分析(单位：%)152</w:t>
      </w:r>
    </w:p>
    <w:p>
      <w:pPr>
        <w:spacing w:after="150"/>
      </w:pPr>
      <w:r>
        <w:rPr/>
        <w:t xml:space="preserve">图表：深圳市赛瓦特动力科技股份有限公司经营优劣势分析153</w:t>
      </w:r>
    </w:p>
    <w:p>
      <w:pPr>
        <w:spacing w:after="150"/>
      </w:pPr>
      <w:r>
        <w:rPr/>
        <w:t xml:space="preserve">图表：济南柴油机股份有限公司基本信息表154</w:t>
      </w:r>
    </w:p>
    <w:p>
      <w:pPr>
        <w:spacing w:after="150"/>
      </w:pPr>
      <w:r>
        <w:rPr/>
        <w:t xml:space="preserve">图表：济南柴油机股份有限公司业务能力简况表154</w:t>
      </w:r>
    </w:p>
    <w:p>
      <w:pPr>
        <w:spacing w:after="150"/>
      </w:pPr>
      <w:r>
        <w:rPr/>
        <w:t xml:space="preserve">图表：截至2019-2023年济南柴油机股份有限公司与实际控制人之间的产权和控制关系的方框图155</w:t>
      </w:r>
    </w:p>
    <w:p>
      <w:pPr>
        <w:spacing w:after="150"/>
      </w:pPr>
      <w:r>
        <w:rPr/>
        <w:t xml:space="preserve">图表：2019-2023年济南柴油机股份有限公司的产品结构(单位：%)156</w:t>
      </w:r>
    </w:p>
    <w:p>
      <w:pPr>
        <w:spacing w:after="150"/>
      </w:pPr>
      <w:r>
        <w:rPr/>
        <w:t xml:space="preserve">图表：2019-2023年济南柴油机股份有限公司的主营业务地区分布(单位：%)157</w:t>
      </w:r>
    </w:p>
    <w:p>
      <w:pPr>
        <w:spacing w:after="150"/>
      </w:pPr>
      <w:r>
        <w:rPr/>
        <w:t xml:space="preserve">图表：2019-2023年济南柴油机股份有限公司主要经济指标分析(单位：万元)158</w:t>
      </w:r>
    </w:p>
    <w:p>
      <w:pPr>
        <w:spacing w:after="150"/>
      </w:pPr>
      <w:r>
        <w:rPr/>
        <w:t xml:space="preserve">图表：2019-2023年济南柴油机股份有限公司主营业务分地区情况表(单位：万元，%)158</w:t>
      </w:r>
    </w:p>
    <w:p>
      <w:pPr>
        <w:spacing w:after="150"/>
      </w:pPr>
      <w:r>
        <w:rPr/>
        <w:t xml:space="preserve">图表：2019-2023年济南柴油机股份有限公司盈利能力分析(单位：%)159</w:t>
      </w:r>
    </w:p>
    <w:p>
      <w:pPr>
        <w:spacing w:after="150"/>
      </w:pPr>
      <w:r>
        <w:rPr/>
        <w:t xml:space="preserve">图表：2019-2023年济南柴油机股份有限公司主营业务分产品情况表(单位：万元，%)159</w:t>
      </w:r>
    </w:p>
    <w:p>
      <w:pPr>
        <w:spacing w:after="150"/>
      </w:pPr>
      <w:r>
        <w:rPr/>
        <w:t xml:space="preserve">图表：2019-2023年济南柴油机股份有限公司运营能力分析(单位：次)160</w:t>
      </w:r>
    </w:p>
    <w:p>
      <w:pPr>
        <w:spacing w:after="150"/>
      </w:pPr>
      <w:r>
        <w:rPr/>
        <w:t xml:space="preserve">图表：2019-2023年济南柴油机股份有限公司偿债能力分析(单位：%，倍)160</w:t>
      </w:r>
    </w:p>
    <w:p>
      <w:pPr>
        <w:spacing w:after="150"/>
      </w:pPr>
      <w:r>
        <w:rPr/>
        <w:t xml:space="preserve">图表：2019-2023年济南柴油机股份有限公司发展能力分析(单位：%)161</w:t>
      </w:r>
    </w:p>
    <w:p>
      <w:pPr>
        <w:spacing w:after="150"/>
      </w:pPr>
      <w:r>
        <w:rPr/>
        <w:t xml:space="preserve">图表：济南柴油机股份有限公司经营优劣势分析161</w:t>
      </w:r>
    </w:p>
    <w:p>
      <w:pPr>
        <w:spacing w:after="150"/>
      </w:pPr>
      <w:r>
        <w:rPr/>
        <w:t xml:space="preserve">图表：无锡万迪动力集团有限公司基本信息表162</w:t>
      </w:r>
    </w:p>
    <w:p>
      <w:pPr>
        <w:spacing w:after="150"/>
      </w:pPr>
      <w:r>
        <w:rPr/>
        <w:t xml:space="preserve">图表：无锡万迪动力集团有限公司业务能力简况表163</w:t>
      </w:r>
    </w:p>
    <w:p>
      <w:pPr>
        <w:spacing w:after="150"/>
      </w:pPr>
      <w:r>
        <w:rPr/>
        <w:t xml:space="preserve">图表：2019-2023年无锡万迪动力工程集团有限公司产销能力分析(单位：万元)164</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2024-2029年中国柴油发电机组行业深度分析与投资前景预测报告</dc:title>
  <dc:description>2024-2029年中国柴油发电机组行业深度分析与投资前景预测报告</dc:description>
  <dc:subject>2024-2029年中国柴油发电机组行业深度分析与投资前景预测报告</dc:subject>
  <cp:keywords>研究报告</cp:keywords>
  <cp:category>研究报告</cp:category>
  <cp:lastModifiedBy>北京中道泰和信息咨询有限公司</cp:lastModifiedBy>
  <dcterms:created xsi:type="dcterms:W3CDTF">2024-01-23T07:18:53+08:00</dcterms:created>
  <dcterms:modified xsi:type="dcterms:W3CDTF">2024-01-23T07:18:53+08:00</dcterms:modified>
</cp:coreProperties>
</file>

<file path=docProps/custom.xml><?xml version="1.0" encoding="utf-8"?>
<Properties xmlns="http://schemas.openxmlformats.org/officeDocument/2006/custom-properties" xmlns:vt="http://schemas.openxmlformats.org/officeDocument/2006/docPropsVTypes"/>
</file>