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2024-2029年北京酒店行业市场投资策略及前景预测研究报告</w:t>
      </w:r>
    </w:p>
    <w:p>
      <w:pPr>
        <w:spacing w:after="150"/>
      </w:pPr>
      <w:r>
        <w:rPr>
          <w:b w:val="1"/>
          <w:bCs w:val="1"/>
        </w:rPr>
        <w:t xml:space="preserve">报告简介</w:t>
      </w:r>
    </w:p>
    <w:p>
      <w:pPr>
        <w:spacing w:after="150"/>
      </w:pPr>
      <w:r>
        <w:rPr/>
        <w:t xml:space="preserve">随着国内经济的发展，北京酒店市场发展面临巨大机遇和挑战。在市场竞争方面，北京酒店企业数量越来越多，市场正面临着供给与需求的不对称，北京酒店行业有进一步洗牌的强烈要求，但是在一些北京酒店细分市场仍有较大的发展空间，信息化技术将成为核心竞争力。本报告通过深入的调查、分析，投资者能够充分把握行业目前所处的全球和国内宏观经济形势，具体分析该产品所在的细分市场，对北京酒店行业总体市场的供求趋势及行业前景做出判断;明确目标市场、分析竞争对手，了解市场定位，把握市场特征，发掘价格规律，创新营销手段，提出北京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北京酒店行业研究单位等公布和提供的大量资料以及对行业内企业调研访察所获得的大量第一手数据，对我国北京酒店市场的发展状况、供需状况、竞争格局、赢利水平、发展趋势等进行了分析。报告重点分析了北京酒店前十大企业的研发、产销、战略、经营状况等。报告还对北京酒店市场风险进行了预测，为北京酒店生产厂家、流通企业以及零售商提供了新的投资机会和可借鉴的操作模式，对欲在北京酒店行业从事资本运作的经济实体等单位准确了解目前中国北京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酒店业相关概述</w:t>
      </w:r>
    </w:p>
    <w:p>
      <w:pPr>
        <w:spacing w:after="150"/>
      </w:pPr>
      <w:r>
        <w:rPr/>
        <w:t xml:space="preserve">1.1 酒店的相关简介</w:t>
      </w:r>
    </w:p>
    <w:p>
      <w:pPr>
        <w:spacing w:after="150"/>
      </w:pPr>
      <w:r>
        <w:rPr/>
        <w:t xml:space="preserve">1.1.1 酒店的定义</w:t>
      </w:r>
    </w:p>
    <w:p>
      <w:pPr>
        <w:spacing w:after="150"/>
      </w:pPr>
      <w:r>
        <w:rPr/>
        <w:t xml:space="preserve">1.1.2 酒店的部门设置</w:t>
      </w:r>
    </w:p>
    <w:p>
      <w:pPr>
        <w:spacing w:after="150"/>
      </w:pPr>
      <w:r>
        <w:rPr/>
        <w:t xml:space="preserve">1.2 酒店业的分类</w:t>
      </w:r>
    </w:p>
    <w:p>
      <w:pPr>
        <w:spacing w:after="150"/>
      </w:pPr>
      <w:r>
        <w:rPr/>
        <w:t xml:space="preserve">1.2.1 酒店的分类</w:t>
      </w:r>
    </w:p>
    <w:p>
      <w:pPr>
        <w:spacing w:after="150"/>
      </w:pPr>
      <w:r>
        <w:rPr/>
        <w:t xml:space="preserve">1.2.2 酒店的星级划分</w:t>
      </w:r>
    </w:p>
    <w:p>
      <w:pPr>
        <w:spacing w:after="150"/>
      </w:pPr>
      <w:r>
        <w:rPr/>
        <w:t xml:space="preserve">1.2.3 酒店房间类型的分类</w:t>
      </w:r>
    </w:p>
    <w:p>
      <w:pPr>
        <w:spacing w:after="150"/>
      </w:pPr>
      <w:r>
        <w:rPr/>
        <w:t xml:space="preserve">1.3 酒店业的基本性质与特点</w:t>
      </w:r>
    </w:p>
    <w:p>
      <w:pPr>
        <w:spacing w:after="150"/>
      </w:pPr>
      <w:r>
        <w:rPr/>
        <w:t xml:space="preserve">1.3.1 现代酒店的基本性质</w:t>
      </w:r>
    </w:p>
    <w:p>
      <w:pPr>
        <w:spacing w:after="150"/>
      </w:pPr>
      <w:r>
        <w:rPr/>
        <w:t xml:space="preserve">1.3.2 酒店业的基本特点</w:t>
      </w:r>
    </w:p>
    <w:p>
      <w:pPr>
        <w:spacing w:after="150"/>
      </w:pPr>
      <w:r>
        <w:rPr/>
        <w:t xml:space="preserve">1.3.3 现代酒店呈现的新特点</w:t>
      </w:r>
    </w:p>
    <w:p>
      <w:pPr>
        <w:spacing w:after="150"/>
      </w:pPr>
      <w:r>
        <w:rPr>
          <w:b w:val="1"/>
          <w:bCs w:val="1"/>
        </w:rPr>
        <w:t xml:space="preserve">第二章 2019-2023年中国酒店业的发展</w:t>
      </w:r>
    </w:p>
    <w:p>
      <w:pPr>
        <w:spacing w:after="150"/>
      </w:pPr>
      <w:r>
        <w:rPr/>
        <w:t xml:space="preserve">2.1 中国酒店业的发展综述</w:t>
      </w:r>
    </w:p>
    <w:p>
      <w:pPr>
        <w:spacing w:after="150"/>
      </w:pPr>
      <w:r>
        <w:rPr/>
        <w:t xml:space="preserve">2.1.1 战略定位</w:t>
      </w:r>
    </w:p>
    <w:p>
      <w:pPr>
        <w:spacing w:after="150"/>
      </w:pPr>
      <w:r>
        <w:rPr/>
        <w:t xml:space="preserve">2.1.2 发展成就</w:t>
      </w:r>
    </w:p>
    <w:p>
      <w:pPr>
        <w:spacing w:after="150"/>
      </w:pPr>
      <w:r>
        <w:rPr/>
        <w:t xml:space="preserve">2.1.3 影响因素</w:t>
      </w:r>
    </w:p>
    <w:p>
      <w:pPr>
        <w:spacing w:after="150"/>
      </w:pPr>
      <w:r>
        <w:rPr/>
        <w:t xml:space="preserve">2.1.4 与国际的差距</w:t>
      </w:r>
    </w:p>
    <w:p>
      <w:pPr>
        <w:spacing w:after="150"/>
      </w:pPr>
      <w:r>
        <w:rPr/>
        <w:t xml:space="preserve">2.2 2019-2023年中国酒店业发展分析</w:t>
      </w:r>
    </w:p>
    <w:p>
      <w:pPr>
        <w:spacing w:after="150"/>
      </w:pPr>
      <w:r>
        <w:rPr/>
        <w:t xml:space="preserve">2.2.1 2019-2023年星级饭店经营状况</w:t>
      </w:r>
    </w:p>
    <w:p>
      <w:pPr>
        <w:spacing w:after="150"/>
      </w:pPr>
      <w:r>
        <w:rPr/>
        <w:t xml:space="preserve">2.2.2 2019-2023年星级酒店开业状况</w:t>
      </w:r>
    </w:p>
    <w:p>
      <w:pPr>
        <w:spacing w:after="150"/>
      </w:pPr>
      <w:r>
        <w:rPr/>
        <w:t xml:space="preserve">2.2.3 2019-2023年酒店市场热点回顾</w:t>
      </w:r>
    </w:p>
    <w:p>
      <w:pPr>
        <w:spacing w:after="150"/>
      </w:pPr>
      <w:r>
        <w:rPr/>
        <w:t xml:space="preserve">2.3 2019-2023年中国酒店业发展分析</w:t>
      </w:r>
    </w:p>
    <w:p>
      <w:pPr>
        <w:spacing w:after="150"/>
      </w:pPr>
      <w:r>
        <w:rPr/>
        <w:t xml:space="preserve">2.3.1 2019-2023年星级酒店业总体规模</w:t>
      </w:r>
    </w:p>
    <w:p>
      <w:pPr>
        <w:spacing w:after="150"/>
      </w:pPr>
      <w:r>
        <w:rPr/>
        <w:t xml:space="preserve">2.3.2 2019-2023年星级酒店业经营状况</w:t>
      </w:r>
    </w:p>
    <w:p>
      <w:pPr>
        <w:spacing w:after="150"/>
      </w:pPr>
      <w:r>
        <w:rPr/>
        <w:t xml:space="preserve">2.3.3 2019-2023年酒店业市场热点分析</w:t>
      </w:r>
    </w:p>
    <w:p>
      <w:pPr>
        <w:spacing w:after="150"/>
      </w:pPr>
      <w:r>
        <w:rPr/>
        <w:t xml:space="preserve">2.4 2019-2023年中国酒店业发展分析</w:t>
      </w:r>
    </w:p>
    <w:p>
      <w:pPr>
        <w:spacing w:after="150"/>
      </w:pPr>
      <w:r>
        <w:rPr/>
        <w:t xml:space="preserve">2.4.1 2019-2023年星级酒店业总体规模</w:t>
      </w:r>
    </w:p>
    <w:p>
      <w:pPr>
        <w:spacing w:after="150"/>
      </w:pPr>
      <w:r>
        <w:rPr/>
        <w:t xml:space="preserve">2.4.2 2019-2023年星级酒店业经营状况</w:t>
      </w:r>
    </w:p>
    <w:p>
      <w:pPr>
        <w:spacing w:after="150"/>
      </w:pPr>
      <w:r>
        <w:rPr/>
        <w:t xml:space="preserve">2.4.3 2019-2023年酒店业面临形势分析</w:t>
      </w:r>
    </w:p>
    <w:p>
      <w:pPr>
        <w:spacing w:after="150"/>
      </w:pPr>
      <w:r>
        <w:rPr/>
        <w:t xml:space="preserve">2.5 中国酒店业发展中存在的问题</w:t>
      </w:r>
    </w:p>
    <w:p>
      <w:pPr>
        <w:spacing w:after="150"/>
      </w:pPr>
      <w:r>
        <w:rPr/>
        <w:t xml:space="preserve">2.5.1 中国酒店业与国际酒店业存在的差距</w:t>
      </w:r>
    </w:p>
    <w:p>
      <w:pPr>
        <w:spacing w:after="150"/>
      </w:pPr>
      <w:r>
        <w:rPr/>
        <w:t xml:space="preserve">2.5.2 中国酒店业亟待解决的问题</w:t>
      </w:r>
    </w:p>
    <w:p>
      <w:pPr>
        <w:spacing w:after="150"/>
      </w:pPr>
      <w:r>
        <w:rPr/>
        <w:t xml:space="preserve">2.5.3 中国酒店业的市场壁垒分析</w:t>
      </w:r>
    </w:p>
    <w:p>
      <w:pPr>
        <w:spacing w:after="150"/>
      </w:pPr>
      <w:r>
        <w:rPr/>
        <w:t xml:space="preserve">2.5.4 制约中国酒店业发展的因素</w:t>
      </w:r>
    </w:p>
    <w:p>
      <w:pPr>
        <w:spacing w:after="150"/>
      </w:pPr>
      <w:r>
        <w:rPr/>
        <w:t xml:space="preserve">2.6 促进中国酒店业发展的对策建议</w:t>
      </w:r>
    </w:p>
    <w:p>
      <w:pPr>
        <w:spacing w:after="150"/>
      </w:pPr>
      <w:r>
        <w:rPr/>
        <w:t xml:space="preserve">2.6.1 推动我国酒店业发展的措施建议</w:t>
      </w:r>
    </w:p>
    <w:p>
      <w:pPr>
        <w:spacing w:after="150"/>
      </w:pPr>
      <w:r>
        <w:rPr/>
        <w:t xml:space="preserve">2.6.2 中国酒店业质量问题的发展对策</w:t>
      </w:r>
    </w:p>
    <w:p>
      <w:pPr>
        <w:spacing w:after="150"/>
      </w:pPr>
      <w:r>
        <w:rPr/>
        <w:t xml:space="preserve">2.6.3 中国本土酒店品牌的发展建议</w:t>
      </w:r>
    </w:p>
    <w:p>
      <w:pPr>
        <w:spacing w:after="150"/>
      </w:pPr>
      <w:r>
        <w:rPr/>
        <w:t xml:space="preserve">2.6.4 促进中国酒店企业发展的策略</w:t>
      </w:r>
    </w:p>
    <w:p>
      <w:pPr>
        <w:spacing w:after="150"/>
      </w:pPr>
      <w:r>
        <w:rPr>
          <w:b w:val="1"/>
          <w:bCs w:val="1"/>
        </w:rPr>
        <w:t xml:space="preserve">第三章 2019-2023年北京酒店业发展分析</w:t>
      </w:r>
    </w:p>
    <w:p>
      <w:pPr>
        <w:spacing w:after="150"/>
      </w:pPr>
      <w:r>
        <w:rPr/>
        <w:t xml:space="preserve">3.1 北京酒店市场发展综述</w:t>
      </w:r>
    </w:p>
    <w:p>
      <w:pPr>
        <w:spacing w:after="150"/>
      </w:pPr>
      <w:r>
        <w:rPr/>
        <w:t xml:space="preserve">3.1.1 总体供应状况</w:t>
      </w:r>
    </w:p>
    <w:p>
      <w:pPr>
        <w:spacing w:after="150"/>
      </w:pPr>
      <w:r>
        <w:rPr/>
        <w:t xml:space="preserve">3.1.2 总体需求状况</w:t>
      </w:r>
    </w:p>
    <w:p>
      <w:pPr>
        <w:spacing w:after="150"/>
      </w:pPr>
      <w:r>
        <w:rPr/>
        <w:t xml:space="preserve">3.1.3 区域供应状况</w:t>
      </w:r>
    </w:p>
    <w:p>
      <w:pPr>
        <w:spacing w:after="150"/>
      </w:pPr>
      <w:r>
        <w:rPr/>
        <w:t xml:space="preserve">3.1.4 区域需求状况</w:t>
      </w:r>
    </w:p>
    <w:p>
      <w:pPr>
        <w:spacing w:after="150"/>
      </w:pPr>
      <w:r>
        <w:rPr/>
        <w:t xml:space="preserve">3.2 2019-2023年北京市酒店行业的发展</w:t>
      </w:r>
    </w:p>
    <w:p>
      <w:pPr>
        <w:spacing w:after="150"/>
      </w:pPr>
      <w:r>
        <w:rPr/>
        <w:t xml:space="preserve">3.2.1 北京酒店行业持续扩张</w:t>
      </w:r>
    </w:p>
    <w:p>
      <w:pPr>
        <w:spacing w:after="150"/>
      </w:pPr>
      <w:r>
        <w:rPr/>
        <w:t xml:space="preserve">3.2.2 2019-2023年北京酒店业运行状况回顾</w:t>
      </w:r>
    </w:p>
    <w:p>
      <w:pPr>
        <w:spacing w:after="150"/>
      </w:pPr>
      <w:r>
        <w:rPr/>
        <w:t xml:space="preserve">3.2.3 2019-2023年北京酒店业市场发展概况</w:t>
      </w:r>
    </w:p>
    <w:p>
      <w:pPr>
        <w:spacing w:after="150"/>
      </w:pPr>
      <w:r>
        <w:rPr/>
        <w:t xml:space="preserve">3.2.4 2019-2023年北京酒店业市场动态分析</w:t>
      </w:r>
    </w:p>
    <w:p>
      <w:pPr>
        <w:spacing w:after="150"/>
      </w:pPr>
      <w:r>
        <w:rPr/>
        <w:t xml:space="preserve">3.2.5 2019-2023年北京酒店业市场基本状况</w:t>
      </w:r>
    </w:p>
    <w:p>
      <w:pPr>
        <w:spacing w:after="150"/>
      </w:pPr>
      <w:r>
        <w:rPr/>
        <w:t xml:space="preserve">3.2.6 2019-2023年北京酒店业市场发展形势</w:t>
      </w:r>
    </w:p>
    <w:p>
      <w:pPr>
        <w:spacing w:after="150"/>
      </w:pPr>
      <w:r>
        <w:rPr/>
        <w:t xml:space="preserve">3.3 2019-2023年北京酒店业市场竞争分析</w:t>
      </w:r>
    </w:p>
    <w:p>
      <w:pPr>
        <w:spacing w:after="150"/>
      </w:pPr>
      <w:r>
        <w:rPr/>
        <w:t xml:space="preserve">3.3.1 北京酒店市场竞争态势分析</w:t>
      </w:r>
    </w:p>
    <w:p>
      <w:pPr>
        <w:spacing w:after="150"/>
      </w:pPr>
      <w:r>
        <w:rPr/>
        <w:t xml:space="preserve">3.3.2 外资酒店挤占本土酒店生存空间</w:t>
      </w:r>
    </w:p>
    <w:p>
      <w:pPr>
        <w:spacing w:after="150"/>
      </w:pPr>
      <w:r>
        <w:rPr/>
        <w:t xml:space="preserve">3.3.3 北京酒店业市场竞争态势</w:t>
      </w:r>
    </w:p>
    <w:p>
      <w:pPr>
        <w:spacing w:after="150"/>
      </w:pPr>
      <w:r>
        <w:rPr/>
        <w:t xml:space="preserve">3.3.4 北京酒店业市场竞争呈现新特点</w:t>
      </w:r>
    </w:p>
    <w:p>
      <w:pPr>
        <w:spacing w:after="150"/>
      </w:pPr>
      <w:r>
        <w:rPr/>
        <w:t xml:space="preserve">3.4 2019-2023年北京酒店业相关政策解读</w:t>
      </w:r>
    </w:p>
    <w:p>
      <w:pPr>
        <w:spacing w:after="150"/>
      </w:pPr>
      <w:r>
        <w:rPr/>
        <w:t xml:space="preserve">3.4.1 北京重新评定旅游星级饭店</w:t>
      </w:r>
    </w:p>
    <w:p>
      <w:pPr>
        <w:spacing w:after="150"/>
      </w:pPr>
      <w:r>
        <w:rPr/>
        <w:t xml:space="preserve">3.4.2 国家旅游改革试点落户北京</w:t>
      </w:r>
    </w:p>
    <w:p>
      <w:pPr>
        <w:spacing w:after="150"/>
      </w:pPr>
      <w:r>
        <w:rPr/>
        <w:t xml:space="preserve">3.4.3 北京推动星级饭店免费上无线网</w:t>
      </w:r>
    </w:p>
    <w:p>
      <w:pPr>
        <w:spacing w:after="150"/>
      </w:pPr>
      <w:r>
        <w:rPr/>
        <w:t xml:space="preserve">3.4.4 北京饭店行业推广LED照明产品</w:t>
      </w:r>
    </w:p>
    <w:p>
      <w:pPr>
        <w:spacing w:after="150"/>
      </w:pPr>
      <w:r>
        <w:rPr/>
        <w:t xml:space="preserve">3.5 北京酒店业发展存在的问题及策略</w:t>
      </w:r>
    </w:p>
    <w:p>
      <w:pPr>
        <w:spacing w:after="150"/>
      </w:pPr>
      <w:r>
        <w:rPr/>
        <w:t xml:space="preserve">3.5.1 北京酒店业发展面临的挑战</w:t>
      </w:r>
    </w:p>
    <w:p>
      <w:pPr>
        <w:spacing w:after="150"/>
      </w:pPr>
      <w:r>
        <w:rPr/>
        <w:t xml:space="preserve">3.5.2 北京酒店业人才储备不足</w:t>
      </w:r>
    </w:p>
    <w:p>
      <w:pPr>
        <w:spacing w:after="150"/>
      </w:pPr>
      <w:r>
        <w:rPr/>
        <w:t xml:space="preserve">3.5.3 促进北京酒店业发展的对策措施</w:t>
      </w:r>
    </w:p>
    <w:p>
      <w:pPr>
        <w:spacing w:after="150"/>
      </w:pPr>
      <w:r>
        <w:rPr/>
        <w:t xml:space="preserve">3.5.4 提升北京酒店业竞争力的策略</w:t>
      </w:r>
    </w:p>
    <w:p>
      <w:pPr>
        <w:spacing w:after="150"/>
      </w:pPr>
      <w:r>
        <w:rPr>
          <w:b w:val="1"/>
          <w:bCs w:val="1"/>
        </w:rPr>
        <w:t xml:space="preserve">第四章 2019-2023年北京经济型酒店业分析</w:t>
      </w:r>
    </w:p>
    <w:p>
      <w:pPr>
        <w:spacing w:after="150"/>
      </w:pPr>
      <w:r>
        <w:rPr/>
        <w:t xml:space="preserve">4.1 2019-2023年中国经济型酒店发展概况</w:t>
      </w:r>
    </w:p>
    <w:p>
      <w:pPr>
        <w:spacing w:after="150"/>
      </w:pPr>
      <w:r>
        <w:rPr/>
        <w:t xml:space="preserve">4.1.1 中国经济型酒店的行业环境</w:t>
      </w:r>
    </w:p>
    <w:p>
      <w:pPr>
        <w:spacing w:after="150"/>
      </w:pPr>
      <w:r>
        <w:rPr/>
        <w:t xml:space="preserve">4.1.2 2019-2023年中国经济型酒店市场综述</w:t>
      </w:r>
    </w:p>
    <w:p>
      <w:pPr>
        <w:spacing w:after="150"/>
      </w:pPr>
      <w:r>
        <w:rPr/>
        <w:t xml:space="preserve">4.1.3 2019-2023年我国经济型酒店发展态势</w:t>
      </w:r>
    </w:p>
    <w:p>
      <w:pPr>
        <w:spacing w:after="150"/>
      </w:pPr>
      <w:r>
        <w:rPr/>
        <w:t xml:space="preserve">4.1.4 我国经济型酒店的运作模式分析</w:t>
      </w:r>
    </w:p>
    <w:p>
      <w:pPr>
        <w:spacing w:after="150"/>
      </w:pPr>
      <w:r>
        <w:rPr/>
        <w:t xml:space="preserve">4.2 2019-2023年北京经济型酒店的发展</w:t>
      </w:r>
    </w:p>
    <w:p>
      <w:pPr>
        <w:spacing w:after="150"/>
      </w:pPr>
      <w:r>
        <w:rPr/>
        <w:t xml:space="preserve">4.2.1 2019-2023年北京市经济型酒店规模情况</w:t>
      </w:r>
    </w:p>
    <w:p>
      <w:pPr>
        <w:spacing w:after="150"/>
      </w:pPr>
      <w:r>
        <w:rPr/>
        <w:t xml:space="preserve">4.2.2 2019-2023年北京市经济型酒店基本概况</w:t>
      </w:r>
    </w:p>
    <w:p>
      <w:pPr>
        <w:spacing w:after="150"/>
      </w:pPr>
      <w:r>
        <w:rPr/>
        <w:t xml:space="preserve">4.2.3 2019-2023年北京市经济型酒店动态分析</w:t>
      </w:r>
    </w:p>
    <w:p>
      <w:pPr>
        <w:spacing w:after="150"/>
      </w:pPr>
      <w:r>
        <w:rPr/>
        <w:t xml:space="preserve">4.2.4 2019-2023年北京市经济型酒店发展形势</w:t>
      </w:r>
    </w:p>
    <w:p>
      <w:pPr>
        <w:spacing w:after="150"/>
      </w:pPr>
      <w:r>
        <w:rPr/>
        <w:t xml:space="preserve">4.3 2019-2023年北京经济型酒店业SWOT分析</w:t>
      </w:r>
    </w:p>
    <w:p>
      <w:pPr>
        <w:spacing w:after="150"/>
      </w:pPr>
      <w:r>
        <w:rPr/>
        <w:t xml:space="preserve">4.3.1 优势</w:t>
      </w:r>
    </w:p>
    <w:p>
      <w:pPr>
        <w:spacing w:after="150"/>
      </w:pPr>
      <w:r>
        <w:rPr/>
        <w:t xml:space="preserve">4.3.2 劣势</w:t>
      </w:r>
    </w:p>
    <w:p>
      <w:pPr>
        <w:spacing w:after="150"/>
      </w:pPr>
      <w:r>
        <w:rPr/>
        <w:t xml:space="preserve">4.3.3 机会</w:t>
      </w:r>
    </w:p>
    <w:p>
      <w:pPr>
        <w:spacing w:after="150"/>
      </w:pPr>
      <w:r>
        <w:rPr/>
        <w:t xml:space="preserve">4.3.4 威胁</w:t>
      </w:r>
    </w:p>
    <w:p>
      <w:pPr>
        <w:spacing w:after="150"/>
      </w:pPr>
      <w:r>
        <w:rPr/>
        <w:t xml:space="preserve">4.4 北京经济型酒店的问题及发展策略</w:t>
      </w:r>
    </w:p>
    <w:p>
      <w:pPr>
        <w:spacing w:after="150"/>
      </w:pPr>
      <w:r>
        <w:rPr/>
        <w:t xml:space="preserve">4.4.1 北京经济型酒店存在的不足</w:t>
      </w:r>
    </w:p>
    <w:p>
      <w:pPr>
        <w:spacing w:after="150"/>
      </w:pPr>
      <w:r>
        <w:rPr/>
        <w:t xml:space="preserve">4.4.2 北京经济型酒店的产品开发与服务策略</w:t>
      </w:r>
    </w:p>
    <w:p>
      <w:pPr>
        <w:spacing w:after="150"/>
      </w:pPr>
      <w:r>
        <w:rPr/>
        <w:t xml:space="preserve">4.4.3 北京经济型酒店市场的营销策略</w:t>
      </w:r>
    </w:p>
    <w:p>
      <w:pPr>
        <w:spacing w:after="150"/>
      </w:pPr>
      <w:r>
        <w:rPr/>
        <w:t xml:space="preserve">4.4.4 北京经济型酒店的人力资源培养对策</w:t>
      </w:r>
    </w:p>
    <w:p>
      <w:pPr>
        <w:spacing w:after="150"/>
      </w:pPr>
      <w:r>
        <w:rPr/>
        <w:t xml:space="preserve">4.5 北京经济型酒店的发展前景</w:t>
      </w:r>
    </w:p>
    <w:p>
      <w:pPr>
        <w:spacing w:after="150"/>
      </w:pPr>
      <w:r>
        <w:rPr/>
        <w:t xml:space="preserve">4.5.1 北京经济型酒店市场仍有很大发展空间</w:t>
      </w:r>
    </w:p>
    <w:p>
      <w:pPr>
        <w:spacing w:after="150"/>
      </w:pPr>
      <w:r>
        <w:rPr/>
        <w:t xml:space="preserve">4.5.2 北京经济型酒店业发展展望</w:t>
      </w:r>
    </w:p>
    <w:p>
      <w:pPr>
        <w:spacing w:after="150"/>
      </w:pPr>
      <w:r>
        <w:rPr/>
        <w:t xml:space="preserve">4.5.3 经济型酒店将成北京酒店业发展重点</w:t>
      </w:r>
    </w:p>
    <w:p>
      <w:pPr>
        <w:spacing w:after="150"/>
      </w:pPr>
      <w:r>
        <w:rPr/>
        <w:t xml:space="preserve">4.5.4 首都非星级酒店改造经济型酒店的方向</w:t>
      </w:r>
    </w:p>
    <w:p>
      <w:pPr>
        <w:spacing w:after="150"/>
      </w:pPr>
      <w:r>
        <w:rPr>
          <w:b w:val="1"/>
          <w:bCs w:val="1"/>
        </w:rPr>
        <w:t xml:space="preserve">第五章 2019-2023年北京酒店业其他细分市场分析</w:t>
      </w:r>
    </w:p>
    <w:p>
      <w:pPr>
        <w:spacing w:after="150"/>
      </w:pPr>
      <w:r>
        <w:rPr/>
        <w:t xml:space="preserve">5.1 北京产权式酒店</w:t>
      </w:r>
    </w:p>
    <w:p>
      <w:pPr>
        <w:spacing w:after="150"/>
      </w:pPr>
      <w:r>
        <w:rPr/>
        <w:t xml:space="preserve">5.1.1 投资产权式酒店所具有的优势</w:t>
      </w:r>
    </w:p>
    <w:p>
      <w:pPr>
        <w:spacing w:after="150"/>
      </w:pPr>
      <w:r>
        <w:rPr/>
        <w:t xml:space="preserve">5.1.2 北京产权式酒店出现产品细分</w:t>
      </w:r>
    </w:p>
    <w:p>
      <w:pPr>
        <w:spacing w:after="150"/>
      </w:pPr>
      <w:r>
        <w:rPr/>
        <w:t xml:space="preserve">5.1.3 产权式酒店成为北京酒店业的新机遇</w:t>
      </w:r>
    </w:p>
    <w:p>
      <w:pPr>
        <w:spacing w:after="150"/>
      </w:pPr>
      <w:r>
        <w:rPr/>
        <w:t xml:space="preserve">5.1.4 产权式酒店业的发展出路</w:t>
      </w:r>
    </w:p>
    <w:p>
      <w:pPr>
        <w:spacing w:after="150"/>
      </w:pPr>
      <w:r>
        <w:rPr/>
        <w:t xml:space="preserve">5.2 北京酒店式公寓</w:t>
      </w:r>
    </w:p>
    <w:p>
      <w:pPr>
        <w:spacing w:after="150"/>
      </w:pPr>
      <w:r>
        <w:rPr/>
        <w:t xml:space="preserve">5.2.1 北京市公寓式酒店供给特点</w:t>
      </w:r>
    </w:p>
    <w:p>
      <w:pPr>
        <w:spacing w:after="150"/>
      </w:pPr>
      <w:r>
        <w:rPr/>
        <w:t xml:space="preserve">5.2.2 北京市公寓式酒店的需求分析</w:t>
      </w:r>
    </w:p>
    <w:p>
      <w:pPr>
        <w:spacing w:after="150"/>
      </w:pPr>
      <w:r>
        <w:rPr/>
        <w:t xml:space="preserve">5.2.3 北京公寓式酒店市场交易特点</w:t>
      </w:r>
    </w:p>
    <w:p>
      <w:pPr>
        <w:spacing w:after="150"/>
      </w:pPr>
      <w:r>
        <w:rPr/>
        <w:t xml:space="preserve">5.2.4 北京市公寓式酒店的市场预期</w:t>
      </w:r>
    </w:p>
    <w:p>
      <w:pPr>
        <w:spacing w:after="150"/>
      </w:pPr>
      <w:r>
        <w:rPr/>
        <w:t xml:space="preserve">5.3 北京主题酒店</w:t>
      </w:r>
    </w:p>
    <w:p>
      <w:pPr>
        <w:spacing w:after="150"/>
      </w:pPr>
      <w:r>
        <w:rPr/>
        <w:t xml:space="preserve">5.3.1 北京主题酒店结成非星级酒店联盟</w:t>
      </w:r>
    </w:p>
    <w:p>
      <w:pPr>
        <w:spacing w:after="150"/>
      </w:pPr>
      <w:r>
        <w:rPr/>
        <w:t xml:space="preserve">5.3.2 北京首家艺术主题酒店开业</w:t>
      </w:r>
    </w:p>
    <w:p>
      <w:pPr>
        <w:spacing w:after="150"/>
      </w:pPr>
      <w:r>
        <w:rPr/>
        <w:t xml:space="preserve">5.3.3 北京推出首家养老型酒店</w:t>
      </w:r>
    </w:p>
    <w:p>
      <w:pPr>
        <w:spacing w:after="150"/>
      </w:pPr>
      <w:r>
        <w:rPr/>
        <w:t xml:space="preserve">5.3.4 北京四合院酒店的优劣势分析</w:t>
      </w:r>
    </w:p>
    <w:p>
      <w:pPr>
        <w:spacing w:after="150"/>
      </w:pPr>
      <w:r>
        <w:rPr/>
        <w:t xml:space="preserve">5.3.5 北京将对主题酒店进行等级评定</w:t>
      </w:r>
    </w:p>
    <w:p>
      <w:pPr>
        <w:spacing w:after="150"/>
      </w:pPr>
      <w:r>
        <w:rPr>
          <w:b w:val="1"/>
          <w:bCs w:val="1"/>
        </w:rPr>
        <w:t xml:space="preserve">第六章 2019-2023年北京酒店业重点企业分析</w:t>
      </w:r>
    </w:p>
    <w:p>
      <w:pPr>
        <w:spacing w:after="150"/>
      </w:pPr>
      <w:r>
        <w:rPr/>
        <w:t xml:space="preserve">6.1 北京首都旅游股份有限公司</w:t>
      </w:r>
    </w:p>
    <w:p>
      <w:pPr>
        <w:spacing w:after="150"/>
      </w:pPr>
      <w:r>
        <w:rPr/>
        <w:t xml:space="preserve">6.1.1 企业发展概况</w:t>
      </w:r>
    </w:p>
    <w:p>
      <w:pPr>
        <w:spacing w:after="150"/>
      </w:pPr>
      <w:r>
        <w:rPr/>
        <w:t xml:space="preserve">6.1.2 经营效益分析</w:t>
      </w:r>
    </w:p>
    <w:p>
      <w:pPr>
        <w:spacing w:after="150"/>
      </w:pPr>
      <w:r>
        <w:rPr/>
        <w:t xml:space="preserve">6.1.3 业务经营分析</w:t>
      </w:r>
    </w:p>
    <w:p>
      <w:pPr>
        <w:spacing w:after="150"/>
      </w:pPr>
      <w:r>
        <w:rPr/>
        <w:t xml:space="preserve">6.1.4 财务状况分析</w:t>
      </w:r>
    </w:p>
    <w:p>
      <w:pPr>
        <w:spacing w:after="150"/>
      </w:pPr>
      <w:r>
        <w:rPr/>
        <w:t xml:space="preserve">6.1.5 未来前景展望</w:t>
      </w:r>
    </w:p>
    <w:p>
      <w:pPr>
        <w:spacing w:after="150"/>
      </w:pPr>
      <w:r>
        <w:rPr/>
        <w:t xml:space="preserve">6.2 北京北辰实业股份有限公司</w:t>
      </w:r>
    </w:p>
    <w:p>
      <w:pPr>
        <w:spacing w:after="150"/>
      </w:pPr>
      <w:r>
        <w:rPr/>
        <w:t xml:space="preserve">6.2.1 企业发展概况</w:t>
      </w:r>
    </w:p>
    <w:p>
      <w:pPr>
        <w:spacing w:after="150"/>
      </w:pPr>
      <w:r>
        <w:rPr/>
        <w:t xml:space="preserve">6.2.2 经营效益分析</w:t>
      </w:r>
    </w:p>
    <w:p>
      <w:pPr>
        <w:spacing w:after="150"/>
      </w:pPr>
      <w:r>
        <w:rPr/>
        <w:t xml:space="preserve">6.2.3 业务经营分析</w:t>
      </w:r>
    </w:p>
    <w:p>
      <w:pPr>
        <w:spacing w:after="150"/>
      </w:pPr>
      <w:r>
        <w:rPr/>
        <w:t xml:space="preserve">6.2.4 财务状况分析</w:t>
      </w:r>
    </w:p>
    <w:p>
      <w:pPr>
        <w:spacing w:after="150"/>
      </w:pPr>
      <w:r>
        <w:rPr/>
        <w:t xml:space="preserve">6.2.5 未来前景展望</w:t>
      </w:r>
    </w:p>
    <w:p>
      <w:pPr>
        <w:spacing w:after="150"/>
      </w:pPr>
      <w:r>
        <w:rPr/>
        <w:t xml:space="preserve">6.3 中国国际贸易中心</w:t>
      </w:r>
    </w:p>
    <w:p>
      <w:pPr>
        <w:spacing w:after="150"/>
      </w:pPr>
      <w:r>
        <w:rPr/>
        <w:t xml:space="preserve">6.3.1 企业发展概况</w:t>
      </w:r>
    </w:p>
    <w:p>
      <w:pPr>
        <w:spacing w:after="150"/>
      </w:pPr>
      <w:r>
        <w:rPr/>
        <w:t xml:space="preserve">6.3.2 经营效益分析</w:t>
      </w:r>
    </w:p>
    <w:p>
      <w:pPr>
        <w:spacing w:after="150"/>
      </w:pPr>
      <w:r>
        <w:rPr/>
        <w:t xml:space="preserve">6.3.3 业务经营分析</w:t>
      </w:r>
    </w:p>
    <w:p>
      <w:pPr>
        <w:spacing w:after="150"/>
      </w:pPr>
      <w:r>
        <w:rPr/>
        <w:t xml:space="preserve">6.3.4 财务状况分析</w:t>
      </w:r>
    </w:p>
    <w:p>
      <w:pPr>
        <w:spacing w:after="150"/>
      </w:pPr>
      <w:r>
        <w:rPr/>
        <w:t xml:space="preserve">6.3.5 未来前景展望</w:t>
      </w:r>
    </w:p>
    <w:p>
      <w:pPr>
        <w:spacing w:after="150"/>
      </w:pPr>
      <w:r>
        <w:rPr/>
        <w:t xml:space="preserve">6.4 北京王府半岛酒店</w:t>
      </w:r>
    </w:p>
    <w:p>
      <w:pPr>
        <w:spacing w:after="150"/>
      </w:pPr>
      <w:r>
        <w:rPr/>
        <w:t xml:space="preserve">6.4.1 北京王府半岛酒店简介</w:t>
      </w:r>
    </w:p>
    <w:p>
      <w:pPr>
        <w:spacing w:after="150"/>
      </w:pPr>
      <w:r>
        <w:rPr/>
        <w:t xml:space="preserve">6.4.2 王府半岛酒店高端策略分析</w:t>
      </w:r>
    </w:p>
    <w:p>
      <w:pPr>
        <w:spacing w:after="150"/>
      </w:pPr>
      <w:r>
        <w:rPr/>
        <w:t xml:space="preserve">6.4.3 王府半岛酒店的竞争策略</w:t>
      </w:r>
    </w:p>
    <w:p>
      <w:pPr>
        <w:spacing w:after="150"/>
      </w:pPr>
      <w:r>
        <w:rPr/>
        <w:t xml:space="preserve">6.5 北京东方君悦大酒店</w:t>
      </w:r>
    </w:p>
    <w:p>
      <w:pPr>
        <w:spacing w:after="150"/>
      </w:pPr>
      <w:r>
        <w:rPr/>
        <w:t xml:space="preserve">6.5.1 公司简介</w:t>
      </w:r>
    </w:p>
    <w:p>
      <w:pPr>
        <w:spacing w:after="150"/>
      </w:pPr>
      <w:r>
        <w:rPr/>
        <w:t xml:space="preserve">6.5.2 东方君悦大酒店两大特性</w:t>
      </w:r>
    </w:p>
    <w:p>
      <w:pPr>
        <w:spacing w:after="150"/>
      </w:pPr>
      <w:r>
        <w:rPr/>
        <w:t xml:space="preserve">6.5.3 东方君悦大酒店启动三年翻新计划</w:t>
      </w:r>
    </w:p>
    <w:p>
      <w:pPr>
        <w:spacing w:after="150"/>
      </w:pPr>
      <w:r>
        <w:rPr/>
        <w:t xml:space="preserve">6.6 北京国际饭店</w:t>
      </w:r>
    </w:p>
    <w:p>
      <w:pPr>
        <w:spacing w:after="150"/>
      </w:pPr>
      <w:r>
        <w:rPr/>
        <w:t xml:space="preserve">6.6.1 公司简介</w:t>
      </w:r>
    </w:p>
    <w:p>
      <w:pPr>
        <w:spacing w:after="150"/>
      </w:pPr>
      <w:r>
        <w:rPr/>
        <w:t xml:space="preserve">6.6.2 北京国际饭店旋转餐厅营业</w:t>
      </w:r>
    </w:p>
    <w:p>
      <w:pPr>
        <w:spacing w:after="150"/>
      </w:pPr>
      <w:r>
        <w:rPr/>
        <w:t xml:space="preserve">6.6.3 北京国际饭店的“个性化服务”策略</w:t>
      </w:r>
    </w:p>
    <w:p>
      <w:pPr>
        <w:spacing w:after="150"/>
      </w:pPr>
      <w:r>
        <w:rPr>
          <w:b w:val="1"/>
          <w:bCs w:val="1"/>
        </w:rPr>
        <w:t xml:space="preserve">第七章 2019-2023年北京酒店业相关产业分析</w:t>
      </w:r>
    </w:p>
    <w:p>
      <w:pPr>
        <w:spacing w:after="150"/>
      </w:pPr>
      <w:r>
        <w:rPr/>
        <w:t xml:space="preserve">7.1 北京餐饮业</w:t>
      </w:r>
    </w:p>
    <w:p>
      <w:pPr>
        <w:spacing w:after="150"/>
      </w:pPr>
      <w:r>
        <w:rPr/>
        <w:t xml:space="preserve">7.1.1 北京餐饮的特性</w:t>
      </w:r>
    </w:p>
    <w:p>
      <w:pPr>
        <w:spacing w:after="150"/>
      </w:pPr>
      <w:r>
        <w:rPr/>
        <w:t xml:space="preserve">7.1.2 2019-2023年北京餐饮市场规模状况</w:t>
      </w:r>
    </w:p>
    <w:p>
      <w:pPr>
        <w:spacing w:after="150"/>
      </w:pPr>
      <w:r>
        <w:rPr/>
        <w:t xml:space="preserve">7.1.3 2019-2023年北京餐饮市场发展态势</w:t>
      </w:r>
    </w:p>
    <w:p>
      <w:pPr>
        <w:spacing w:after="150"/>
      </w:pPr>
      <w:r>
        <w:rPr/>
        <w:t xml:space="preserve">7.1.4 2019-2023年北京餐饮市场运行状况</w:t>
      </w:r>
    </w:p>
    <w:p>
      <w:pPr>
        <w:spacing w:after="150"/>
      </w:pPr>
      <w:r>
        <w:rPr/>
        <w:t xml:space="preserve">7.1.5 北京餐饮业发展前景看好</w:t>
      </w:r>
    </w:p>
    <w:p>
      <w:pPr>
        <w:spacing w:after="150"/>
      </w:pPr>
      <w:r>
        <w:rPr/>
        <w:t xml:space="preserve">7.2 北京旅游业</w:t>
      </w:r>
    </w:p>
    <w:p>
      <w:pPr>
        <w:spacing w:after="150"/>
      </w:pPr>
      <w:r>
        <w:rPr/>
        <w:t xml:space="preserve">7.2.1 北京市旅游业发展特征</w:t>
      </w:r>
    </w:p>
    <w:p>
      <w:pPr>
        <w:spacing w:after="150"/>
      </w:pPr>
      <w:r>
        <w:rPr/>
        <w:t xml:space="preserve">7.2.2 2019-2023年北京旅游业稳步增长</w:t>
      </w:r>
    </w:p>
    <w:p>
      <w:pPr>
        <w:spacing w:after="150"/>
      </w:pPr>
      <w:r>
        <w:rPr/>
        <w:t xml:space="preserve">7.2.3 2019-2023年北京旅游业运行状况</w:t>
      </w:r>
    </w:p>
    <w:p>
      <w:pPr>
        <w:spacing w:after="150"/>
      </w:pPr>
      <w:r>
        <w:rPr/>
        <w:t xml:space="preserve">7.2.4 2019-2023年北京旅游业运行状况</w:t>
      </w:r>
    </w:p>
    <w:p>
      <w:pPr>
        <w:spacing w:after="150"/>
      </w:pPr>
      <w:r>
        <w:rPr/>
        <w:t xml:space="preserve">7.2.5 北京旅游业未来发展展望</w:t>
      </w:r>
    </w:p>
    <w:p>
      <w:pPr>
        <w:spacing w:after="150"/>
      </w:pPr>
      <w:r>
        <w:rPr/>
        <w:t xml:space="preserve">7.3 北京会展业</w:t>
      </w:r>
    </w:p>
    <w:p>
      <w:pPr>
        <w:spacing w:after="150"/>
      </w:pPr>
      <w:r>
        <w:rPr/>
        <w:t xml:space="preserve">7.3.1 北京会展业发展势头良好</w:t>
      </w:r>
    </w:p>
    <w:p>
      <w:pPr>
        <w:spacing w:after="150"/>
      </w:pPr>
      <w:r>
        <w:rPr/>
        <w:t xml:space="preserve">7.3.2 2019-2023年北京会展业发展状况</w:t>
      </w:r>
    </w:p>
    <w:p>
      <w:pPr>
        <w:spacing w:after="150"/>
      </w:pPr>
      <w:r>
        <w:rPr/>
        <w:t xml:space="preserve">7.3.3 北京大力扶持商业会展业</w:t>
      </w:r>
    </w:p>
    <w:p>
      <w:pPr>
        <w:spacing w:after="150"/>
      </w:pPr>
      <w:r>
        <w:rPr/>
        <w:t xml:space="preserve">7.3.4 北京会展业未来发展展望</w:t>
      </w:r>
    </w:p>
    <w:p>
      <w:pPr>
        <w:spacing w:after="150"/>
      </w:pPr>
      <w:r>
        <w:rPr>
          <w:b w:val="1"/>
          <w:bCs w:val="1"/>
        </w:rPr>
        <w:t xml:space="preserve">第八章 北京酒店业投资及发展趋势分析</w:t>
      </w:r>
    </w:p>
    <w:p>
      <w:pPr>
        <w:spacing w:after="150"/>
      </w:pPr>
      <w:r>
        <w:rPr/>
        <w:t xml:space="preserve">8.1 酒店业的投资特性</w:t>
      </w:r>
    </w:p>
    <w:p>
      <w:pPr>
        <w:spacing w:after="150"/>
      </w:pPr>
      <w:r>
        <w:rPr/>
        <w:t xml:space="preserve">8.1.1 赢利性与成长性</w:t>
      </w:r>
    </w:p>
    <w:p>
      <w:pPr>
        <w:spacing w:after="150"/>
      </w:pPr>
      <w:r>
        <w:rPr/>
        <w:t xml:space="preserve">8.1.2 酒店的周期性</w:t>
      </w:r>
    </w:p>
    <w:p>
      <w:pPr>
        <w:spacing w:after="150"/>
      </w:pPr>
      <w:r>
        <w:rPr/>
        <w:t xml:space="preserve">8.1.3 要素的密集性</w:t>
      </w:r>
    </w:p>
    <w:p>
      <w:pPr>
        <w:spacing w:after="150"/>
      </w:pPr>
      <w:r>
        <w:rPr/>
        <w:t xml:space="preserve">8.2 2019-2023年北京酒店业投资动态</w:t>
      </w:r>
    </w:p>
    <w:p>
      <w:pPr>
        <w:spacing w:after="150"/>
      </w:pPr>
      <w:r>
        <w:rPr/>
        <w:t xml:space="preserve">8.2.1 2019-2023年北京酒店业投资动态</w:t>
      </w:r>
    </w:p>
    <w:p>
      <w:pPr>
        <w:spacing w:after="150"/>
      </w:pPr>
      <w:r>
        <w:rPr/>
        <w:t xml:space="preserve">8.2.2 2019-2023年北京酒店业投资动态</w:t>
      </w:r>
    </w:p>
    <w:p>
      <w:pPr>
        <w:spacing w:after="150"/>
      </w:pPr>
      <w:r>
        <w:rPr/>
        <w:t xml:space="preserve">8.2.3 2019-2023年北京酒店业投资动态</w:t>
      </w:r>
    </w:p>
    <w:p>
      <w:pPr>
        <w:spacing w:after="150"/>
      </w:pPr>
      <w:r>
        <w:rPr/>
        <w:t xml:space="preserve">8.3 中国酒店业前景展望</w:t>
      </w:r>
    </w:p>
    <w:p>
      <w:pPr>
        <w:spacing w:after="150"/>
      </w:pPr>
      <w:r>
        <w:rPr/>
        <w:t xml:space="preserve">8.3.1 中国酒店业未来发展趋势</w:t>
      </w:r>
    </w:p>
    <w:p>
      <w:pPr>
        <w:spacing w:after="150"/>
      </w:pPr>
      <w:r>
        <w:rPr/>
        <w:t xml:space="preserve">8.3.2 中国酒店行业发展前景广阔</w:t>
      </w:r>
    </w:p>
    <w:p>
      <w:pPr>
        <w:spacing w:after="150"/>
      </w:pPr>
      <w:r>
        <w:rPr/>
        <w:t xml:space="preserve">8.3.3 中道泰和对2024-2029年中国星级酒店前景预测</w:t>
      </w:r>
    </w:p>
    <w:p>
      <w:pPr>
        <w:spacing w:after="150"/>
      </w:pPr>
      <w:r>
        <w:rPr/>
        <w:t xml:space="preserve">8.4 中道泰和对北京酒店业发展前景预测</w:t>
      </w:r>
    </w:p>
    <w:p>
      <w:pPr>
        <w:spacing w:after="150"/>
      </w:pPr>
      <w:r>
        <w:rPr/>
        <w:t xml:space="preserve">8.4.1 北京酒店业发展趋势较好</w:t>
      </w:r>
    </w:p>
    <w:p>
      <w:pPr>
        <w:spacing w:after="150"/>
      </w:pPr>
      <w:r>
        <w:rPr/>
        <w:t xml:space="preserve">8.4.2 中道泰和对2024-2029年北京酒店业前景预测</w:t>
      </w:r>
    </w:p>
    <w:p>
      <w:pPr>
        <w:spacing w:after="150"/>
      </w:pPr>
      <w:r>
        <w:rPr/>
        <w:t xml:space="preserve">8.4.3 中道泰和对2024-2029年北京星级酒店收入预测</w:t>
      </w:r>
    </w:p>
    <w:p>
      <w:pPr>
        <w:spacing w:after="150"/>
      </w:pPr>
      <w:r>
        <w:rPr/>
        <w:t xml:space="preserve">8.4.4 中道泰和对2024-2029年北京星级酒店利润预测</w:t>
      </w:r>
    </w:p>
    <w:p>
      <w:pPr>
        <w:spacing w:after="150"/>
      </w:pPr>
      <w:r>
        <w:rPr>
          <w:b w:val="1"/>
          <w:bCs w:val="1"/>
        </w:rPr>
        <w:t xml:space="preserve">附录</w:t>
      </w:r>
    </w:p>
    <w:p>
      <w:pPr>
        <w:spacing w:after="150"/>
      </w:pPr>
      <w:r>
        <w:rPr/>
        <w:t xml:space="preserve">附录一：北京住宿业服务质量标准与评定</w:t>
      </w:r>
    </w:p>
    <w:p>
      <w:pPr>
        <w:spacing w:after="150"/>
      </w:pPr>
      <w:r>
        <w:rPr/>
        <w:t xml:space="preserve">附录二：《中国旅游饭店行业规范》</w:t>
      </w:r>
    </w:p>
    <w:p>
      <w:pPr>
        <w:spacing w:after="150"/>
      </w:pPr>
      <w:r>
        <w:rPr/>
        <w:t xml:space="preserve">附录三：《旅游饭店星级的划分及评定》(GB/T14308-2017)</w:t>
      </w:r>
    </w:p>
    <w:p>
      <w:pPr>
        <w:spacing w:after="150"/>
      </w:pPr>
      <w:r>
        <w:rPr/>
        <w:t xml:space="preserve">附录四：《旅游饭店星级的划分与评定》实施办法</w:t>
      </w:r>
    </w:p>
    <w:p>
      <w:pPr>
        <w:spacing w:after="150"/>
      </w:pPr>
      <w:r>
        <w:rPr>
          <w:b w:val="1"/>
          <w:bCs w:val="1"/>
        </w:rPr>
        <w:t xml:space="preserve">图表目录</w:t>
      </w:r>
    </w:p>
    <w:p>
      <w:pPr>
        <w:spacing w:after="150"/>
      </w:pPr>
      <w:r>
        <w:rPr/>
        <w:t xml:space="preserve">图表：2019-2023年全国星级饭店规模结构情况(按星级分)</w:t>
      </w:r>
    </w:p>
    <w:p>
      <w:pPr>
        <w:spacing w:after="150"/>
      </w:pPr>
      <w:r>
        <w:rPr/>
        <w:t xml:space="preserve">图表：2019-2023年全国星级饭店登记注册类型情况(按星级分)</w:t>
      </w:r>
    </w:p>
    <w:p>
      <w:pPr>
        <w:spacing w:after="150"/>
      </w:pPr>
      <w:r>
        <w:rPr/>
        <w:t xml:space="preserve">图表：2019-2023年度全国星级饭店基本情况表</w:t>
      </w:r>
    </w:p>
    <w:p>
      <w:pPr>
        <w:spacing w:after="150"/>
      </w:pPr>
      <w:r>
        <w:rPr/>
        <w:t xml:space="preserve">图表：2019-2023年全国星级饭店基本指标统计表(按星级分)</w:t>
      </w:r>
    </w:p>
    <w:p>
      <w:pPr>
        <w:spacing w:after="150"/>
      </w:pPr>
      <w:r>
        <w:rPr/>
        <w:t xml:space="preserve">图表：2019-2023年全国星级饭店主要指标统计表(按星级分)</w:t>
      </w:r>
    </w:p>
    <w:p>
      <w:pPr>
        <w:spacing w:after="150"/>
      </w:pPr>
      <w:r>
        <w:rPr/>
        <w:t xml:space="preserve">图表：2019-2023年全国星级饭店基本指标与上年同比情况表(按星级分)</w:t>
      </w:r>
    </w:p>
    <w:p>
      <w:pPr>
        <w:spacing w:after="150"/>
      </w:pPr>
      <w:r>
        <w:rPr/>
        <w:t xml:space="preserve">图表：2019-2023年全国星级饭店主要指标与上年同比情况表(按星级分)</w:t>
      </w:r>
    </w:p>
    <w:p>
      <w:pPr>
        <w:spacing w:after="150"/>
      </w:pPr>
      <w:r>
        <w:rPr/>
        <w:t xml:space="preserve">图表：2019-2023年全国星级饭店规模结构情况(按星级分)</w:t>
      </w:r>
    </w:p>
    <w:p>
      <w:pPr>
        <w:spacing w:after="150"/>
      </w:pPr>
      <w:r>
        <w:rPr/>
        <w:t xml:space="preserve">图表：2019-2023年全国星级饭店登记注册类型情况(按星级分)</w:t>
      </w:r>
    </w:p>
    <w:p>
      <w:pPr>
        <w:spacing w:after="150"/>
      </w:pPr>
      <w:r>
        <w:rPr/>
        <w:t xml:space="preserve">图表：2019-2023年度全国星级饭店基本情况表</w:t>
      </w:r>
    </w:p>
    <w:p>
      <w:pPr>
        <w:spacing w:after="150"/>
      </w:pPr>
      <w:r>
        <w:rPr/>
        <w:t xml:space="preserve">图表：2019-2023年全国星级饭店基本指标统计表(按星级分)</w:t>
      </w:r>
    </w:p>
    <w:p>
      <w:pPr>
        <w:spacing w:after="150"/>
      </w:pPr>
      <w:r>
        <w:rPr/>
        <w:t xml:space="preserve">图表：2019-2023年全国星级饭店主要指标统计表(按星级分)</w:t>
      </w:r>
    </w:p>
    <w:p>
      <w:pPr>
        <w:spacing w:after="150"/>
      </w:pPr>
      <w:r>
        <w:rPr/>
        <w:t xml:space="preserve">图表：2019-2023年全国星级饭店基本指标与上年同比情况表(按星级分)</w:t>
      </w:r>
    </w:p>
    <w:p>
      <w:pPr>
        <w:spacing w:after="150"/>
      </w:pPr>
      <w:r>
        <w:rPr/>
        <w:t xml:space="preserve">图表：2019-2023年全国星级饭店主要指标与上年同比情况表(按星级分)</w:t>
      </w:r>
    </w:p>
    <w:p>
      <w:pPr>
        <w:spacing w:after="150"/>
      </w:pPr>
      <w:r>
        <w:rPr/>
        <w:t xml:space="preserve">图表：2019-2023年一季度全国星级饭店规模结构情况(按星级分)</w:t>
      </w:r>
    </w:p>
    <w:p>
      <w:pPr>
        <w:spacing w:after="150"/>
      </w:pPr>
      <w:r>
        <w:rPr/>
        <w:t xml:space="preserve">图表：2019-2023年一季度全国星级饭店财务基本指标统计(按星级分)</w:t>
      </w:r>
    </w:p>
    <w:p>
      <w:pPr>
        <w:spacing w:after="150"/>
      </w:pPr>
      <w:r>
        <w:rPr/>
        <w:t xml:space="preserve">图表：2019-2023年一季度全国星级饭店财务主要指标统计(按星级分)</w:t>
      </w:r>
    </w:p>
    <w:p>
      <w:pPr>
        <w:spacing w:after="150"/>
      </w:pPr>
      <w:r>
        <w:rPr/>
        <w:t xml:space="preserve">图表：北京市星级酒店区域分布情况</w:t>
      </w:r>
    </w:p>
    <w:p>
      <w:pPr>
        <w:spacing w:after="150"/>
      </w:pPr>
      <w:r>
        <w:rPr/>
        <w:t xml:space="preserve">图表：2019-2023年北京市星级饭店平均房价及出租率</w:t>
      </w:r>
    </w:p>
    <w:p>
      <w:pPr>
        <w:spacing w:after="150"/>
      </w:pPr>
      <w:r>
        <w:rPr/>
        <w:t xml:space="preserve">图表：2019-2023年首旅股份总资产和净资产</w:t>
      </w:r>
    </w:p>
    <w:p>
      <w:pPr>
        <w:spacing w:after="150"/>
      </w:pPr>
      <w:r>
        <w:rPr/>
        <w:t xml:space="preserve">图表：2019-2023年首旅股份营业收入和净利润</w:t>
      </w:r>
    </w:p>
    <w:p>
      <w:pPr>
        <w:spacing w:after="150"/>
      </w:pPr>
      <w:r>
        <w:rPr/>
        <w:t xml:space="preserve">图表：2019-2023年首旅股份营业收入和净利润</w:t>
      </w:r>
    </w:p>
    <w:p>
      <w:pPr>
        <w:spacing w:after="150"/>
      </w:pPr>
      <w:r>
        <w:rPr/>
        <w:t xml:space="preserve">图表：2019-2023年首旅股份现金流量</w:t>
      </w:r>
    </w:p>
    <w:p>
      <w:pPr>
        <w:spacing w:after="150"/>
      </w:pPr>
      <w:r>
        <w:rPr/>
        <w:t xml:space="preserve">图表：2019-2023年首旅股份现金流量</w:t>
      </w:r>
    </w:p>
    <w:p>
      <w:pPr>
        <w:spacing w:after="150"/>
      </w:pPr>
      <w:r>
        <w:rPr/>
        <w:t xml:space="preserve">图表：2019-2023年首旅股份主营业务收入分行业、产品</w:t>
      </w:r>
    </w:p>
    <w:p>
      <w:pPr>
        <w:spacing w:after="150"/>
      </w:pPr>
      <w:r>
        <w:rPr/>
        <w:t xml:space="preserve">图表：2019-2023年首旅股份主营业务收入分区域</w:t>
      </w:r>
    </w:p>
    <w:p>
      <w:pPr>
        <w:spacing w:after="150"/>
      </w:pPr>
      <w:r>
        <w:rPr/>
        <w:t xml:space="preserve">图表：2019-2023年首旅股份成长能力</w:t>
      </w:r>
    </w:p>
    <w:p>
      <w:pPr>
        <w:spacing w:after="150"/>
      </w:pPr>
      <w:r>
        <w:rPr/>
        <w:t xml:space="preserve">图表：2019-2023年首旅股份成长能力</w:t>
      </w:r>
    </w:p>
    <w:p>
      <w:pPr>
        <w:spacing w:after="150"/>
      </w:pPr>
      <w:r>
        <w:rPr/>
        <w:t xml:space="preserve">图表：2019-2023年首旅股份短期偿债能力</w:t>
      </w:r>
    </w:p>
    <w:p>
      <w:pPr>
        <w:spacing w:after="150"/>
      </w:pPr>
      <w:r>
        <w:rPr/>
        <w:t xml:space="preserve">图表：2019-2023年首旅股份短期偿债能力</w:t>
      </w:r>
    </w:p>
    <w:p>
      <w:pPr>
        <w:spacing w:after="150"/>
      </w:pPr>
      <w:r>
        <w:rPr/>
        <w:t xml:space="preserve">图表：2019-2023年首旅股份长期偿债能力</w:t>
      </w:r>
    </w:p>
    <w:p>
      <w:pPr>
        <w:spacing w:after="150"/>
      </w:pPr>
      <w:r>
        <w:rPr/>
        <w:t xml:space="preserve">图表：2019-2023年首旅股份长期偿债能力</w:t>
      </w:r>
    </w:p>
    <w:p>
      <w:pPr>
        <w:spacing w:after="150"/>
      </w:pPr>
      <w:r>
        <w:rPr/>
        <w:t xml:space="preserve">图表：2019-2023年首旅股份运营能力</w:t>
      </w:r>
    </w:p>
    <w:p>
      <w:pPr>
        <w:spacing w:after="150"/>
      </w:pPr>
      <w:r>
        <w:rPr/>
        <w:t xml:space="preserve">图表：2019-2023年首旅股份运营能力</w:t>
      </w:r>
    </w:p>
    <w:p>
      <w:pPr>
        <w:spacing w:after="150"/>
      </w:pPr>
      <w:r>
        <w:rPr/>
        <w:t xml:space="preserve">图表：2019-2023年首旅股份盈利能力</w:t>
      </w:r>
    </w:p>
    <w:p>
      <w:pPr>
        <w:spacing w:after="150"/>
      </w:pPr>
      <w:r>
        <w:rPr/>
        <w:t xml:space="preserve">图表：2019-2023年首旅股份盈利能力</w:t>
      </w:r>
    </w:p>
    <w:p>
      <w:pPr>
        <w:spacing w:after="150"/>
      </w:pPr>
      <w:r>
        <w:rPr/>
        <w:t xml:space="preserve">图表：2019-2023年北辰实业总资产和净资产</w:t>
      </w:r>
    </w:p>
    <w:p>
      <w:pPr>
        <w:spacing w:after="150"/>
      </w:pPr>
      <w:r>
        <w:rPr/>
        <w:t xml:space="preserve">图表：2019-2023年北辰实业营业收入和净利润</w:t>
      </w:r>
    </w:p>
    <w:p>
      <w:pPr>
        <w:spacing w:after="150"/>
      </w:pPr>
      <w:r>
        <w:rPr/>
        <w:t xml:space="preserve">图表：2019-2023年北辰实业营业收入和净利润</w:t>
      </w:r>
    </w:p>
    <w:p>
      <w:pPr>
        <w:spacing w:after="150"/>
      </w:pPr>
      <w:r>
        <w:rPr/>
        <w:t xml:space="preserve">图表：2019-2023年北辰实业现金流量</w:t>
      </w:r>
    </w:p>
    <w:p>
      <w:pPr>
        <w:spacing w:after="150"/>
      </w:pPr>
      <w:r>
        <w:rPr/>
        <w:t xml:space="preserve">图表：2019-2023年北辰实业现金流量</w:t>
      </w:r>
    </w:p>
    <w:p>
      <w:pPr>
        <w:spacing w:after="150"/>
      </w:pPr>
      <w:r>
        <w:rPr/>
        <w:t xml:space="preserve">图表：2019-2023年北辰实业主营业务收入分行业、产品</w:t>
      </w:r>
    </w:p>
    <w:p>
      <w:pPr>
        <w:spacing w:after="150"/>
      </w:pPr>
      <w:r>
        <w:rPr/>
        <w:t xml:space="preserve">图表：2019-2023年北辰实业主营业务收入分区域</w:t>
      </w:r>
    </w:p>
    <w:p>
      <w:pPr>
        <w:spacing w:after="150"/>
      </w:pPr>
      <w:r>
        <w:rPr/>
        <w:t xml:space="preserve">图表：2019-2023年北辰实业成长能力</w:t>
      </w:r>
    </w:p>
    <w:p>
      <w:pPr>
        <w:spacing w:after="150"/>
      </w:pPr>
      <w:r>
        <w:rPr/>
        <w:t xml:space="preserve">图表：2019-2023年北辰实业成长能力</w:t>
      </w:r>
    </w:p>
    <w:p>
      <w:pPr>
        <w:spacing w:after="150"/>
      </w:pPr>
      <w:r>
        <w:rPr/>
        <w:t xml:space="preserve">图表：2019-2023年北辰实业短期偿债能力</w:t>
      </w:r>
    </w:p>
    <w:p>
      <w:pPr>
        <w:spacing w:after="150"/>
      </w:pPr>
      <w:r>
        <w:rPr/>
        <w:t xml:space="preserve">图表：2019-2023年北辰实业短期偿债能力</w:t>
      </w:r>
    </w:p>
    <w:p>
      <w:pPr>
        <w:spacing w:after="150"/>
      </w:pPr>
      <w:r>
        <w:rPr/>
        <w:t xml:space="preserve">图表：2019-2023年北辰实业长期偿债能力</w:t>
      </w:r>
    </w:p>
    <w:p>
      <w:pPr>
        <w:spacing w:after="150"/>
      </w:pPr>
      <w:r>
        <w:rPr/>
        <w:t xml:space="preserve">图表：2019-2023年北辰实业长期偿债能力</w:t>
      </w:r>
    </w:p>
    <w:p>
      <w:pPr>
        <w:spacing w:after="150"/>
      </w:pPr>
      <w:r>
        <w:rPr/>
        <w:t xml:space="preserve">图表：2019-2023年北辰实业运营能力</w:t>
      </w:r>
    </w:p>
    <w:p>
      <w:pPr>
        <w:spacing w:after="150"/>
      </w:pPr>
      <w:r>
        <w:rPr/>
        <w:t xml:space="preserve">图表：2019-2023年北辰实业运营能力</w:t>
      </w:r>
    </w:p>
    <w:p>
      <w:pPr>
        <w:spacing w:after="150"/>
      </w:pPr>
      <w:r>
        <w:rPr/>
        <w:t xml:space="preserve">图表：2019-2023年北辰实业盈利能力</w:t>
      </w:r>
    </w:p>
    <w:p>
      <w:pPr>
        <w:spacing w:after="150"/>
      </w:pPr>
      <w:r>
        <w:rPr/>
        <w:t xml:space="preserve">图表：2019-2023年北辰实业盈利能力</w:t>
      </w:r>
    </w:p>
    <w:p>
      <w:pPr>
        <w:spacing w:after="150"/>
      </w:pPr>
      <w:r>
        <w:rPr/>
        <w:t xml:space="preserve">图表：2019-2023年中国国贸总资产和净资产</w:t>
      </w:r>
    </w:p>
    <w:p>
      <w:pPr>
        <w:spacing w:after="150"/>
      </w:pPr>
      <w:r>
        <w:rPr/>
        <w:t xml:space="preserve">图表：2019-2023年中国国贸营业收入和净利润</w:t>
      </w:r>
    </w:p>
    <w:p>
      <w:pPr>
        <w:spacing w:after="150"/>
      </w:pPr>
      <w:r>
        <w:rPr/>
        <w:t xml:space="preserve">图表：2019-2023年中国国贸营业收入和净利润</w:t>
      </w:r>
    </w:p>
    <w:p>
      <w:pPr>
        <w:spacing w:after="150"/>
      </w:pPr>
      <w:r>
        <w:rPr/>
        <w:t xml:space="preserve">图表：2019-2023年中国国贸现金流量</w:t>
      </w:r>
    </w:p>
    <w:p>
      <w:pPr>
        <w:spacing w:after="150"/>
      </w:pPr>
      <w:r>
        <w:rPr/>
        <w:t xml:space="preserve">图表：2019-2023年中国国贸现金流量</w:t>
      </w:r>
    </w:p>
    <w:p>
      <w:pPr>
        <w:spacing w:after="150"/>
      </w:pPr>
      <w:r>
        <w:rPr/>
        <w:t xml:space="preserve">图表：2019-2023年中国国贸主营业务收入分行业、产品</w:t>
      </w:r>
    </w:p>
    <w:p>
      <w:pPr>
        <w:spacing w:after="150"/>
      </w:pPr>
      <w:r>
        <w:rPr/>
        <w:t xml:space="preserve">图表：2019-2023年中国国贸主营业务收入分区域</w:t>
      </w:r>
    </w:p>
    <w:p>
      <w:pPr>
        <w:spacing w:after="150"/>
      </w:pPr>
      <w:r>
        <w:rPr/>
        <w:t xml:space="preserve">图表：2019-2023年中国国贸成长能力</w:t>
      </w:r>
    </w:p>
    <w:p>
      <w:pPr>
        <w:spacing w:after="150"/>
      </w:pPr>
      <w:r>
        <w:rPr/>
        <w:t xml:space="preserve">图表：2019-2023年中国国贸成长能力</w:t>
      </w:r>
    </w:p>
    <w:p>
      <w:pPr>
        <w:spacing w:after="150"/>
      </w:pPr>
      <w:r>
        <w:rPr/>
        <w:t xml:space="preserve">图表：2019-2023年中国国贸短期偿债能力</w:t>
      </w:r>
    </w:p>
    <w:p>
      <w:pPr>
        <w:spacing w:after="150"/>
      </w:pPr>
      <w:r>
        <w:rPr/>
        <w:t xml:space="preserve">图表：2019-2023年中国国贸短期偿债能力</w:t>
      </w:r>
    </w:p>
    <w:p>
      <w:pPr>
        <w:spacing w:after="150"/>
      </w:pPr>
      <w:r>
        <w:rPr/>
        <w:t xml:space="preserve">图表：2019-2023年中国国贸长期偿债能力</w:t>
      </w:r>
    </w:p>
    <w:p>
      <w:pPr>
        <w:spacing w:after="150"/>
      </w:pPr>
      <w:r>
        <w:rPr/>
        <w:t xml:space="preserve">图表：2019-2023年中国国贸长期偿债能力</w:t>
      </w:r>
    </w:p>
    <w:p>
      <w:pPr>
        <w:spacing w:after="150"/>
      </w:pPr>
      <w:r>
        <w:rPr/>
        <w:t xml:space="preserve">图表：2019-2023年中国国贸运营能力</w:t>
      </w:r>
    </w:p>
    <w:p>
      <w:pPr>
        <w:spacing w:after="150"/>
      </w:pPr>
      <w:r>
        <w:rPr/>
        <w:t xml:space="preserve">图表：2019-2023年中国国贸运营能力</w:t>
      </w:r>
    </w:p>
    <w:p>
      <w:pPr>
        <w:spacing w:after="150"/>
      </w:pPr>
      <w:r>
        <w:rPr/>
        <w:t xml:space="preserve">图表：2019-2023年中国国贸盈利能力</w:t>
      </w:r>
    </w:p>
    <w:p>
      <w:pPr>
        <w:spacing w:after="150"/>
      </w:pPr>
      <w:r>
        <w:rPr/>
        <w:t xml:space="preserve">图表：2019-2023年中国国贸盈利能力</w:t>
      </w:r>
    </w:p>
    <w:p>
      <w:pPr>
        <w:spacing w:after="150"/>
      </w:pPr>
      <w:r>
        <w:rPr/>
        <w:t xml:space="preserve">图表：北京市各区县旅游发展重点方向</w:t>
      </w:r>
    </w:p>
    <w:p>
      <w:pPr>
        <w:spacing w:after="150"/>
      </w:pPr>
      <w:r>
        <w:rPr/>
        <w:t xml:space="preserve">图表：北京市会展业主要发展指标</w:t>
      </w:r>
    </w:p>
    <w:p>
      <w:pPr>
        <w:spacing w:after="150"/>
      </w:pPr>
      <w:r>
        <w:rPr/>
        <w:t xml:space="preserve">图表：中道泰和对2024-2029年中国星级酒店运营数预测</w:t>
      </w:r>
    </w:p>
    <w:p>
      <w:pPr>
        <w:spacing w:after="150"/>
      </w:pPr>
      <w:r>
        <w:rPr/>
        <w:t xml:space="preserve">图表：中道泰和对2024-2029年中国星级酒店经营情况预测</w:t>
      </w:r>
    </w:p>
    <w:p>
      <w:pPr>
        <w:spacing w:after="150"/>
      </w:pPr>
      <w:r>
        <w:rPr/>
        <w:t xml:space="preserve">图表：中道泰和对2024-2029年北京星级酒店接待人数预测</w:t>
      </w:r>
    </w:p>
    <w:p>
      <w:pPr>
        <w:spacing w:after="150"/>
      </w:pPr>
      <w:r>
        <w:rPr/>
        <w:t xml:space="preserve">图表：中道泰和对2024-2029年北京星级酒店经营收入预测</w:t>
      </w:r>
    </w:p>
    <w:p>
      <w:pPr>
        <w:spacing w:after="150"/>
      </w:pPr>
      <w:r>
        <w:rPr/>
        <w:t xml:space="preserve">图表：中道泰和对2024-2029年北京星级酒店经营利润总额预测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2024-2029年北京酒店行业市场投资策略及前景预测研究报告</dc:title>
  <dc:description>2024-2029年北京酒店行业市场投资策略及前景预测研究报告</dc:description>
  <dc:subject>2024-2029年北京酒店行业市场投资策略及前景预测研究报告</dc:subject>
  <cp:keywords>研究报告</cp:keywords>
  <cp:category>研究报告</cp:category>
  <cp:lastModifiedBy>北京中道泰和信息咨询有限公司</cp:lastModifiedBy>
  <dcterms:created xsi:type="dcterms:W3CDTF">2024-01-23T07:17:22+08:00</dcterms:created>
  <dcterms:modified xsi:type="dcterms:W3CDTF">2024-01-23T07:17:22+08:00</dcterms:modified>
</cp:coreProperties>
</file>

<file path=docProps/custom.xml><?xml version="1.0" encoding="utf-8"?>
<Properties xmlns="http://schemas.openxmlformats.org/officeDocument/2006/custom-properties" xmlns:vt="http://schemas.openxmlformats.org/officeDocument/2006/docPropsVTypes"/>
</file>