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2024-2029年全球人工智能芯片行业竞争格局分析及发展前景预测报告</w:t>
      </w:r>
    </w:p>
    <w:p>
      <w:pPr>
        <w:spacing w:after="150"/>
      </w:pPr>
      <w:r>
        <w:rPr>
          <w:b w:val="1"/>
          <w:bCs w:val="1"/>
        </w:rPr>
        <w:t xml:space="preserve">报告简介</w:t>
      </w:r>
    </w:p>
    <w:p>
      <w:pPr>
        <w:spacing w:after="150"/>
      </w:pPr>
      <w:r>
        <w:rPr/>
        <w:t xml:space="preserve">人工智能芯片行业研究报告中的人工智能芯片行业数据分析以权威的国家统计数据为基础，采用宏观和微观相结合的分析方式，利用科学的统计分析方法，在描述行业概貌的同时，对人工智能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工智能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芯片行业研究单位等公布和提供的大量资料。报告对我国人工智能芯片行业的供需状况、发展现状、子行业发展变化等进行了分析，重点分析了国内外人工智能芯片行业的发展现状、如何面对行业的发展挑战、行业的发展建议、行业竞争力，以及行业的投资分析和趋势预测等等。报告还综合了人工智能芯片行业的整体发展动态，对行业在产品方面提供了参考建议和具体解决办法。报告对于人工智能芯片产品生产企业、经销商、行业管理部门以及拟进入该行业的投资者具有重要的参考价值，对于研究我国人工智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中国人工智能芯片行业发展综述</w:t>
      </w:r>
    </w:p>
    <w:p>
      <w:pPr>
        <w:spacing w:after="150"/>
      </w:pPr>
      <w:r>
        <w:rPr/>
        <w:t xml:space="preserve">1.1 人工智能芯片行业概述</w:t>
      </w:r>
    </w:p>
    <w:p>
      <w:pPr>
        <w:spacing w:after="150"/>
      </w:pPr>
      <w:r>
        <w:rPr/>
        <w:t xml:space="preserve">1.1.1 人工智能芯片的概念分析</w:t>
      </w:r>
    </w:p>
    <w:p>
      <w:pPr>
        <w:spacing w:after="150"/>
      </w:pPr>
      <w:r>
        <w:rPr/>
        <w:t xml:space="preserve">1.1.2 人工智能芯片的特性分析</w:t>
      </w:r>
    </w:p>
    <w:p>
      <w:pPr>
        <w:spacing w:after="150"/>
      </w:pPr>
      <w:r>
        <w:rPr/>
        <w:t xml:space="preserve">1.1.3 人工智能芯片发展路线分析</w:t>
      </w:r>
    </w:p>
    <w:p>
      <w:pPr>
        <w:spacing w:after="150"/>
      </w:pPr>
      <w:r>
        <w:rPr/>
        <w:t xml:space="preserve">1.2 人工智能芯片行业发展环境分析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1.3 人工智能芯片行业发展机遇与威胁分析</w:t>
      </w:r>
    </w:p>
    <w:p>
      <w:pPr>
        <w:spacing w:after="150"/>
      </w:pPr>
      <w:r>
        <w:rPr>
          <w:b w:val="1"/>
          <w:bCs w:val="1"/>
        </w:rPr>
        <w:t xml:space="preserve">第二章 国内外人工智能芯片行业发展状况分析</w:t>
      </w:r>
    </w:p>
    <w:p>
      <w:pPr>
        <w:spacing w:after="150"/>
      </w:pPr>
      <w:r>
        <w:rPr/>
        <w:t xml:space="preserve">2.1 全球人工智能芯片行业发展分析</w:t>
      </w:r>
    </w:p>
    <w:p>
      <w:pPr>
        <w:spacing w:after="150"/>
      </w:pPr>
      <w:r>
        <w:rPr/>
        <w:t xml:space="preserve">2.1.1 全球人工智能芯片行业规模分析</w:t>
      </w:r>
    </w:p>
    <w:p>
      <w:pPr>
        <w:spacing w:after="150"/>
      </w:pPr>
      <w:r>
        <w:rPr/>
        <w:t xml:space="preserve">2.1.2 全球人工智能芯片行业结构分析</w:t>
      </w:r>
    </w:p>
    <w:p>
      <w:pPr>
        <w:spacing w:after="150"/>
      </w:pPr>
      <w:r>
        <w:rPr/>
        <w:t xml:space="preserve">2.1.3 全球人工智能芯片行业竞争格局</w:t>
      </w:r>
    </w:p>
    <w:p>
      <w:pPr>
        <w:spacing w:after="150"/>
      </w:pPr>
      <w:r>
        <w:rPr/>
        <w:t xml:space="preserve">2.1.4 主要国家/地区人工智能芯片行业发展分析</w:t>
      </w:r>
    </w:p>
    <w:p>
      <w:pPr>
        <w:spacing w:after="150"/>
      </w:pPr>
      <w:r>
        <w:rPr/>
        <w:t xml:space="preserve">(1)美国人工智能芯片行业发展分析</w:t>
      </w:r>
    </w:p>
    <w:p>
      <w:pPr>
        <w:spacing w:after="150"/>
      </w:pPr>
      <w:r>
        <w:rPr/>
        <w:t xml:space="preserve">(2)欧洲人工智能芯片行业发展分析</w:t>
      </w:r>
    </w:p>
    <w:p>
      <w:pPr>
        <w:spacing w:after="150"/>
      </w:pPr>
      <w:r>
        <w:rPr/>
        <w:t xml:space="preserve">(3)日本人工智能芯片行业发展分析</w:t>
      </w:r>
    </w:p>
    <w:p>
      <w:pPr>
        <w:spacing w:after="150"/>
      </w:pPr>
      <w:r>
        <w:rPr/>
        <w:t xml:space="preserve">2.1.5 全球人工智能芯片行业前景与趋势</w:t>
      </w:r>
    </w:p>
    <w:p>
      <w:pPr>
        <w:spacing w:after="150"/>
      </w:pPr>
      <w:r>
        <w:rPr/>
        <w:t xml:space="preserve">(1)行业前景预测</w:t>
      </w:r>
    </w:p>
    <w:p>
      <w:pPr>
        <w:spacing w:after="150"/>
      </w:pPr>
      <w:r>
        <w:rPr/>
        <w:t xml:space="preserve">(2)行业趋势预测</w:t>
      </w:r>
    </w:p>
    <w:p>
      <w:pPr>
        <w:spacing w:after="150"/>
      </w:pPr>
      <w:r>
        <w:rPr/>
        <w:t xml:space="preserve">2.2 中国人工智能芯片行业发展状况分析</w:t>
      </w:r>
    </w:p>
    <w:p>
      <w:pPr>
        <w:spacing w:after="150"/>
      </w:pPr>
      <w:r>
        <w:rPr/>
        <w:t xml:space="preserve">2.2.1 人工智能芯片行业状态描述总结</w:t>
      </w:r>
    </w:p>
    <w:p>
      <w:pPr>
        <w:spacing w:after="150"/>
      </w:pPr>
      <w:r>
        <w:rPr/>
        <w:t xml:space="preserve">2.2.2 人工智能芯片行业经济特性分析</w:t>
      </w:r>
    </w:p>
    <w:p>
      <w:pPr>
        <w:spacing w:after="150"/>
      </w:pPr>
      <w:r>
        <w:rPr/>
        <w:t xml:space="preserve">2.2.3 人工智能芯片行业市场规模分析</w:t>
      </w:r>
    </w:p>
    <w:p>
      <w:pPr>
        <w:spacing w:after="150"/>
      </w:pPr>
      <w:r>
        <w:rPr/>
        <w:t xml:space="preserve">2.2.4 人工智能芯片行业竞争格局分析</w:t>
      </w:r>
    </w:p>
    <w:p>
      <w:pPr>
        <w:spacing w:after="150"/>
      </w:pPr>
      <w:r>
        <w:rPr/>
        <w:t xml:space="preserve">2.2.5 人工智能芯片行业区域发展分析</w:t>
      </w:r>
    </w:p>
    <w:p>
      <w:pPr>
        <w:spacing w:after="150"/>
      </w:pPr>
      <w:r>
        <w:rPr/>
        <w:t xml:space="preserve">2.2.6 人工智能芯片行业发展痛点分析</w:t>
      </w:r>
    </w:p>
    <w:p>
      <w:pPr>
        <w:spacing w:after="150"/>
      </w:pPr>
      <w:r>
        <w:rPr/>
        <w:t xml:space="preserve">2.3 人工智能芯片细分产品市场发展分析</w:t>
      </w:r>
    </w:p>
    <w:p>
      <w:pPr>
        <w:spacing w:after="150"/>
      </w:pPr>
      <w:r>
        <w:rPr/>
        <w:t xml:space="preserve">2.3.1 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2.3.2 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2.3.3 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b w:val="1"/>
          <w:bCs w:val="1"/>
        </w:rPr>
        <w:t xml:space="preserve">第三章 人工智能芯片行业应用市场需求潜力分析</w:t>
      </w:r>
    </w:p>
    <w:p>
      <w:pPr>
        <w:spacing w:after="150"/>
      </w:pPr>
      <w:r>
        <w:rPr/>
        <w:t xml:space="preserve">3.1 人工智能芯片在手机领域的应用潜力分析</w:t>
      </w:r>
    </w:p>
    <w:p>
      <w:pPr>
        <w:spacing w:after="150"/>
      </w:pPr>
      <w:r>
        <w:rPr/>
        <w:t xml:space="preserve">3.1.1 人工智能芯片在手机领域的应用特征分析</w:t>
      </w:r>
    </w:p>
    <w:p>
      <w:pPr>
        <w:spacing w:after="150"/>
      </w:pPr>
      <w:r>
        <w:rPr/>
        <w:t xml:space="preserve">3.1.2 人工智能芯片在手机领域的应用现状分析</w:t>
      </w:r>
    </w:p>
    <w:p>
      <w:pPr>
        <w:spacing w:after="150"/>
      </w:pPr>
      <w:r>
        <w:rPr/>
        <w:t xml:space="preserve">3.1.3 人工智能芯片在手机领域的应用潜力分析</w:t>
      </w:r>
    </w:p>
    <w:p>
      <w:pPr>
        <w:spacing w:after="150"/>
      </w:pPr>
      <w:r>
        <w:rPr/>
        <w:t xml:space="preserve">3.2 人工智能芯片在医疗健康领域的应用潜力分析</w:t>
      </w:r>
    </w:p>
    <w:p>
      <w:pPr>
        <w:spacing w:after="150"/>
      </w:pPr>
      <w:r>
        <w:rPr/>
        <w:t xml:space="preserve">3.2.1 人工智能芯片在医疗健康领域的应用特征分析</w:t>
      </w:r>
    </w:p>
    <w:p>
      <w:pPr>
        <w:spacing w:after="150"/>
      </w:pPr>
      <w:r>
        <w:rPr/>
        <w:t xml:space="preserve">3.2.2 人工智能芯片在医疗健康领域的应用现状分析</w:t>
      </w:r>
    </w:p>
    <w:p>
      <w:pPr>
        <w:spacing w:after="150"/>
      </w:pPr>
      <w:r>
        <w:rPr/>
        <w:t xml:space="preserve">3.2.3 人工智能芯片在医疗健康领域的应用潜力分析</w:t>
      </w:r>
    </w:p>
    <w:p>
      <w:pPr>
        <w:spacing w:after="150"/>
      </w:pPr>
      <w:r>
        <w:rPr/>
        <w:t xml:space="preserve">3.3 人工智能芯片在汽车领域的应用潜力分析</w:t>
      </w:r>
    </w:p>
    <w:p>
      <w:pPr>
        <w:spacing w:after="150"/>
      </w:pPr>
      <w:r>
        <w:rPr/>
        <w:t xml:space="preserve">3.3.1 人工智能芯片在汽车领域的应用特征分析</w:t>
      </w:r>
    </w:p>
    <w:p>
      <w:pPr>
        <w:spacing w:after="150"/>
      </w:pPr>
      <w:r>
        <w:rPr/>
        <w:t xml:space="preserve">3.3.2 人工智能芯片在汽车领域的应用现状分析</w:t>
      </w:r>
    </w:p>
    <w:p>
      <w:pPr>
        <w:spacing w:after="150"/>
      </w:pPr>
      <w:r>
        <w:rPr/>
        <w:t xml:space="preserve">3.3.3 人工智能芯片在汽车领域的应用潜力分析</w:t>
      </w:r>
    </w:p>
    <w:p>
      <w:pPr>
        <w:spacing w:after="150"/>
      </w:pPr>
      <w:r>
        <w:rPr/>
        <w:t xml:space="preserve">3.4 人工智能芯片在安防领域的应用潜力分析</w:t>
      </w:r>
    </w:p>
    <w:p>
      <w:pPr>
        <w:spacing w:after="150"/>
      </w:pPr>
      <w:r>
        <w:rPr/>
        <w:t xml:space="preserve">3.4.1 人工智能芯片在安防领域的应用特征分析</w:t>
      </w:r>
    </w:p>
    <w:p>
      <w:pPr>
        <w:spacing w:after="150"/>
      </w:pPr>
      <w:r>
        <w:rPr/>
        <w:t xml:space="preserve">3.4.2 人工智能芯片在安防领域的应用现状分析</w:t>
      </w:r>
    </w:p>
    <w:p>
      <w:pPr>
        <w:spacing w:after="150"/>
      </w:pPr>
      <w:r>
        <w:rPr/>
        <w:t xml:space="preserve">3.4.3 人工智能芯片在安防领域的应用潜力分析</w:t>
      </w:r>
    </w:p>
    <w:p>
      <w:pPr>
        <w:spacing w:after="150"/>
      </w:pPr>
      <w:r>
        <w:rPr/>
        <w:t xml:space="preserve">3.5 人工智能芯片在教育领域的应用潜力分析</w:t>
      </w:r>
    </w:p>
    <w:p>
      <w:pPr>
        <w:spacing w:after="150"/>
      </w:pPr>
      <w:r>
        <w:rPr/>
        <w:t xml:space="preserve">3.5.1 人工智能芯片在教育领域的应用特征分析</w:t>
      </w:r>
    </w:p>
    <w:p>
      <w:pPr>
        <w:spacing w:after="150"/>
      </w:pPr>
      <w:r>
        <w:rPr/>
        <w:t xml:space="preserve">3.5.2 人工智能芯片在教育领域的应用现状分析</w:t>
      </w:r>
    </w:p>
    <w:p>
      <w:pPr>
        <w:spacing w:after="150"/>
      </w:pPr>
      <w:r>
        <w:rPr/>
        <w:t xml:space="preserve">3.5.3 人工智能芯片在教育领域的应用潜力分析</w:t>
      </w:r>
    </w:p>
    <w:p>
      <w:pPr>
        <w:spacing w:after="150"/>
      </w:pPr>
      <w:r>
        <w:rPr/>
        <w:t xml:space="preserve">3.6 人工智能芯片在金融领域的应用潜力分析</w:t>
      </w:r>
    </w:p>
    <w:p>
      <w:pPr>
        <w:spacing w:after="150"/>
      </w:pPr>
      <w:r>
        <w:rPr/>
        <w:t xml:space="preserve">3.6.1 人工智能芯片在金融领域的应用特征分析</w:t>
      </w:r>
    </w:p>
    <w:p>
      <w:pPr>
        <w:spacing w:after="150"/>
      </w:pPr>
      <w:r>
        <w:rPr/>
        <w:t xml:space="preserve">3.6.2 人工智能芯片在金融领域的应用现状分析</w:t>
      </w:r>
    </w:p>
    <w:p>
      <w:pPr>
        <w:spacing w:after="150"/>
      </w:pPr>
      <w:r>
        <w:rPr/>
        <w:t xml:space="preserve">3.6.3 人工智能芯片在金融领域的应用潜力分析</w:t>
      </w:r>
    </w:p>
    <w:p>
      <w:pPr>
        <w:spacing w:after="150"/>
      </w:pPr>
      <w:r>
        <w:rPr/>
        <w:t xml:space="preserve">3.7 人工智能芯片在电商零售领域的应用潜力分析</w:t>
      </w:r>
    </w:p>
    <w:p>
      <w:pPr>
        <w:spacing w:after="150"/>
      </w:pPr>
      <w:r>
        <w:rPr/>
        <w:t xml:space="preserve">3.7.1 人工智能芯片在电商零售领域的应用特征分析</w:t>
      </w:r>
    </w:p>
    <w:p>
      <w:pPr>
        <w:spacing w:after="150"/>
      </w:pPr>
      <w:r>
        <w:rPr/>
        <w:t xml:space="preserve">3.7.2 人工智能芯片在电商零售领域的应用现状分析</w:t>
      </w:r>
    </w:p>
    <w:p>
      <w:pPr>
        <w:spacing w:after="150"/>
      </w:pPr>
      <w:r>
        <w:rPr/>
        <w:t xml:space="preserve">3.7.3 人工智能芯片在电商零售领域的应用潜力分析</w:t>
      </w:r>
    </w:p>
    <w:p>
      <w:pPr>
        <w:spacing w:after="150"/>
      </w:pPr>
      <w:r>
        <w:rPr>
          <w:b w:val="1"/>
          <w:bCs w:val="1"/>
        </w:rPr>
        <w:t xml:space="preserve">第四章 国内外人工智能芯片行业领先企业案例分析</w:t>
      </w:r>
    </w:p>
    <w:p>
      <w:pPr>
        <w:spacing w:after="150"/>
      </w:pPr>
      <w:r>
        <w:rPr/>
        <w:t xml:space="preserve">4.1 国际科技巨头人工智能芯片业务布局分析</w:t>
      </w:r>
    </w:p>
    <w:p>
      <w:pPr>
        <w:spacing w:after="150"/>
      </w:pPr>
      <w:r>
        <w:rPr/>
        <w:t xml:space="preserve">4.1.1 IBM</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4.1.2 英特尔</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4.1.3 高通</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4.1.4 谷歌</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4.1.5 英伟达</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4.1.6 微软</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4.1.7 软银</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4.1.8 三星</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 国内人工智能芯片领先企业案例分析</w:t>
      </w:r>
    </w:p>
    <w:p>
      <w:pPr>
        <w:spacing w:after="150"/>
      </w:pPr>
      <w:r>
        <w:rPr/>
        <w:t xml:space="preserve">4.2.1 东方网力科技股份有限公司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4.2.2 科大讯飞股份有限公司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4.2.3 北京汉邦高科数字技术股份有限公司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4.2.4 北京中星微电子有限公司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4.2.5 深圳和而泰智能控制股份有限公司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4.2.6 曙光信息产业股份有限公司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4.2.7 北京中科寒武纪科技有限公司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4.2.8 北京深鉴科技有限公司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4.2.9 山东鲁亿通智能电气股份有限公司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4.3 国内科技巨头人工智能芯片业务布局分析</w:t>
      </w:r>
    </w:p>
    <w:p>
      <w:pPr>
        <w:spacing w:after="150"/>
      </w:pPr>
      <w:r>
        <w:rPr/>
        <w:t xml:space="preserve">4.3.1 百度人工智能芯片业务布局</w:t>
      </w:r>
    </w:p>
    <w:p>
      <w:pPr>
        <w:spacing w:after="150"/>
      </w:pPr>
      <w:r>
        <w:rPr/>
        <w:t xml:space="preserve">4.3.2 腾讯人工智能芯片业务布局</w:t>
      </w:r>
    </w:p>
    <w:p>
      <w:pPr>
        <w:spacing w:after="150"/>
      </w:pPr>
      <w:r>
        <w:rPr/>
        <w:t xml:space="preserve">4.3.3 华为人工智能芯片业务布局</w:t>
      </w:r>
    </w:p>
    <w:p>
      <w:pPr>
        <w:spacing w:after="150"/>
      </w:pPr>
      <w:r>
        <w:rPr>
          <w:b w:val="1"/>
          <w:bCs w:val="1"/>
        </w:rPr>
        <w:t xml:space="preserve">第五章 人工智能芯片行业投资潜力与策略规划</w:t>
      </w:r>
    </w:p>
    <w:p>
      <w:pPr>
        <w:spacing w:after="150"/>
      </w:pPr>
      <w:r>
        <w:rPr/>
        <w:t xml:space="preserve">5.1 人工智能芯片行业发展前景预测</w:t>
      </w:r>
    </w:p>
    <w:p>
      <w:pPr>
        <w:spacing w:after="150"/>
      </w:pPr>
      <w:r>
        <w:rPr/>
        <w:t xml:space="preserve">5.1.1 行业发展动力分析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5.2 人工智能芯片行业发展趋势预测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人工智能芯片行业投资潜力分析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人工智能芯片行业投资策略规划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第六章 人工智能芯片行业投资建议</w:t>
      </w:r>
    </w:p>
    <w:p>
      <w:pPr>
        <w:spacing w:after="150"/>
      </w:pPr>
      <w:r>
        <w:rPr/>
        <w:t xml:space="preserve">6.1 总体投资原则</w:t>
      </w:r>
    </w:p>
    <w:p>
      <w:pPr>
        <w:spacing w:after="150"/>
      </w:pPr>
      <w:r>
        <w:rPr/>
        <w:t xml:space="preserve">6.2 企业资本结构选择建议</w:t>
      </w:r>
    </w:p>
    <w:p>
      <w:pPr>
        <w:spacing w:after="150"/>
      </w:pPr>
      <w:r>
        <w:rPr/>
        <w:t xml:space="preserve">6.3 企业战略选择建议</w:t>
      </w:r>
    </w:p>
    <w:p>
      <w:pPr>
        <w:spacing w:after="150"/>
      </w:pPr>
      <w:r>
        <w:rPr/>
        <w:t xml:space="preserve">6.4 区域投资建议</w:t>
      </w:r>
    </w:p>
    <w:p>
      <w:pPr>
        <w:spacing w:after="150"/>
      </w:pPr>
      <w:r>
        <w:rPr/>
        <w:t xml:space="preserve">6.5 细分领域投资建议</w:t>
      </w:r>
    </w:p>
    <w:p>
      <w:pPr>
        <w:spacing w:after="150"/>
      </w:pPr>
      <w:r>
        <w:rPr/>
        <w:t xml:space="preserve">6.5.1 重点推荐投资的领域</w:t>
      </w:r>
    </w:p>
    <w:p>
      <w:pPr>
        <w:spacing w:after="150"/>
      </w:pPr>
      <w:r>
        <w:rPr/>
        <w:t xml:space="preserve">6.5.2 需谨慎投资的领域</w:t>
      </w:r>
    </w:p>
    <w:p>
      <w:pPr>
        <w:spacing w:after="150"/>
      </w:pPr>
      <w:r>
        <w:rPr>
          <w:b w:val="1"/>
          <w:bCs w:val="1"/>
        </w:rPr>
        <w:t xml:space="preserve">第七章 人工智能芯片企业管理策略建议</w:t>
      </w:r>
    </w:p>
    <w:p>
      <w:pPr>
        <w:spacing w:after="150"/>
      </w:pPr>
      <w:r>
        <w:rPr/>
        <w:t xml:space="preserve">7.1 市场策略分析</w:t>
      </w:r>
    </w:p>
    <w:p>
      <w:pPr>
        <w:spacing w:after="150"/>
      </w:pPr>
      <w:r>
        <w:rPr/>
        <w:t xml:space="preserve">7.1.1 人工智能芯片价格策略分析</w:t>
      </w:r>
    </w:p>
    <w:p>
      <w:pPr>
        <w:spacing w:after="150"/>
      </w:pPr>
      <w:r>
        <w:rPr/>
        <w:t xml:space="preserve">7.1.2 人工智能芯片渠道策略分析</w:t>
      </w:r>
    </w:p>
    <w:p>
      <w:pPr>
        <w:spacing w:after="150"/>
      </w:pPr>
      <w:r>
        <w:rPr/>
        <w:t xml:space="preserve">7.2 销售策略分析</w:t>
      </w:r>
    </w:p>
    <w:p>
      <w:pPr>
        <w:spacing w:after="150"/>
      </w:pPr>
      <w:r>
        <w:rPr/>
        <w:t xml:space="preserve">7.2.1 媒介选择策略分析</w:t>
      </w:r>
    </w:p>
    <w:p>
      <w:pPr>
        <w:spacing w:after="150"/>
      </w:pPr>
      <w:r>
        <w:rPr/>
        <w:t xml:space="preserve">7.2.2 产品定位策略分析</w:t>
      </w:r>
    </w:p>
    <w:p>
      <w:pPr>
        <w:spacing w:after="150"/>
      </w:pPr>
      <w:r>
        <w:rPr/>
        <w:t xml:space="preserve">7.2.3 企业宣传策略分析</w:t>
      </w:r>
    </w:p>
    <w:p>
      <w:pPr>
        <w:spacing w:after="150"/>
      </w:pPr>
      <w:r>
        <w:rPr/>
        <w:t xml:space="preserve">7.3 提高人工智能芯片企业竞争力的策略</w:t>
      </w:r>
    </w:p>
    <w:p>
      <w:pPr>
        <w:spacing w:after="150"/>
      </w:pPr>
      <w:r>
        <w:rPr/>
        <w:t xml:space="preserve">7.3.1 提高中国人工智能芯片企业核心竞争力的对策</w:t>
      </w:r>
    </w:p>
    <w:p>
      <w:pPr>
        <w:spacing w:after="150"/>
      </w:pPr>
      <w:r>
        <w:rPr/>
        <w:t xml:space="preserve">7.3.2 人工智能芯片企业提升竞争力的主要方向</w:t>
      </w:r>
    </w:p>
    <w:p>
      <w:pPr>
        <w:spacing w:after="150"/>
      </w:pPr>
      <w:r>
        <w:rPr/>
        <w:t xml:space="preserve">7.3.3 影响人工智能芯片企业核心竞争力的因素及提升途径</w:t>
      </w:r>
    </w:p>
    <w:p>
      <w:pPr>
        <w:spacing w:after="150"/>
      </w:pPr>
      <w:r>
        <w:rPr/>
        <w:t xml:space="preserve">7.3.4 提高人工智能芯片企业竞争力的策略</w:t>
      </w:r>
    </w:p>
    <w:p>
      <w:pPr>
        <w:spacing w:after="150"/>
      </w:pPr>
      <w:r>
        <w:rPr>
          <w:b w:val="1"/>
          <w:bCs w:val="1"/>
        </w:rPr>
        <w:t xml:space="preserve">图表目录</w:t>
      </w:r>
    </w:p>
    <w:p>
      <w:pPr>
        <w:spacing w:after="150"/>
      </w:pPr>
      <w:r>
        <w:rPr/>
        <w:t xml:space="preserve">图表：人工智能芯片的特性简析</w:t>
      </w:r>
    </w:p>
    <w:p>
      <w:pPr>
        <w:spacing w:after="150"/>
      </w:pPr>
      <w:r>
        <w:rPr/>
        <w:t xml:space="preserve">图表：人工智能芯片发展路线图</w:t>
      </w:r>
    </w:p>
    <w:p>
      <w:pPr>
        <w:spacing w:after="150"/>
      </w:pPr>
      <w:r>
        <w:rPr/>
        <w:t xml:space="preserve">图表：中国人工智能芯片相关标准汇总</w:t>
      </w:r>
    </w:p>
    <w:p>
      <w:pPr>
        <w:spacing w:after="150"/>
      </w:pPr>
      <w:r>
        <w:rPr/>
        <w:t xml:space="preserve">图表：中国人工智能芯片行业相关政策分析</w:t>
      </w:r>
    </w:p>
    <w:p>
      <w:pPr>
        <w:spacing w:after="150"/>
      </w:pPr>
      <w:r>
        <w:rPr/>
        <w:t xml:space="preserve">图表：中国人工智能芯片行业发展机遇与威胁分析</w:t>
      </w:r>
    </w:p>
    <w:p>
      <w:pPr>
        <w:spacing w:after="150"/>
      </w:pPr>
      <w:r>
        <w:rPr/>
        <w:t xml:space="preserve">图表：2019-2023年全球人工智能芯片行业市场规模(单位：亿美元，%)</w:t>
      </w:r>
    </w:p>
    <w:p>
      <w:pPr>
        <w:spacing w:after="150"/>
      </w:pPr>
      <w:r>
        <w:rPr/>
        <w:t xml:space="preserve">图表：全球人工智能芯片产品结构特征(单位：%)</w:t>
      </w:r>
    </w:p>
    <w:p>
      <w:pPr>
        <w:spacing w:after="150"/>
      </w:pPr>
      <w:r>
        <w:rPr/>
        <w:t xml:space="preserve">图表：2024-2029年全球人工智能芯片行业发展规模预测</w:t>
      </w:r>
    </w:p>
    <w:p>
      <w:pPr>
        <w:spacing w:after="150"/>
      </w:pPr>
      <w:r>
        <w:rPr/>
        <w:t xml:space="preserve">图表：中国人工智能芯片行业状态描述总结表</w:t>
      </w:r>
    </w:p>
    <w:p>
      <w:pPr>
        <w:spacing w:after="150"/>
      </w:pPr>
      <w:r>
        <w:rPr/>
        <w:t xml:space="preserve">图表：中国人工智能芯片行业经济特性分析</w:t>
      </w:r>
    </w:p>
    <w:p>
      <w:pPr>
        <w:spacing w:after="150"/>
      </w:pPr>
      <w:r>
        <w:rPr/>
        <w:t xml:space="preserve">图表：2019-2023年中国人工智能芯片行业市场规模趋势图</w:t>
      </w:r>
    </w:p>
    <w:p>
      <w:pPr>
        <w:spacing w:after="150"/>
      </w:pPr>
      <w:r>
        <w:rPr/>
        <w:t xml:space="preserve">图表：中国人工智能芯片行业竞争格局</w:t>
      </w:r>
    </w:p>
    <w:p>
      <w:pPr>
        <w:spacing w:after="150"/>
      </w:pPr>
      <w:r>
        <w:rPr/>
        <w:t xml:space="preserve">图表：IBM基本信息简介</w:t>
      </w:r>
    </w:p>
    <w:p>
      <w:pPr>
        <w:spacing w:after="150"/>
      </w:pPr>
      <w:r>
        <w:rPr/>
        <w:t xml:space="preserve">图表：2019-2023年IBM主要经济指标分析</w:t>
      </w:r>
    </w:p>
    <w:p>
      <w:pPr>
        <w:spacing w:after="150"/>
      </w:pPr>
      <w:r>
        <w:rPr/>
        <w:t xml:space="preserve">图表：2019-2023年IBM资产负债分析</w:t>
      </w:r>
    </w:p>
    <w:p>
      <w:pPr>
        <w:spacing w:after="150"/>
      </w:pPr>
      <w:r>
        <w:rPr/>
        <w:t xml:space="preserve">图表：2019-2023年IBM现金流量分析</w:t>
      </w:r>
    </w:p>
    <w:p>
      <w:pPr>
        <w:spacing w:after="150"/>
      </w:pPr>
      <w:r>
        <w:rPr/>
        <w:t xml:space="preserve">图表：英特尔基本信息简介</w:t>
      </w:r>
    </w:p>
    <w:p>
      <w:pPr>
        <w:spacing w:after="150"/>
      </w:pPr>
      <w:r>
        <w:rPr/>
        <w:t xml:space="preserve">图表：2019-2023年英特尔主要经济指标分析</w:t>
      </w:r>
    </w:p>
    <w:p>
      <w:pPr>
        <w:spacing w:after="150"/>
      </w:pPr>
      <w:r>
        <w:rPr/>
        <w:t xml:space="preserve">图表：2019-2023年英特尔资产负债分析</w:t>
      </w:r>
    </w:p>
    <w:p>
      <w:pPr>
        <w:spacing w:after="150"/>
      </w:pPr>
      <w:r>
        <w:rPr/>
        <w:t xml:space="preserve">图表：2019-2023年英特尔现金流量分析</w:t>
      </w:r>
    </w:p>
    <w:p>
      <w:pPr>
        <w:spacing w:after="150"/>
      </w:pPr>
      <w:r>
        <w:rPr/>
        <w:t xml:space="preserve">图表：美国高通公司基本信息简介</w:t>
      </w:r>
    </w:p>
    <w:p>
      <w:pPr>
        <w:spacing w:after="150"/>
      </w:pPr>
      <w:r>
        <w:rPr/>
        <w:t xml:space="preserve">图表：2019-2023年美国高通公司主要经济指标分析</w:t>
      </w:r>
    </w:p>
    <w:p>
      <w:pPr>
        <w:spacing w:after="150"/>
      </w:pPr>
      <w:r>
        <w:rPr/>
        <w:t xml:space="preserve">图表：2019-2023年美国高通公司资产负债分析</w:t>
      </w:r>
    </w:p>
    <w:p>
      <w:pPr>
        <w:spacing w:after="150"/>
      </w:pPr>
      <w:r>
        <w:rPr/>
        <w:t xml:space="preserve">图表：2019-2023年美国高通公司现金流量分析</w:t>
      </w:r>
    </w:p>
    <w:p>
      <w:pPr>
        <w:spacing w:after="150"/>
      </w:pPr>
      <w:r>
        <w:rPr/>
        <w:t xml:space="preserve">图表：谷歌公司基本信息简介</w:t>
      </w:r>
    </w:p>
    <w:p>
      <w:pPr>
        <w:spacing w:after="150"/>
      </w:pPr>
      <w:r>
        <w:rPr/>
        <w:t xml:space="preserve">图表：2019-2023年谷歌公司主要经济指标分析</w:t>
      </w:r>
    </w:p>
    <w:p>
      <w:pPr>
        <w:spacing w:after="150"/>
      </w:pPr>
      <w:r>
        <w:rPr/>
        <w:t xml:space="preserve">图表：2019-2023年谷歌公司资产负债分析</w:t>
      </w:r>
    </w:p>
    <w:p>
      <w:pPr>
        <w:spacing w:after="150"/>
      </w:pPr>
      <w:r>
        <w:rPr/>
        <w:t xml:space="preserve">图表：2019-2023年谷歌公司现金流量分析</w:t>
      </w:r>
    </w:p>
    <w:p>
      <w:pPr>
        <w:spacing w:after="150"/>
      </w:pPr>
      <w:r>
        <w:rPr/>
        <w:t xml:space="preserve">图表：英伟达公司基本信息简介</w:t>
      </w:r>
    </w:p>
    <w:p>
      <w:pPr>
        <w:spacing w:after="150"/>
      </w:pPr>
      <w:r>
        <w:rPr/>
        <w:t xml:space="preserve">图表：2019-2023年英伟达公司主要经济指标分析</w:t>
      </w:r>
    </w:p>
    <w:p>
      <w:pPr>
        <w:spacing w:after="150"/>
      </w:pPr>
      <w:r>
        <w:rPr/>
        <w:t xml:space="preserve">图表：2019-2023年英伟达公司资产负债分析</w:t>
      </w:r>
    </w:p>
    <w:p>
      <w:pPr>
        <w:spacing w:after="150"/>
      </w:pPr>
      <w:r>
        <w:rPr/>
        <w:t xml:space="preserve">图表：2019-2023年英伟达公司现金流量分析</w:t>
      </w:r>
    </w:p>
    <w:p>
      <w:pPr>
        <w:spacing w:after="150"/>
      </w:pPr>
      <w:r>
        <w:rPr/>
        <w:t xml:space="preserve">图表：微软公司基本信息简介</w:t>
      </w:r>
    </w:p>
    <w:p>
      <w:pPr>
        <w:spacing w:after="150"/>
      </w:pPr>
      <w:r>
        <w:rPr/>
        <w:t xml:space="preserve">图表：2019-2023年微软公司主要经济指标分析</w:t>
      </w:r>
    </w:p>
    <w:p>
      <w:pPr>
        <w:spacing w:after="150"/>
      </w:pPr>
      <w:r>
        <w:rPr/>
        <w:t xml:space="preserve">图表：2019-2023年微软公司资产负债分析</w:t>
      </w:r>
    </w:p>
    <w:p>
      <w:pPr>
        <w:spacing w:after="150"/>
      </w:pPr>
      <w:r>
        <w:rPr/>
        <w:t xml:space="preserve">图表：2019-2023年微软公司现金流量分析</w:t>
      </w:r>
    </w:p>
    <w:p>
      <w:pPr>
        <w:spacing w:after="150"/>
      </w:pPr>
      <w:r>
        <w:rPr/>
        <w:t xml:space="preserve">图表：软银公司基本信息简介</w:t>
      </w:r>
    </w:p>
    <w:p>
      <w:pPr>
        <w:spacing w:after="150"/>
      </w:pPr>
      <w:r>
        <w:rPr/>
        <w:t xml:space="preserve">图表：三星公司基本信息简介</w:t>
      </w:r>
    </w:p>
    <w:p>
      <w:pPr>
        <w:spacing w:after="150"/>
      </w:pPr>
      <w:r>
        <w:rPr/>
        <w:t xml:space="preserve">图表：东方网力科技股份有限公司基本信息简介</w:t>
      </w:r>
    </w:p>
    <w:p>
      <w:pPr>
        <w:spacing w:after="150"/>
      </w:pPr>
      <w:r>
        <w:rPr/>
        <w:t xml:space="preserve">图表：东方网力科技股份有限公司与实际控制人之间产权及控制关系方框图</w:t>
      </w:r>
    </w:p>
    <w:p>
      <w:pPr>
        <w:spacing w:after="150"/>
      </w:pPr>
      <w:r>
        <w:rPr/>
        <w:t xml:space="preserve">图表：2019-2023年东方网力科技股份有限公司主要经济指标分析(单位：万元)</w:t>
      </w:r>
    </w:p>
    <w:p>
      <w:pPr>
        <w:spacing w:after="150"/>
      </w:pPr>
      <w:r>
        <w:rPr/>
        <w:t xml:space="preserve">图表：2019-2023年东方网力科技股份有限公司盈利能力分析(单位：%)</w:t>
      </w:r>
    </w:p>
    <w:p>
      <w:pPr>
        <w:spacing w:after="150"/>
      </w:pPr>
      <w:r>
        <w:rPr/>
        <w:t xml:space="preserve">图表：2019-2023年东方网力科技股份有限公司运营能力分析(单位：次)</w:t>
      </w:r>
    </w:p>
    <w:p>
      <w:pPr>
        <w:spacing w:after="150"/>
      </w:pPr>
      <w:r>
        <w:rPr/>
        <w:t xml:space="preserve">图表：2019-2023年东方网力科技股份有限公司偿债能力分析(单位：%，倍)</w:t>
      </w:r>
    </w:p>
    <w:p>
      <w:pPr>
        <w:spacing w:after="150"/>
      </w:pPr>
      <w:r>
        <w:rPr/>
        <w:t xml:space="preserve">图表：2019-2023年东方网力科技股份有限公司发展能力分析(单位：%)</w:t>
      </w:r>
    </w:p>
    <w:p>
      <w:pPr>
        <w:spacing w:after="150"/>
      </w:pPr>
      <w:r>
        <w:rPr/>
        <w:t xml:space="preserve">图表：东方网力科技股份有限公司发展优劣势分析</w:t>
      </w:r>
    </w:p>
    <w:p>
      <w:pPr>
        <w:spacing w:after="150"/>
      </w:pPr>
      <w:r>
        <w:rPr/>
        <w:t xml:space="preserve">图表：科大讯飞股份有限公司基本信息简介</w:t>
      </w:r>
    </w:p>
    <w:p>
      <w:pPr>
        <w:spacing w:after="150"/>
      </w:pPr>
      <w:r>
        <w:rPr/>
        <w:t xml:space="preserve">图表：科大讯飞股份有限公司与实际控制人之间产权及控制关系方框图</w:t>
      </w:r>
    </w:p>
    <w:p>
      <w:pPr>
        <w:spacing w:after="150"/>
      </w:pPr>
      <w:r>
        <w:rPr/>
        <w:t xml:space="preserve">图表：2019-2023年科大讯飞股份有限公司主要经济指标分析(单位：万元)</w:t>
      </w:r>
    </w:p>
    <w:p>
      <w:pPr>
        <w:spacing w:after="150"/>
      </w:pPr>
      <w:r>
        <w:rPr/>
        <w:t xml:space="preserve">图表：2019-2023年科大讯飞股份有限公司盈利能力分析(单位：%)</w:t>
      </w:r>
    </w:p>
    <w:p>
      <w:pPr>
        <w:spacing w:after="150"/>
      </w:pPr>
      <w:r>
        <w:rPr/>
        <w:t xml:space="preserve">图表：2019-2023年科大讯飞股份有限公司运营能力分析(单位：次)</w:t>
      </w:r>
    </w:p>
    <w:p>
      <w:pPr>
        <w:spacing w:after="150"/>
      </w:pPr>
      <w:r>
        <w:rPr/>
        <w:t xml:space="preserve">图表：2019-2023年科大讯飞股份有限公司偿债能力分析(单位：%，倍)</w:t>
      </w:r>
    </w:p>
    <w:p>
      <w:pPr>
        <w:spacing w:after="150"/>
      </w:pPr>
      <w:r>
        <w:rPr/>
        <w:t xml:space="preserve">图表：2019-2023年科大讯飞股份有限公司发展能力分析(单位：%)</w:t>
      </w:r>
    </w:p>
    <w:p>
      <w:pPr>
        <w:spacing w:after="150"/>
      </w:pPr>
      <w:r>
        <w:rPr/>
        <w:t xml:space="preserve">图表：科大讯飞股份有限公司发展优劣势分析</w:t>
      </w:r>
    </w:p>
    <w:p>
      <w:pPr>
        <w:spacing w:after="150"/>
      </w:pPr>
      <w:r>
        <w:rPr/>
        <w:t xml:space="preserve">图表：北京汉邦高科数字技术股份有限公司基本信息简介</w:t>
      </w:r>
    </w:p>
    <w:p>
      <w:pPr>
        <w:spacing w:after="150"/>
      </w:pPr>
      <w:r>
        <w:rPr/>
        <w:t xml:space="preserve">图表：北京汉邦高科数字技术股份有限公司与实际控制人之间产权及控制关系方框图</w:t>
      </w:r>
    </w:p>
    <w:p>
      <w:pPr>
        <w:spacing w:after="150"/>
      </w:pPr>
      <w:r>
        <w:rPr/>
        <w:t xml:space="preserve">图表：2019-2023年北京汉邦高科数字技术股份有限公司主要经济指标分析(单位：万元)</w:t>
      </w:r>
    </w:p>
    <w:p>
      <w:pPr>
        <w:spacing w:after="150"/>
      </w:pPr>
      <w:r>
        <w:rPr/>
        <w:t xml:space="preserve">图表：2019-2023年北京汉邦高科数字技术股份有限公司盈利能力分析(单位：%)</w:t>
      </w:r>
    </w:p>
    <w:p>
      <w:pPr>
        <w:spacing w:after="150"/>
      </w:pPr>
      <w:r>
        <w:rPr/>
        <w:t xml:space="preserve">图表：2019-2023年北京汉邦高科数字技术股份有限公司运营能力分析(单位：次)</w:t>
      </w:r>
    </w:p>
    <w:p>
      <w:pPr>
        <w:spacing w:after="150"/>
      </w:pPr>
      <w:r>
        <w:rPr/>
        <w:t xml:space="preserve">图表：2019-2023年北京汉邦高科数字技术股份有限公司偿债能力分析(单位：%，倍)</w:t>
      </w:r>
    </w:p>
    <w:p>
      <w:pPr>
        <w:spacing w:after="150"/>
      </w:pPr>
      <w:r>
        <w:rPr/>
        <w:t xml:space="preserve">图表：2019-2023年北京汉邦高科数字技术股份有限公司发展能力分析(单位：%)</w:t>
      </w:r>
    </w:p>
    <w:p>
      <w:pPr>
        <w:spacing w:after="150"/>
      </w:pPr>
      <w:r>
        <w:rPr/>
        <w:t xml:space="preserve">图表：北京汉邦高科数字技术股份有限公司发展优劣势分析</w:t>
      </w:r>
    </w:p>
    <w:p>
      <w:pPr>
        <w:spacing w:after="150"/>
      </w:pPr>
      <w:r>
        <w:rPr/>
        <w:t xml:space="preserve">图表：北京中星微电子有限公司基本信息简介</w:t>
      </w:r>
    </w:p>
    <w:p>
      <w:pPr>
        <w:spacing w:after="150"/>
      </w:pPr>
      <w:r>
        <w:rPr/>
        <w:t xml:space="preserve">图表：北京中星微电子有限公司发展优劣势分析</w:t>
      </w:r>
    </w:p>
    <w:p>
      <w:pPr>
        <w:spacing w:after="150"/>
      </w:pPr>
      <w:r>
        <w:rPr/>
        <w:t xml:space="preserve">图表：深圳和而泰智能控制股份有限公司基本信息简介</w:t>
      </w:r>
    </w:p>
    <w:p>
      <w:pPr>
        <w:spacing w:after="150"/>
      </w:pPr>
      <w:r>
        <w:rPr/>
        <w:t xml:space="preserve">图表：2019-2023年深圳和而泰智能控制股份有限公司主要经济指标分析(单位：万元)</w:t>
      </w:r>
    </w:p>
    <w:p>
      <w:pPr>
        <w:spacing w:after="150"/>
      </w:pPr>
      <w:r>
        <w:rPr/>
        <w:t xml:space="preserve">图表：2019-2023年深圳和而泰智能控制股份有限公司盈利能力分析(单位：%)</w:t>
      </w:r>
    </w:p>
    <w:p>
      <w:pPr>
        <w:spacing w:after="150"/>
      </w:pPr>
      <w:r>
        <w:rPr/>
        <w:t xml:space="preserve">图表：2019-2023年深圳和而泰智能控制股份有限公司运营能力分析(单位：次)</w:t>
      </w:r>
    </w:p>
    <w:p>
      <w:pPr>
        <w:spacing w:after="150"/>
      </w:pPr>
      <w:r>
        <w:rPr/>
        <w:t xml:space="preserve">图表：2019-2023年深圳和而泰智能控制股份有限公司偿债能力分析(单位：%，倍)</w:t>
      </w:r>
    </w:p>
    <w:p>
      <w:pPr>
        <w:spacing w:after="150"/>
      </w:pPr>
      <w:r>
        <w:rPr/>
        <w:t xml:space="preserve">图表：2019-2023年深圳和而泰智能控制股份有限公司发展能力分析(单位：%)</w:t>
      </w:r>
    </w:p>
    <w:p>
      <w:pPr>
        <w:spacing w:after="150"/>
      </w:pPr>
      <w:r>
        <w:rPr/>
        <w:t xml:space="preserve">图表：深圳和而泰智能控制股份有限公司发展优劣势分析</w:t>
      </w:r>
    </w:p>
    <w:p>
      <w:pPr>
        <w:spacing w:after="150"/>
      </w:pPr>
      <w:r>
        <w:rPr/>
        <w:t xml:space="preserve">图表：曙光信息产业股份有限公司基本信息简介</w:t>
      </w:r>
    </w:p>
    <w:p>
      <w:pPr>
        <w:spacing w:after="150"/>
      </w:pPr>
      <w:r>
        <w:rPr/>
        <w:t xml:space="preserve">图表：2019-2023年曙光信息产业股份有限公司主要经济指标分析(单位：万元)</w:t>
      </w:r>
    </w:p>
    <w:p>
      <w:pPr>
        <w:spacing w:after="150"/>
      </w:pPr>
      <w:r>
        <w:rPr/>
        <w:t xml:space="preserve">图表：2019-2023年曙光信息产业股份有限公司盈利能力分析(单位：%)</w:t>
      </w:r>
    </w:p>
    <w:p>
      <w:pPr>
        <w:spacing w:after="150"/>
      </w:pPr>
      <w:r>
        <w:rPr/>
        <w:t xml:space="preserve">图表：2019-2023年曙光信息产业股份有限公司运营能力分析(单位：次)</w:t>
      </w:r>
    </w:p>
    <w:p>
      <w:pPr>
        <w:spacing w:after="150"/>
      </w:pPr>
      <w:r>
        <w:rPr/>
        <w:t xml:space="preserve">图表：2019-2023年曙光信息产业股份有限公司偿债能力分析(单位：%，倍)</w:t>
      </w:r>
    </w:p>
    <w:p>
      <w:pPr>
        <w:spacing w:after="150"/>
      </w:pPr>
      <w:r>
        <w:rPr/>
        <w:t xml:space="preserve">图表：2019-2023年曙光信息产业股份有限公司发展能力分析(单位：%)</w:t>
      </w:r>
    </w:p>
    <w:p>
      <w:pPr>
        <w:spacing w:after="150"/>
      </w:pPr>
      <w:r>
        <w:rPr/>
        <w:t xml:space="preserve">图表：曙光信息产业股份有限公司发展优劣势分析</w:t>
      </w:r>
    </w:p>
    <w:p>
      <w:pPr>
        <w:spacing w:after="150"/>
      </w:pPr>
      <w:r>
        <w:rPr/>
        <w:t xml:space="preserve">图表：北京中科寒武纪科技有限公司基本信息简介</w:t>
      </w:r>
    </w:p>
    <w:p>
      <w:pPr>
        <w:spacing w:after="150"/>
      </w:pPr>
      <w:r>
        <w:rPr/>
        <w:t xml:space="preserve">图表：北京中科寒武纪科技有限公司发展优劣势分析</w:t>
      </w:r>
    </w:p>
    <w:p>
      <w:pPr>
        <w:spacing w:after="150"/>
      </w:pPr>
      <w:r>
        <w:rPr/>
        <w:t xml:space="preserve">图表：北京深鉴科技有限公司基本信息简介</w:t>
      </w:r>
    </w:p>
    <w:p>
      <w:pPr>
        <w:spacing w:after="150"/>
      </w:pPr>
      <w:r>
        <w:rPr/>
        <w:t xml:space="preserve">图表：北京深鉴科技有限公司发展优劣势分析</w:t>
      </w:r>
    </w:p>
    <w:p>
      <w:pPr>
        <w:spacing w:after="150"/>
      </w:pPr>
      <w:r>
        <w:rPr/>
        <w:t xml:space="preserve">图表：山东鲁亿通智能电气股份有限公司基本信息简介</w:t>
      </w:r>
    </w:p>
    <w:p>
      <w:pPr>
        <w:spacing w:after="150"/>
      </w:pPr>
      <w:r>
        <w:rPr/>
        <w:t xml:space="preserve">图表：山东鲁亿通智能电气股份有限公司与实际控制人之间产权及控制关系方框图</w:t>
      </w:r>
    </w:p>
    <w:p>
      <w:pPr>
        <w:spacing w:after="150"/>
      </w:pPr>
      <w:r>
        <w:rPr/>
        <w:t xml:space="preserve">图表：2019-2023年山东鲁亿通智能电气股份有限公司主要经济指标分析(单位：万元)</w:t>
      </w:r>
    </w:p>
    <w:p>
      <w:pPr>
        <w:spacing w:after="150"/>
      </w:pPr>
      <w:r>
        <w:rPr/>
        <w:t xml:space="preserve">图表：2019-2023年山东鲁亿通智能电气股份有限公司盈利能力分析(单位：%)</w:t>
      </w:r>
    </w:p>
    <w:p>
      <w:pPr>
        <w:spacing w:after="150"/>
      </w:pPr>
      <w:r>
        <w:rPr/>
        <w:t xml:space="preserve">图表：2019-2023年山东鲁亿通智能电气股份有限公司运营能力分析(单位：次)</w:t>
      </w:r>
    </w:p>
    <w:p>
      <w:pPr>
        <w:spacing w:after="150"/>
      </w:pPr>
      <w:r>
        <w:rPr/>
        <w:t xml:space="preserve">图表：2019-2023年山东鲁亿通智能电气股份有限公司偿债能力分析(单位：%，倍)</w:t>
      </w:r>
    </w:p>
    <w:p>
      <w:pPr>
        <w:spacing w:after="150"/>
      </w:pPr>
      <w:r>
        <w:rPr/>
        <w:t xml:space="preserve">图表：2019-2023年山东鲁亿通智能电气股份有限公司发展能力分析(单位：%)</w:t>
      </w:r>
    </w:p>
    <w:p>
      <w:pPr>
        <w:spacing w:after="150"/>
      </w:pPr>
      <w:r>
        <w:rPr/>
        <w:t xml:space="preserve">图表：山东鲁亿通智能电气股份有限公司发展优劣势分析</w:t>
      </w:r>
    </w:p>
    <w:p>
      <w:pPr>
        <w:spacing w:after="150"/>
      </w:pPr>
      <w:r>
        <w:rPr/>
        <w:t xml:space="preserve">图表：2024-2029年中国人工智能芯片行业发展前景预测</w:t>
      </w:r>
    </w:p>
    <w:p>
      <w:pPr>
        <w:spacing w:after="150"/>
      </w:pPr>
      <w:r>
        <w:rPr/>
        <w:t xml:space="preserve">图表：人工智能芯片行业投资主体结构示意图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2024-2029年全球人工智能芯片行业竞争格局分析及发展前景预测报告</dc:title>
  <dc:description>2024-2029年全球人工智能芯片行业竞争格局分析及发展前景预测报告</dc:description>
  <dc:subject>2024-2029年全球人工智能芯片行业竞争格局分析及发展前景预测报告</dc:subject>
  <cp:keywords>研究报告</cp:keywords>
  <cp:category>研究报告</cp:category>
  <cp:lastModifiedBy>北京中道泰和信息咨询有限公司</cp:lastModifiedBy>
  <dcterms:created xsi:type="dcterms:W3CDTF">2024-01-23T07:03:47+08:00</dcterms:created>
  <dcterms:modified xsi:type="dcterms:W3CDTF">2024-01-23T07:03:47+08:00</dcterms:modified>
</cp:coreProperties>
</file>

<file path=docProps/custom.xml><?xml version="1.0" encoding="utf-8"?>
<Properties xmlns="http://schemas.openxmlformats.org/officeDocument/2006/custom-properties" xmlns:vt="http://schemas.openxmlformats.org/officeDocument/2006/docPropsVTypes"/>
</file>