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2024-2029年中国五味子行业深度分析与投资前景预测报告</w:t>
      </w:r>
    </w:p>
    <w:p>
      <w:pPr>
        <w:spacing w:after="150"/>
      </w:pPr>
      <w:r>
        <w:rPr>
          <w:b w:val="1"/>
          <w:bCs w:val="1"/>
        </w:rPr>
        <w:t xml:space="preserve">报告简介</w:t>
      </w:r>
    </w:p>
    <w:p>
      <w:pPr>
        <w:spacing w:after="150"/>
      </w:pPr>
      <w:r>
        <w:rPr/>
        <w:t xml:space="preserve">五味子行业研究报告旨在从国家经济和产业发展的战略入手，分析五味子未来的政策走向和监管体制的发展趋势，挖掘五味子行业的市场潜力，基于重点细分市场领域的深度研究，提供对产业规模、产业结构、区域结构、市场竞争、产业盈利水平等多个角度市场变化的生动描绘，清晰发展方向。预测未来五味子业务的市场前景，以帮助客户拨开政策迷雾，寻找五味子行业的投资商机。报告在大量的分析、预测的基础上，研究了五味子行业今后的发展与投资策略，为五味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五味子相关企业和科研单位等的实地调查，对国内外五味子行业的供给与需求状况、相关行业的发展状况、市场消费变化等进行了分析。重点研究了主要五味子品牌的发展状况，以及未来中国五味子行业将面临的机遇以及企业的应对策略。报告还分析了五味子市场的竞争格局，行业的发展动向，并对行业相关政策进行了介绍和政策趋向研判，是五味子生产企业、科研单位、零售企业等单位准确了解目前五味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中国五味子行业发展环境分析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一、行业政策影响分析</w:t>
      </w:r>
    </w:p>
    <w:p>
      <w:pPr>
        <w:spacing w:after="150"/>
      </w:pPr>
      <w:r>
        <w:rPr/>
        <w:t xml:space="preserve">二、相关行业标准分析</w:t>
      </w:r>
    </w:p>
    <w:p>
      <w:pPr>
        <w:spacing w:after="150"/>
      </w:pPr>
      <w:r>
        <w:rPr/>
        <w:t xml:space="preserve">第三节 五味子行业地位分析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第四节 五味子行业发展的"波特五力模型"分析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第五节 影响五味子行业发展的主要因素分析</w:t>
      </w:r>
    </w:p>
    <w:p>
      <w:pPr>
        <w:spacing w:after="150"/>
      </w:pPr>
      <w:r>
        <w:rPr>
          <w:b w:val="1"/>
          <w:bCs w:val="1"/>
        </w:rPr>
        <w:t xml:space="preserve">第二章 五味子产业发展现状分析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 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t xml:space="preserve">第六节 近期产业政策</w:t>
      </w:r>
    </w:p>
    <w:p>
      <w:pPr>
        <w:spacing w:after="150"/>
      </w:pPr>
      <w:r>
        <w:rPr>
          <w:b w:val="1"/>
          <w:bCs w:val="1"/>
        </w:rPr>
        <w:t xml:space="preserve">第三章 2024-2029年中国五味子需求与消费状况分析及预测</w:t>
      </w:r>
    </w:p>
    <w:p>
      <w:pPr>
        <w:spacing w:after="150"/>
      </w:pPr>
      <w:r>
        <w:rPr/>
        <w:t xml:space="preserve">第一节 中国五味子消费者消费偏好调查分析</w:t>
      </w:r>
    </w:p>
    <w:p>
      <w:pPr>
        <w:spacing w:after="150"/>
      </w:pPr>
      <w:r>
        <w:rPr/>
        <w:t xml:space="preserve">第二节 中国五味子消费者对其价格的敏感度分析</w:t>
      </w:r>
    </w:p>
    <w:p>
      <w:pPr>
        <w:spacing w:after="150"/>
      </w:pPr>
      <w:r>
        <w:rPr/>
        <w:t xml:space="preserve">第三节 2019-2023年中国五味子产量统计分析</w:t>
      </w:r>
    </w:p>
    <w:p>
      <w:pPr>
        <w:spacing w:after="150"/>
      </w:pPr>
      <w:r>
        <w:rPr/>
        <w:t xml:space="preserve">第四节 2019-2023年中国五味子消费量统计分析</w:t>
      </w:r>
    </w:p>
    <w:p>
      <w:pPr>
        <w:spacing w:after="150"/>
      </w:pPr>
      <w:r>
        <w:rPr/>
        <w:t xml:space="preserve">第五节 2024-2029年中国五味子产量预测</w:t>
      </w:r>
    </w:p>
    <w:p>
      <w:pPr>
        <w:spacing w:after="150"/>
      </w:pPr>
      <w:r>
        <w:rPr/>
        <w:t xml:space="preserve">第六节 2024-2029年中国五味子消费量预测</w:t>
      </w:r>
    </w:p>
    <w:p>
      <w:pPr>
        <w:spacing w:after="150"/>
      </w:pPr>
      <w:r>
        <w:rPr>
          <w:b w:val="1"/>
          <w:bCs w:val="1"/>
        </w:rPr>
        <w:t xml:space="preserve">第四章 五味子下游产业发展</w:t>
      </w:r>
    </w:p>
    <w:p>
      <w:pPr>
        <w:spacing w:after="150"/>
      </w:pPr>
      <w:r>
        <w:rPr/>
        <w:t xml:space="preserve">第一节 五味子下游产业构成</w:t>
      </w:r>
    </w:p>
    <w:p>
      <w:pPr>
        <w:spacing w:after="150"/>
      </w:pPr>
      <w:r>
        <w:rPr/>
        <w:t xml:space="preserve">第二节 下游细分市场</w:t>
      </w:r>
    </w:p>
    <w:p>
      <w:pPr>
        <w:spacing w:after="150"/>
      </w:pPr>
      <w:r>
        <w:rPr/>
        <w:t xml:space="preserve">一、发展概况</w:t>
      </w:r>
    </w:p>
    <w:p>
      <w:pPr>
        <w:spacing w:after="150"/>
      </w:pPr>
      <w:r>
        <w:rPr/>
        <w:t xml:space="preserve">二、2019-2023年五味子产品消费量</w:t>
      </w:r>
    </w:p>
    <w:p>
      <w:pPr>
        <w:spacing w:after="150"/>
      </w:pPr>
      <w:r>
        <w:rPr/>
        <w:t xml:space="preserve">三、产品消费模式</w:t>
      </w:r>
    </w:p>
    <w:p>
      <w:pPr>
        <w:spacing w:after="150"/>
      </w:pPr>
      <w:r>
        <w:rPr/>
        <w:t xml:space="preserve">四、未来需求发展趋势</w:t>
      </w:r>
    </w:p>
    <w:p>
      <w:pPr>
        <w:spacing w:after="150"/>
      </w:pPr>
      <w:r>
        <w:rPr/>
        <w:t xml:space="preserve">第三节 下游细分市场</w:t>
      </w:r>
    </w:p>
    <w:p>
      <w:pPr>
        <w:spacing w:after="150"/>
      </w:pPr>
      <w:r>
        <w:rPr/>
        <w:t xml:space="preserve">一、发展概况</w:t>
      </w:r>
    </w:p>
    <w:p>
      <w:pPr>
        <w:spacing w:after="150"/>
      </w:pPr>
      <w:r>
        <w:rPr/>
        <w:t xml:space="preserve">二、2019-2023年五味子产品消费量</w:t>
      </w:r>
    </w:p>
    <w:p>
      <w:pPr>
        <w:spacing w:after="150"/>
      </w:pPr>
      <w:r>
        <w:rPr/>
        <w:t xml:space="preserve">三、产品消费模式</w:t>
      </w:r>
    </w:p>
    <w:p>
      <w:pPr>
        <w:spacing w:after="150"/>
      </w:pPr>
      <w:r>
        <w:rPr/>
        <w:t xml:space="preserve">四、未来需求发展趋势</w:t>
      </w:r>
    </w:p>
    <w:p>
      <w:pPr>
        <w:spacing w:after="150"/>
      </w:pPr>
      <w:r>
        <w:rPr/>
        <w:t xml:space="preserve">第四节 五味子下游产业竞争能力比较</w:t>
      </w:r>
    </w:p>
    <w:p>
      <w:pPr>
        <w:spacing w:after="150"/>
      </w:pPr>
      <w:r>
        <w:rPr>
          <w:b w:val="1"/>
          <w:bCs w:val="1"/>
        </w:rPr>
        <w:t xml:space="preserve">第五章 2024-2029年中国五味子行业市场规模分析及预测</w:t>
      </w:r>
    </w:p>
    <w:p>
      <w:pPr>
        <w:spacing w:after="150"/>
      </w:pPr>
      <w:r>
        <w:rPr/>
        <w:t xml:space="preserve">第一节 我国五味子市场结构分析</w:t>
      </w:r>
    </w:p>
    <w:p>
      <w:pPr>
        <w:spacing w:after="150"/>
      </w:pPr>
      <w:r>
        <w:rPr/>
        <w:t xml:space="preserve">第二节 2019-2023年中国五味子行业市场规模分析</w:t>
      </w:r>
    </w:p>
    <w:p>
      <w:pPr>
        <w:spacing w:after="150"/>
      </w:pPr>
      <w:r>
        <w:rPr/>
        <w:t xml:space="preserve">第三节 中国五味子行业区域市场规模分析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六、西北地区市场规模分析</w:t>
      </w:r>
    </w:p>
    <w:p>
      <w:pPr>
        <w:spacing w:after="150"/>
      </w:pPr>
      <w:r>
        <w:rPr/>
        <w:t xml:space="preserve">七、西南地区市场规模分析</w:t>
      </w:r>
    </w:p>
    <w:p>
      <w:pPr>
        <w:spacing w:after="150"/>
      </w:pPr>
      <w:r>
        <w:rPr/>
        <w:t xml:space="preserve">第四节 2024-2029年中国五味子行业市场规模预测</w:t>
      </w:r>
    </w:p>
    <w:p>
      <w:pPr>
        <w:spacing w:after="150"/>
      </w:pPr>
      <w:r>
        <w:rPr>
          <w:b w:val="1"/>
          <w:bCs w:val="1"/>
        </w:rPr>
        <w:t xml:space="preserve">第六章 五味子产业链整合策略研究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b w:val="1"/>
          <w:bCs w:val="1"/>
        </w:rPr>
        <w:t xml:space="preserve">第七章 五味子企业资源整合策略研究</w:t>
      </w:r>
    </w:p>
    <w:p>
      <w:pPr>
        <w:spacing w:after="150"/>
      </w:pPr>
      <w:r>
        <w:rPr/>
        <w:t xml:space="preserve">第一节 五味子企业存在问题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b w:val="1"/>
          <w:bCs w:val="1"/>
        </w:rPr>
        <w:t xml:space="preserve">第八章 2024-2029年中国五味子行业市场价格分析及预测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2019-2023年中国五味子行业平均价格趋向分析</w:t>
      </w:r>
    </w:p>
    <w:p>
      <w:pPr>
        <w:spacing w:after="150"/>
      </w:pPr>
      <w:r>
        <w:rPr/>
        <w:t xml:space="preserve">第四节 2024-2029年中国五味子行业价格趋向预测分析</w:t>
      </w:r>
    </w:p>
    <w:p>
      <w:pPr>
        <w:spacing w:after="150"/>
      </w:pPr>
      <w:r>
        <w:rPr>
          <w:b w:val="1"/>
          <w:bCs w:val="1"/>
        </w:rPr>
        <w:t xml:space="preserve">第九章 五味子重点企业分析</w:t>
      </w:r>
    </w:p>
    <w:p>
      <w:pPr>
        <w:spacing w:after="150"/>
      </w:pPr>
      <w:r>
        <w:rPr/>
        <w:t xml:space="preserve">第一节 吉林省北佳中药材科技开发有限公司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七、企业未来战略分析</w:t>
      </w:r>
    </w:p>
    <w:p>
      <w:pPr>
        <w:spacing w:after="150"/>
      </w:pPr>
      <w:r>
        <w:rPr/>
        <w:t xml:space="preserve">第二节 鞍山永贵五味子种植发展有限公司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七、企业未来战略分析</w:t>
      </w:r>
    </w:p>
    <w:p>
      <w:pPr>
        <w:spacing w:after="150"/>
      </w:pPr>
      <w:r>
        <w:rPr/>
        <w:t xml:space="preserve">第三节 辽宁益民药材发展有限公司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七、企业未来战略分析</w:t>
      </w:r>
    </w:p>
    <w:p>
      <w:pPr>
        <w:spacing w:after="150"/>
      </w:pPr>
      <w:r>
        <w:rPr/>
        <w:t xml:space="preserve">第四节 舒兰市天永有机食品基地有限责任公司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七、企业未来战略分析</w:t>
      </w:r>
    </w:p>
    <w:p>
      <w:pPr>
        <w:spacing w:after="150"/>
      </w:pPr>
      <w:r>
        <w:rPr/>
        <w:t xml:space="preserve">第五节 杨凌金山农业科技有限责任公司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七、企业未来战略分析</w:t>
      </w:r>
    </w:p>
    <w:p>
      <w:pPr>
        <w:spacing w:after="150"/>
      </w:pPr>
      <w:r>
        <w:rPr>
          <w:b w:val="1"/>
          <w:bCs w:val="1"/>
        </w:rPr>
        <w:t xml:space="preserve">第十章 我国五味子行业投资价值与投资策略咨询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五味子行业投资价值分析</w:t>
      </w:r>
    </w:p>
    <w:p>
      <w:pPr>
        <w:spacing w:after="150"/>
      </w:pPr>
      <w:r>
        <w:rPr/>
        <w:t xml:space="preserve">一、五味子行业发展前景分析</w:t>
      </w:r>
    </w:p>
    <w:p>
      <w:pPr>
        <w:spacing w:after="150"/>
      </w:pPr>
      <w:r>
        <w:rPr/>
        <w:t xml:space="preserve">二、投资机会分析</w:t>
      </w:r>
    </w:p>
    <w:p>
      <w:pPr>
        <w:spacing w:after="150"/>
      </w:pPr>
      <w:r>
        <w:rPr/>
        <w:t xml:space="preserve">第三节 五味子行业投资风险分析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第四节 五味子行业投资策略分析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五味子发展前景预测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行业资源整合趋势</w:t>
      </w:r>
    </w:p>
    <w:p>
      <w:pPr>
        <w:spacing w:after="150"/>
      </w:pPr>
      <w:r>
        <w:rPr/>
        <w:t xml:space="preserve">第六节 产业链竞争态势发展预测</w:t>
      </w:r>
    </w:p>
    <w:p>
      <w:pPr>
        <w:spacing w:after="150"/>
      </w:pPr>
      <w:r>
        <w:rPr/>
        <w:t xml:space="preserve">第七节 研究院观点</w:t>
      </w:r>
    </w:p>
    <w:p>
      <w:pPr>
        <w:spacing w:after="150"/>
      </w:pPr>
      <w:r>
        <w:rPr>
          <w:b w:val="1"/>
          <w:bCs w:val="1"/>
        </w:rPr>
        <w:t xml:space="preserve">第十二章 五味子行业竞争格局分析</w:t>
      </w:r>
    </w:p>
    <w:p>
      <w:pPr>
        <w:spacing w:after="150"/>
      </w:pPr>
      <w:r>
        <w:rPr/>
        <w:t xml:space="preserve">第一节 五味子行业竞争结构分析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五味子行业行业集中度分析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第十三章 2024-2029年中国五味子行业投资风险预警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原材料压力风险</w:t>
      </w:r>
    </w:p>
    <w:p>
      <w:pPr>
        <w:spacing w:after="150"/>
      </w:pPr>
      <w:r>
        <w:rPr/>
        <w:t xml:space="preserve">第五节 经营管理风险</w:t>
      </w:r>
    </w:p>
    <w:p>
      <w:pPr>
        <w:spacing w:after="150"/>
      </w:pPr>
      <w:r>
        <w:rPr/>
        <w:t xml:space="preserve">第六节 专家观点</w:t>
      </w:r>
    </w:p>
    <w:p>
      <w:pPr>
        <w:spacing w:after="150"/>
      </w:pPr>
      <w:r>
        <w:rPr>
          <w:b w:val="1"/>
          <w:bCs w:val="1"/>
        </w:rPr>
        <w:t xml:space="preserve">图表目录</w:t>
      </w:r>
    </w:p>
    <w:p>
      <w:pPr>
        <w:spacing w:after="150"/>
      </w:pPr>
      <w:r>
        <w:rPr/>
        <w:t xml:space="preserve">图表：1998年I季度—2019-2023国内生产总值季度累计同比增长率(%)</w:t>
      </w:r>
    </w:p>
    <w:p>
      <w:pPr>
        <w:spacing w:after="150"/>
      </w:pPr>
      <w:r>
        <w:rPr/>
        <w:t xml:space="preserve">图表：2019-2023年农村居民人均纯收入及其增长速度</w:t>
      </w:r>
    </w:p>
    <w:p>
      <w:pPr>
        <w:spacing w:after="150"/>
      </w:pPr>
      <w:r>
        <w:rPr/>
        <w:t xml:space="preserve">图表：2019-2023年城镇居民人均可支配收入及其增长速度</w:t>
      </w:r>
    </w:p>
    <w:p>
      <w:pPr>
        <w:spacing w:after="150"/>
      </w:pPr>
      <w:r>
        <w:rPr/>
        <w:t xml:space="preserve">图表：1-3月—2019-2023年1-9月固定资产投资完成额月度累计同比增长率(%)</w:t>
      </w:r>
    </w:p>
    <w:p>
      <w:pPr>
        <w:spacing w:after="150"/>
      </w:pPr>
      <w:r>
        <w:rPr/>
        <w:t xml:space="preserve">图表：金融机构人民币存款基准利率表——存款利率(2019-2023年3月7日起执行)</w:t>
      </w:r>
    </w:p>
    <w:p>
      <w:pPr>
        <w:spacing w:after="150"/>
      </w:pPr>
      <w:r>
        <w:rPr/>
        <w:t xml:space="preserve">图表：人民币贷款利率表2019-2023-03-07</w:t>
      </w:r>
    </w:p>
    <w:p>
      <w:pPr>
        <w:spacing w:after="150"/>
      </w:pPr>
      <w:r>
        <w:rPr/>
        <w:t xml:space="preserve">图表：人民币汇率2019-2023-03-29</w:t>
      </w:r>
    </w:p>
    <w:p>
      <w:pPr>
        <w:spacing w:after="150"/>
      </w:pPr>
      <w:r>
        <w:rPr/>
        <w:t xml:space="preserve">图表：五味子行业环境“波特五力”分析模型</w:t>
      </w:r>
    </w:p>
    <w:p>
      <w:pPr>
        <w:spacing w:after="150"/>
      </w:pPr>
      <w:r>
        <w:rPr/>
        <w:t xml:space="preserve">图表：我国五味子行业所处生命周期示意图</w:t>
      </w:r>
    </w:p>
    <w:p>
      <w:pPr>
        <w:spacing w:after="150"/>
      </w:pPr>
      <w:r>
        <w:rPr/>
        <w:t xml:space="preserve">图表：行业生命周期、战略及其特征</w:t>
      </w:r>
    </w:p>
    <w:p>
      <w:pPr>
        <w:spacing w:after="150"/>
      </w:pPr>
      <w:r>
        <w:rPr/>
        <w:t xml:space="preserve">图表：2019-2023年我国五味子产量及增长对比</w:t>
      </w:r>
    </w:p>
    <w:p>
      <w:pPr>
        <w:spacing w:after="150"/>
      </w:pPr>
      <w:r>
        <w:rPr/>
        <w:t xml:space="preserve">图表：2019-2023年我国五味子消耗量及增长对比</w:t>
      </w:r>
    </w:p>
    <w:p>
      <w:pPr>
        <w:spacing w:after="150"/>
      </w:pPr>
      <w:r>
        <w:rPr/>
        <w:t xml:space="preserve">图表：2019-2023年我国五味子产量及增长情况</w:t>
      </w:r>
    </w:p>
    <w:p>
      <w:pPr>
        <w:spacing w:after="150"/>
      </w:pPr>
      <w:r>
        <w:rPr/>
        <w:t xml:space="preserve">图表：2019-2023年我国五味子消耗量及增长情况</w:t>
      </w:r>
    </w:p>
    <w:p>
      <w:pPr>
        <w:spacing w:after="150"/>
      </w:pPr>
      <w:r>
        <w:rPr/>
        <w:t xml:space="preserve">图表：2024-2029年中国五味子产量预测图</w:t>
      </w:r>
    </w:p>
    <w:p>
      <w:pPr>
        <w:spacing w:after="150"/>
      </w:pPr>
      <w:r>
        <w:rPr/>
        <w:t xml:space="preserve">图表：2024-2029年中国五味子消耗量预测图</w:t>
      </w:r>
    </w:p>
    <w:p>
      <w:pPr>
        <w:spacing w:after="150"/>
      </w:pPr>
      <w:r>
        <w:rPr/>
        <w:t xml:space="preserve">图表：不同加工五味子方法比较</w:t>
      </w:r>
    </w:p>
    <w:p>
      <w:pPr>
        <w:spacing w:after="150"/>
      </w:pPr>
      <w:r>
        <w:rPr/>
        <w:t xml:space="preserve">图表：2019-2023年中国五味子各地区对比销售分析</w:t>
      </w:r>
    </w:p>
    <w:p>
      <w:pPr>
        <w:spacing w:after="150"/>
      </w:pPr>
      <w:r>
        <w:rPr/>
        <w:t xml:space="preserve">图表：五味子生产企业定价目标选择</w:t>
      </w:r>
    </w:p>
    <w:p>
      <w:pPr>
        <w:spacing w:after="150"/>
      </w:pPr>
      <w:r>
        <w:rPr/>
        <w:t xml:space="preserve">图表：五味子企业对付竞争者降价的程序</w:t>
      </w:r>
    </w:p>
    <w:p>
      <w:pPr>
        <w:spacing w:after="150"/>
      </w:pPr>
      <w:r>
        <w:rPr/>
        <w:t xml:space="preserve">图表：主要经济效益预测指标一览表</w:t>
      </w:r>
    </w:p>
    <w:p>
      <w:pPr>
        <w:spacing w:after="150"/>
      </w:pPr>
      <w:r>
        <w:rPr/>
        <w:t xml:space="preserve">图表：近3年吉林省北佳中药材科技开发有限公司销售毛利率变化情况</w:t>
      </w:r>
    </w:p>
    <w:p>
      <w:pPr>
        <w:spacing w:after="150"/>
      </w:pPr>
      <w:r>
        <w:rPr/>
        <w:t xml:space="preserve">图表：近3年吉林省北佳中药材科技开发有限公司资产负债率变化情况</w:t>
      </w:r>
    </w:p>
    <w:p>
      <w:pPr>
        <w:spacing w:after="150"/>
      </w:pPr>
      <w:r>
        <w:rPr/>
        <w:t xml:space="preserve">图表：近3年吉林省北佳中药材科技开发有限公司产权比率变化情况</w:t>
      </w:r>
    </w:p>
    <w:p>
      <w:pPr>
        <w:spacing w:after="150"/>
      </w:pPr>
      <w:r>
        <w:rPr/>
        <w:t xml:space="preserve">图表：近3年吉林省北佳中药材科技开发有限公司固定资产周转次数情况</w:t>
      </w:r>
    </w:p>
    <w:p>
      <w:pPr>
        <w:spacing w:after="150"/>
      </w:pPr>
      <w:r>
        <w:rPr/>
        <w:t xml:space="preserve">图表：近3年吉林省北佳中药材科技开发有限公司流动资产周转次数变化情况</w:t>
      </w:r>
    </w:p>
    <w:p>
      <w:pPr>
        <w:spacing w:after="150"/>
      </w:pPr>
      <w:r>
        <w:rPr/>
        <w:t xml:space="preserve">图表：近3年吉林省北佳中药材科技开发有限公司总资产周转次数变化情况</w:t>
      </w:r>
    </w:p>
    <w:p>
      <w:pPr>
        <w:spacing w:after="150"/>
      </w:pPr>
      <w:r>
        <w:rPr/>
        <w:t xml:space="preserve">图表：近3年鞍山永贵五味子种植发展有限公司销售毛利率变化情况</w:t>
      </w:r>
    </w:p>
    <w:p>
      <w:pPr>
        <w:spacing w:after="150"/>
      </w:pPr>
      <w:r>
        <w:rPr/>
        <w:t xml:space="preserve">图表：近3年鞍山永贵五味子种植发展有限公司资产负债率变化情况</w:t>
      </w:r>
    </w:p>
    <w:p>
      <w:pPr>
        <w:spacing w:after="150"/>
      </w:pPr>
      <w:r>
        <w:rPr/>
        <w:t xml:space="preserve">图表：近3年鞍山永贵五味子种植发展有限公司产权比率变化情况</w:t>
      </w:r>
    </w:p>
    <w:p>
      <w:pPr>
        <w:spacing w:after="150"/>
      </w:pPr>
      <w:r>
        <w:rPr/>
        <w:t xml:space="preserve">图表：近3年鞍山永贵五味子种植发展有限公司固定资产周转次数情况</w:t>
      </w:r>
    </w:p>
    <w:p>
      <w:pPr>
        <w:spacing w:after="150"/>
      </w:pPr>
      <w:r>
        <w:rPr/>
        <w:t xml:space="preserve">图表：近3年鞍山永贵五味子种植发展有限公司流动资产周转次数变化情况</w:t>
      </w:r>
    </w:p>
    <w:p>
      <w:pPr>
        <w:spacing w:after="150"/>
      </w:pPr>
      <w:r>
        <w:rPr/>
        <w:t xml:space="preserve">图表：近3年鞍山永贵五味子种植发展有限公司总资产周转次数变化情况</w:t>
      </w:r>
    </w:p>
    <w:p>
      <w:pPr>
        <w:spacing w:after="150"/>
      </w:pPr>
      <w:r>
        <w:rPr/>
        <w:t xml:space="preserve">图表：近3年辽宁益民药材发展有限公司销售毛利率变化情况</w:t>
      </w:r>
    </w:p>
    <w:p>
      <w:pPr>
        <w:spacing w:after="150"/>
      </w:pPr>
      <w:r>
        <w:rPr/>
        <w:t xml:space="preserve">图表：近3年辽宁益民药材发展有限公司资产负债率变化情况</w:t>
      </w:r>
    </w:p>
    <w:p>
      <w:pPr>
        <w:spacing w:after="150"/>
      </w:pPr>
      <w:r>
        <w:rPr/>
        <w:t xml:space="preserve">图表：近3年辽宁益民药材发展有限公司产权比率变化情况</w:t>
      </w:r>
    </w:p>
    <w:p>
      <w:pPr>
        <w:spacing w:after="150"/>
      </w:pPr>
      <w:r>
        <w:rPr/>
        <w:t xml:space="preserve">图表：近3年辽宁益民药材发展有限公司固定资产周转次数情况</w:t>
      </w:r>
    </w:p>
    <w:p>
      <w:pPr>
        <w:spacing w:after="150"/>
      </w:pPr>
      <w:r>
        <w:rPr/>
        <w:t xml:space="preserve">图表：近3年辽宁益民药材发展有限公司流动资产周转次数变化情况</w:t>
      </w:r>
    </w:p>
    <w:p>
      <w:pPr>
        <w:spacing w:after="150"/>
      </w:pPr>
      <w:r>
        <w:rPr/>
        <w:t xml:space="preserve">图表：近3年辽宁益民药材发展有限公司总资产周转次数变化情况</w:t>
      </w:r>
    </w:p>
    <w:p>
      <w:pPr>
        <w:spacing w:after="150"/>
      </w:pPr>
      <w:r>
        <w:rPr/>
        <w:t xml:space="preserve">图表：近3年舒兰市天永有机食品基地有限责任公司销售毛利率变化情况</w:t>
      </w:r>
    </w:p>
    <w:p>
      <w:pPr>
        <w:spacing w:after="150"/>
      </w:pPr>
      <w:r>
        <w:rPr/>
        <w:t xml:space="preserve">图表：近3年舒兰市天永有机食品基地有限责任公司资产负债率变化情况</w:t>
      </w:r>
    </w:p>
    <w:p>
      <w:pPr>
        <w:spacing w:after="150"/>
      </w:pPr>
      <w:r>
        <w:rPr/>
        <w:t xml:space="preserve">图表：近3年舒兰市天永有机食品基地有限责任公司产权比率变化情况</w:t>
      </w:r>
    </w:p>
    <w:p>
      <w:pPr>
        <w:spacing w:after="150"/>
      </w:pPr>
      <w:r>
        <w:rPr/>
        <w:t xml:space="preserve">图表：近3年舒兰市天永有机食品基地有限责任公司固定资产周转次数情况</w:t>
      </w:r>
    </w:p>
    <w:p>
      <w:pPr>
        <w:spacing w:after="150"/>
      </w:pPr>
      <w:r>
        <w:rPr/>
        <w:t xml:space="preserve">图表：近3年舒兰市天永有机食品基地有限责任公司流动资产周转次数变化情况</w:t>
      </w:r>
    </w:p>
    <w:p>
      <w:pPr>
        <w:spacing w:after="150"/>
      </w:pPr>
      <w:r>
        <w:rPr/>
        <w:t xml:space="preserve">图表：近3年舒兰市天永有机食品基地有限责任公司总资产周转次数变化情况</w:t>
      </w:r>
    </w:p>
    <w:p>
      <w:pPr>
        <w:spacing w:after="150"/>
      </w:pPr>
      <w:r>
        <w:rPr/>
        <w:t xml:space="preserve">图表：近3年杨凌金山农业科技有限责任公司销售毛利率变化情况</w:t>
      </w:r>
    </w:p>
    <w:p>
      <w:pPr>
        <w:spacing w:after="150"/>
      </w:pPr>
      <w:r>
        <w:rPr/>
        <w:t xml:space="preserve">图表：近3年杨凌金山农业科技有限责任公司资产负债率变化情况</w:t>
      </w:r>
    </w:p>
    <w:p>
      <w:pPr>
        <w:spacing w:after="150"/>
      </w:pPr>
      <w:r>
        <w:rPr/>
        <w:t xml:space="preserve">图表：近3年杨凌金山农业科技有限责任公司产权比率变化情况</w:t>
      </w:r>
    </w:p>
    <w:p>
      <w:pPr>
        <w:spacing w:after="150"/>
      </w:pPr>
      <w:r>
        <w:rPr/>
        <w:t xml:space="preserve">图表：近3年杨凌金山农业科技有限责任公司固定资产周转次数情况</w:t>
      </w:r>
    </w:p>
    <w:p>
      <w:pPr>
        <w:spacing w:after="150"/>
      </w:pPr>
      <w:r>
        <w:rPr/>
        <w:t xml:space="preserve">图表：近3年杨凌金山农业科技有限责任公司流动资产周转次数变化情况</w:t>
      </w:r>
    </w:p>
    <w:p>
      <w:pPr>
        <w:spacing w:after="150"/>
      </w:pPr>
      <w:r>
        <w:rPr/>
        <w:t xml:space="preserve">图表：近3年杨凌金山农业科技有限责任公司总资产周转次数变化情况</w:t>
      </w:r>
    </w:p>
    <w:p>
      <w:pPr>
        <w:spacing w:after="150"/>
      </w:pPr>
      <w:r>
        <w:rPr/>
        <w:t xml:space="preserve">图表：2024-2029年五味子行业同业竞争风险及控制策略</w:t>
      </w:r>
    </w:p>
    <w:p>
      <w:pPr>
        <w:spacing w:after="150"/>
      </w:pPr>
      <w:r>
        <w:rPr/>
        <w:t xml:space="preserve">图表：五味子项目投资注意事项图</w:t>
      </w:r>
    </w:p>
    <w:p>
      <w:pPr>
        <w:spacing w:after="150"/>
      </w:pPr>
      <w:r>
        <w:rPr/>
        <w:t xml:space="preserve">图表：五味子销售策略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2024-2029年中国五味子行业深度分析与投资前景预测报告</dc:title>
  <dc:description>2024-2029年中国五味子行业深度分析与投资前景预测报告</dc:description>
  <dc:subject>2024-2029年中国五味子行业深度分析与投资前景预测报告</dc:subject>
  <cp:keywords>研究报告</cp:keywords>
  <cp:category>研究报告</cp:category>
  <cp:lastModifiedBy>北京中道泰和信息咨询有限公司</cp:lastModifiedBy>
  <dcterms:created xsi:type="dcterms:W3CDTF">2024-01-23T06:51:10+08:00</dcterms:created>
  <dcterms:modified xsi:type="dcterms:W3CDTF">2024-01-23T06:51:10+08:00</dcterms:modified>
</cp:coreProperties>
</file>

<file path=docProps/custom.xml><?xml version="1.0" encoding="utf-8"?>
<Properties xmlns="http://schemas.openxmlformats.org/officeDocument/2006/custom-properties" xmlns:vt="http://schemas.openxmlformats.org/officeDocument/2006/docPropsVTypes"/>
</file>