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2024-2029年太阳光灯管行业“一带一路”投资分析及发展战略研究报告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未来，“一带一路”的加速推进将有助于“中国制造”的升级与创新，从而带来全产业链受益的系统性行情。从行业角度看，“一带一路”将依托沿线基础设施的互通互联，对沿线贸易和生产要素进行优化配置，从而促进区域一体化发展。丝绸之路经济带的重点合作领域将给资本市场带来投资机会，这首先表现在油气开采运输、铁路、公路、电力电网、通信以及港口等基建领域，随着基础设施的互通互联，旅游、农业、商贸物流等领域将迎来新的投资机会。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太阳光灯管行业“一带一路”市场进行了分析研究。报告在总结中国太阳光灯管行业“一带一路”行业发展历程的基础上，结合新时期的各方面因素，对中国太阳光灯管行业“一带一路”行业的发展趋势给予了细致和审慎的预测论证。报告资料详实，图表丰富，既有深入的分析，又有直观的比较，为太阳光灯管行业“一带一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二、中亚国家对丝绸之路经济带的战略支持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(一)丰富的资源条件</w:t>
      </w:r>
    </w:p>
    <w:p>
      <w:pPr>
        <w:spacing w:after="150"/>
      </w:pPr>
      <w:r>
        <w:rPr/>
        <w:t xml:space="preserve">(二)市场规模和潜力</w:t>
      </w:r>
    </w:p>
    <w:p>
      <w:pPr>
        <w:spacing w:after="150"/>
      </w:pPr>
      <w:r>
        <w:rPr/>
        <w:t xml:space="preserve">(三)交通运输优势明显</w:t>
      </w:r>
    </w:p>
    <w:p>
      <w:pPr>
        <w:spacing w:after="150"/>
      </w:pPr>
      <w:r>
        <w:rPr/>
        <w:t xml:space="preserve">二、不利条件</w:t>
      </w:r>
    </w:p>
    <w:p>
      <w:pPr>
        <w:spacing w:after="150"/>
      </w:pPr>
      <w:r>
        <w:rPr/>
        <w:t xml:space="preserve">(一)交通不便、环境较差</w:t>
      </w:r>
    </w:p>
    <w:p>
      <w:pPr>
        <w:spacing w:after="150"/>
      </w:pPr>
      <w:r>
        <w:rPr/>
        <w:t xml:space="preserve">(二)经济发展水平落后</w:t>
      </w:r>
    </w:p>
    <w:p>
      <w:pPr>
        <w:spacing w:after="150"/>
      </w:pPr>
      <w:r>
        <w:rPr/>
        <w:t xml:space="preserve">(三)其他不利因素</w:t>
      </w:r>
    </w:p>
    <w:p>
      <w:pPr>
        <w:spacing w:after="150"/>
      </w:pPr>
      <w:r>
        <w:rPr/>
        <w:t xml:space="preserve">第三节 “丝绸之路经济带”建设发展状况</w:t>
      </w:r>
    </w:p>
    <w:p>
      <w:pPr>
        <w:spacing w:after="150"/>
      </w:pPr>
      <w:r>
        <w:rPr/>
        <w:t xml:space="preserve">一、能源合作</w:t>
      </w:r>
    </w:p>
    <w:p>
      <w:pPr>
        <w:spacing w:after="150"/>
      </w:pPr>
      <w:r>
        <w:rPr/>
        <w:t xml:space="preserve">(一)大型能源合作项目建设运营状况</w:t>
      </w:r>
    </w:p>
    <w:p>
      <w:pPr>
        <w:spacing w:after="150"/>
      </w:pPr>
      <w:r>
        <w:rPr/>
        <w:t xml:space="preserve">(二)原油、天然气管道建设及输送量</w:t>
      </w:r>
    </w:p>
    <w:p>
      <w:pPr>
        <w:spacing w:after="150"/>
      </w:pPr>
      <w:r>
        <w:rPr/>
        <w:t xml:space="preserve">二、经济贸易</w:t>
      </w:r>
    </w:p>
    <w:p>
      <w:pPr>
        <w:spacing w:after="150"/>
      </w:pPr>
      <w:r>
        <w:rPr/>
        <w:t xml:space="preserve">(一)中国已成为中亚最主要的贸易伙伴</w:t>
      </w:r>
    </w:p>
    <w:p>
      <w:pPr>
        <w:spacing w:after="150"/>
      </w:pPr>
      <w:r>
        <w:rPr/>
        <w:t xml:space="preserve">(二)中国对中亚国家直接投资快速增长</w:t>
      </w:r>
    </w:p>
    <w:p>
      <w:pPr>
        <w:spacing w:after="150"/>
      </w:pPr>
      <w:r>
        <w:rPr/>
        <w:t xml:space="preserve">(三)未来合作内容、规模将进一步扩大</w:t>
      </w:r>
    </w:p>
    <w:p>
      <w:pPr>
        <w:spacing w:after="150"/>
      </w:pPr>
      <w:r>
        <w:rPr/>
        <w:t xml:space="preserve">三、互联互通</w:t>
      </w:r>
    </w:p>
    <w:p>
      <w:pPr>
        <w:spacing w:after="150"/>
      </w:pPr>
      <w:r>
        <w:rPr/>
        <w:t xml:space="preserve">(一)与中亚国家多个领域全面合作</w:t>
      </w:r>
    </w:p>
    <w:p>
      <w:pPr>
        <w:spacing w:after="150"/>
      </w:pPr>
      <w:r>
        <w:rPr/>
        <w:t xml:space="preserve">(二)在中亚地区承揽基建项目情况</w:t>
      </w:r>
    </w:p>
    <w:p>
      <w:pPr>
        <w:spacing w:after="150"/>
      </w:pPr>
      <w:r>
        <w:rPr/>
        <w:t xml:space="preserve">(三)向中亚提供贷款及使用情况</w:t>
      </w:r>
    </w:p>
    <w:p>
      <w:pPr>
        <w:spacing w:after="150"/>
      </w:pPr>
      <w:r>
        <w:rPr/>
        <w:t xml:space="preserve">四、区域合作</w:t>
      </w:r>
    </w:p>
    <w:p>
      <w:pPr>
        <w:spacing w:after="150"/>
      </w:pPr>
      <w:r>
        <w:rPr/>
        <w:t xml:space="preserve">(一)贸易投资便利化</w:t>
      </w:r>
    </w:p>
    <w:p>
      <w:pPr>
        <w:spacing w:after="150"/>
      </w:pPr>
      <w:r>
        <w:rPr/>
        <w:t xml:space="preserve">(二)深化经济技术合作</w:t>
      </w:r>
    </w:p>
    <w:p>
      <w:pPr>
        <w:spacing w:after="150"/>
      </w:pPr>
      <w:r>
        <w:rPr/>
        <w:t xml:space="preserve">(三)建立自由贸易区</w:t>
      </w:r>
    </w:p>
    <w:p>
      <w:pPr>
        <w:spacing w:after="150"/>
      </w:pPr>
      <w:r>
        <w:rPr/>
        <w:t xml:space="preserve">五、金融合作</w:t>
      </w:r>
    </w:p>
    <w:p>
      <w:pPr>
        <w:spacing w:after="150"/>
      </w:pPr>
      <w:r>
        <w:rPr/>
        <w:t xml:space="preserve">(一)金融主管部门交流及合作情况</w:t>
      </w:r>
    </w:p>
    <w:p>
      <w:pPr>
        <w:spacing w:after="150"/>
      </w:pPr>
      <w:r>
        <w:rPr/>
        <w:t xml:space="preserve">(二)边境贸易本币结算协议进展</w:t>
      </w:r>
    </w:p>
    <w:p>
      <w:pPr>
        <w:spacing w:after="150"/>
      </w:pPr>
      <w:r>
        <w:rPr/>
        <w:t xml:space="preserve">(三)区域内货币互换合作进展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一、加快设立亚洲基础设施投资银行提供投融资支持</w:t>
      </w:r>
    </w:p>
    <w:p>
      <w:pPr>
        <w:spacing w:after="150"/>
      </w:pPr>
      <w:r>
        <w:rPr/>
        <w:t xml:space="preserve">二、积极推动RCEP谈判提供长远的制度支持</w:t>
      </w:r>
    </w:p>
    <w:p>
      <w:pPr>
        <w:spacing w:after="150"/>
      </w:pPr>
      <w:r>
        <w:rPr/>
        <w:t xml:space="preserve">三、全力打造中国-东盟自贸区升级版提供经济基础</w:t>
      </w:r>
    </w:p>
    <w:p>
      <w:pPr>
        <w:spacing w:after="150"/>
      </w:pPr>
      <w:r>
        <w:rPr/>
        <w:t xml:space="preserve">四、适时加入TPP谈判扫除合作伙伴的后顾之忧</w:t>
      </w:r>
    </w:p>
    <w:p>
      <w:pPr>
        <w:spacing w:after="150"/>
      </w:pPr>
      <w:r>
        <w:rPr/>
        <w:t xml:space="preserve">五、推动港口经济和自贸区提供先行先试的载体</w:t>
      </w:r>
    </w:p>
    <w:p>
      <w:pPr>
        <w:spacing w:after="150"/>
      </w:pPr>
      <w:r>
        <w:rPr/>
        <w:t xml:space="preserve">六、谋划建设若干“海上驿站”提供安全通道保障</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(一)中亚及蒙古国家地理区域分析</w:t>
      </w:r>
    </w:p>
    <w:p>
      <w:pPr>
        <w:spacing w:after="150"/>
      </w:pPr>
      <w:r>
        <w:rPr/>
        <w:t xml:space="preserve">(二)中亚及蒙古国家经济环境分析</w:t>
      </w:r>
    </w:p>
    <w:p>
      <w:pPr>
        <w:spacing w:after="150"/>
      </w:pPr>
      <w:r>
        <w:rPr/>
        <w:t xml:space="preserve">(三)中亚及蒙古国家人口红利分析</w:t>
      </w:r>
    </w:p>
    <w:p>
      <w:pPr>
        <w:spacing w:after="150"/>
      </w:pPr>
      <w:r>
        <w:rPr/>
        <w:t xml:space="preserve">二、东南亚国家投资环境分析</w:t>
      </w:r>
    </w:p>
    <w:p>
      <w:pPr>
        <w:spacing w:after="150"/>
      </w:pPr>
      <w:r>
        <w:rPr/>
        <w:t xml:space="preserve">(一)东南亚国家地理区域分析</w:t>
      </w:r>
    </w:p>
    <w:p>
      <w:pPr>
        <w:spacing w:after="150"/>
      </w:pPr>
      <w:r>
        <w:rPr/>
        <w:t xml:space="preserve">(二)东南亚国家经济环境分析</w:t>
      </w:r>
    </w:p>
    <w:p>
      <w:pPr>
        <w:spacing w:after="150"/>
      </w:pPr>
      <w:r>
        <w:rPr/>
        <w:t xml:space="preserve">(三)东南亚国家人口红利分析</w:t>
      </w:r>
    </w:p>
    <w:p>
      <w:pPr>
        <w:spacing w:after="150"/>
      </w:pPr>
      <w:r>
        <w:rPr/>
        <w:t xml:space="preserve">三、南亚国家投资环境分析</w:t>
      </w:r>
    </w:p>
    <w:p>
      <w:pPr>
        <w:spacing w:after="150"/>
      </w:pPr>
      <w:r>
        <w:rPr/>
        <w:t xml:space="preserve">(一)南亚国家地理区域分析</w:t>
      </w:r>
    </w:p>
    <w:p>
      <w:pPr>
        <w:spacing w:after="150"/>
      </w:pPr>
      <w:r>
        <w:rPr/>
        <w:t xml:space="preserve">(二)南亚国家经济环境分析</w:t>
      </w:r>
    </w:p>
    <w:p>
      <w:pPr>
        <w:spacing w:after="150"/>
      </w:pPr>
      <w:r>
        <w:rPr/>
        <w:t xml:space="preserve">(三)南亚国家人口红利分析</w:t>
      </w:r>
    </w:p>
    <w:p>
      <w:pPr>
        <w:spacing w:after="150"/>
      </w:pPr>
      <w:r>
        <w:rPr/>
        <w:t xml:space="preserve">四、西亚北非国家投资环境分析</w:t>
      </w:r>
    </w:p>
    <w:p>
      <w:pPr>
        <w:spacing w:after="150"/>
      </w:pPr>
      <w:r>
        <w:rPr/>
        <w:t xml:space="preserve">(一)西亚北非国家地理区域分析</w:t>
      </w:r>
    </w:p>
    <w:p>
      <w:pPr>
        <w:spacing w:after="150"/>
      </w:pPr>
      <w:r>
        <w:rPr/>
        <w:t xml:space="preserve">(二)西亚北非国家经济环境分析</w:t>
      </w:r>
    </w:p>
    <w:p>
      <w:pPr>
        <w:spacing w:after="150"/>
      </w:pPr>
      <w:r>
        <w:rPr/>
        <w:t xml:space="preserve">(三)西亚北非国家人口红利分析</w:t>
      </w:r>
    </w:p>
    <w:p>
      <w:pPr>
        <w:spacing w:after="150"/>
      </w:pPr>
      <w:r>
        <w:rPr/>
        <w:t xml:space="preserve">五、中东欧国家投资环境分析</w:t>
      </w:r>
    </w:p>
    <w:p>
      <w:pPr>
        <w:spacing w:after="150"/>
      </w:pPr>
      <w:r>
        <w:rPr/>
        <w:t xml:space="preserve">(一)中东欧国家地理区域分析</w:t>
      </w:r>
    </w:p>
    <w:p>
      <w:pPr>
        <w:spacing w:after="150"/>
      </w:pPr>
      <w:r>
        <w:rPr/>
        <w:t xml:space="preserve">(二)中东欧国家经济环境分析</w:t>
      </w:r>
    </w:p>
    <w:p>
      <w:pPr>
        <w:spacing w:after="150"/>
      </w:pPr>
      <w:r>
        <w:rPr/>
        <w:t xml:space="preserve">(三)中东欧国家人口红利分析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(一)基础设施指数排名</w:t>
      </w:r>
    </w:p>
    <w:p>
      <w:pPr>
        <w:spacing w:after="150"/>
      </w:pPr>
      <w:r>
        <w:rPr/>
        <w:t xml:space="preserve">(二)基础设施指数按区域排名</w:t>
      </w:r>
    </w:p>
    <w:p>
      <w:pPr>
        <w:spacing w:after="150"/>
      </w:pPr>
      <w:r>
        <w:rPr/>
        <w:t xml:space="preserve">二、“一带一路”沿线国家经济指数评估</w:t>
      </w:r>
    </w:p>
    <w:p>
      <w:pPr>
        <w:spacing w:after="150"/>
      </w:pPr>
      <w:r>
        <w:rPr/>
        <w:t xml:space="preserve">(一)基础经济指数排名</w:t>
      </w:r>
    </w:p>
    <w:p>
      <w:pPr>
        <w:spacing w:after="150"/>
      </w:pPr>
      <w:r>
        <w:rPr/>
        <w:t xml:space="preserve">(二)基础经济指数按区域排名</w:t>
      </w:r>
    </w:p>
    <w:p>
      <w:pPr>
        <w:spacing w:after="150"/>
      </w:pPr>
      <w:r>
        <w:rPr/>
        <w:t xml:space="preserve">三、“一带一路”沿线国家制度指数评估</w:t>
      </w:r>
    </w:p>
    <w:p>
      <w:pPr>
        <w:spacing w:after="150"/>
      </w:pPr>
      <w:r>
        <w:rPr/>
        <w:t xml:space="preserve">(一)基础制度指数排名</w:t>
      </w:r>
    </w:p>
    <w:p>
      <w:pPr>
        <w:spacing w:after="150"/>
      </w:pPr>
      <w:r>
        <w:rPr/>
        <w:t xml:space="preserve">(二)基础制度指数按区域排名</w:t>
      </w:r>
    </w:p>
    <w:p>
      <w:pPr>
        <w:spacing w:after="150"/>
      </w:pPr>
      <w:r>
        <w:rPr/>
        <w:t xml:space="preserve">四、“一带一路”沿线国家政治指数评估</w:t>
      </w:r>
    </w:p>
    <w:p>
      <w:pPr>
        <w:spacing w:after="150"/>
      </w:pPr>
      <w:r>
        <w:rPr/>
        <w:t xml:space="preserve">(一)基础政治指数排名</w:t>
      </w:r>
    </w:p>
    <w:p>
      <w:pPr>
        <w:spacing w:after="150"/>
      </w:pPr>
      <w:r>
        <w:rPr/>
        <w:t xml:space="preserve">(二)基础政治指数按区域排名</w:t>
      </w:r>
    </w:p>
    <w:p>
      <w:pPr>
        <w:spacing w:after="150"/>
      </w:pPr>
      <w:r>
        <w:rPr/>
        <w:t xml:space="preserve">五、“一带一路”沿线国家投资价值总排行</w:t>
      </w:r>
    </w:p>
    <w:p>
      <w:pPr>
        <w:spacing w:after="150"/>
      </w:pPr>
      <w:r>
        <w:rPr/>
        <w:t xml:space="preserve">(一)一带一路”投资排行</w:t>
      </w:r>
    </w:p>
    <w:p>
      <w:pPr>
        <w:spacing w:after="150"/>
      </w:pPr>
      <w:r>
        <w:rPr/>
        <w:t xml:space="preserve">(二)综合指数按区域排名</w:t>
      </w:r>
    </w:p>
    <w:p>
      <w:pPr>
        <w:spacing w:after="150"/>
      </w:pPr>
      <w:r>
        <w:rPr/>
        <w:t xml:space="preserve">(三)投资潜力型国家分析</w:t>
      </w:r>
    </w:p>
    <w:p>
      <w:pPr>
        <w:spacing w:after="150"/>
      </w:pPr>
      <w:r>
        <w:rPr>
          <w:b w:val="1"/>
          <w:bCs w:val="1"/>
        </w:rPr>
        <w:t xml:space="preserve">第七章 “一带一路”背景下太阳光灯管行业发展环境分析</w:t>
      </w:r>
    </w:p>
    <w:p>
      <w:pPr>
        <w:spacing w:after="150"/>
      </w:pPr>
      <w:r>
        <w:rPr/>
        <w:t xml:space="preserve">第一节 太阳光灯管行业基本情况</w:t>
      </w:r>
    </w:p>
    <w:p>
      <w:pPr>
        <w:spacing w:after="150"/>
      </w:pPr>
      <w:r>
        <w:rPr/>
        <w:t xml:space="preserve">一、太阳光灯管行业定义</w:t>
      </w:r>
    </w:p>
    <w:p>
      <w:pPr>
        <w:spacing w:after="150"/>
      </w:pPr>
      <w:r>
        <w:rPr/>
        <w:t xml:space="preserve">二、太阳光灯管行业分类</w:t>
      </w:r>
    </w:p>
    <w:p>
      <w:pPr>
        <w:spacing w:after="150"/>
      </w:pPr>
      <w:r>
        <w:rPr/>
        <w:t xml:space="preserve">三、太阳光灯管行业应用</w:t>
      </w:r>
    </w:p>
    <w:p>
      <w:pPr>
        <w:spacing w:after="150"/>
      </w:pPr>
      <w:r>
        <w:rPr/>
        <w:t xml:space="preserve">第二节 太阳光灯管行业发展政策环境分析</w:t>
      </w:r>
    </w:p>
    <w:p>
      <w:pPr>
        <w:spacing w:after="150"/>
      </w:pPr>
      <w:r>
        <w:rPr/>
        <w:t xml:space="preserve">一、太阳光灯管行业监管机构分析</w:t>
      </w:r>
    </w:p>
    <w:p>
      <w:pPr>
        <w:spacing w:after="150"/>
      </w:pPr>
      <w:r>
        <w:rPr/>
        <w:t xml:space="preserve">二、太阳光灯管行业相关政策分析</w:t>
      </w:r>
    </w:p>
    <w:p>
      <w:pPr>
        <w:spacing w:after="150"/>
      </w:pPr>
      <w:r>
        <w:rPr/>
        <w:t xml:space="preserve">三、太阳光灯管行业相关标准分析</w:t>
      </w:r>
    </w:p>
    <w:p>
      <w:pPr>
        <w:spacing w:after="150"/>
      </w:pPr>
      <w:r>
        <w:rPr/>
        <w:t xml:space="preserve">第三节 太阳光灯管产业链发展分析</w:t>
      </w:r>
    </w:p>
    <w:p>
      <w:pPr>
        <w:spacing w:after="150"/>
      </w:pPr>
      <w:r>
        <w:rPr/>
        <w:t xml:space="preserve">一、太阳光灯管产业链概述</w:t>
      </w:r>
    </w:p>
    <w:p>
      <w:pPr>
        <w:spacing w:after="150"/>
      </w:pPr>
      <w:r>
        <w:rPr/>
        <w:t xml:space="preserve">二、太阳光灯管上游产业分析</w:t>
      </w:r>
    </w:p>
    <w:p>
      <w:pPr>
        <w:spacing w:after="150"/>
      </w:pPr>
      <w:r>
        <w:rPr/>
        <w:t xml:space="preserve">(一)上游产品产量</w:t>
      </w:r>
    </w:p>
    <w:p>
      <w:pPr>
        <w:spacing w:after="150"/>
      </w:pPr>
      <w:r>
        <w:rPr/>
        <w:t xml:space="preserve">(二)上游产品价格</w:t>
      </w:r>
    </w:p>
    <w:p>
      <w:pPr>
        <w:spacing w:after="150"/>
      </w:pPr>
      <w:r>
        <w:rPr/>
        <w:t xml:space="preserve">三、太阳光灯管下游产业分析</w:t>
      </w:r>
    </w:p>
    <w:p>
      <w:pPr>
        <w:spacing w:after="150"/>
      </w:pPr>
      <w:r>
        <w:rPr/>
        <w:t xml:space="preserve">(一)太阳光灯管下游产业基本情况</w:t>
      </w:r>
    </w:p>
    <w:p>
      <w:pPr>
        <w:spacing w:after="150"/>
      </w:pPr>
      <w:r>
        <w:rPr/>
        <w:t xml:space="preserve">(二)太阳光灯管下游产业市场需求</w:t>
      </w:r>
    </w:p>
    <w:p>
      <w:pPr>
        <w:spacing w:after="150"/>
      </w:pPr>
      <w:r>
        <w:rPr/>
        <w:t xml:space="preserve">(三)太阳光灯管下游产业需求前景</w:t>
      </w:r>
    </w:p>
    <w:p>
      <w:pPr>
        <w:spacing w:after="150"/>
      </w:pPr>
      <w:r>
        <w:rPr>
          <w:b w:val="1"/>
          <w:bCs w:val="1"/>
        </w:rPr>
        <w:t xml:space="preserve">第八章 “一带一路”背景下太阳光灯管行业发展现状分析</w:t>
      </w:r>
    </w:p>
    <w:p>
      <w:pPr>
        <w:spacing w:after="150"/>
      </w:pPr>
      <w:r>
        <w:rPr/>
        <w:t xml:space="preserve">第一节 太阳光灯管行业发展态势分析</w:t>
      </w:r>
    </w:p>
    <w:p>
      <w:pPr>
        <w:spacing w:after="150"/>
      </w:pPr>
      <w:r>
        <w:rPr/>
        <w:t xml:space="preserve">一、太阳光灯管行业发展特点分析</w:t>
      </w:r>
    </w:p>
    <w:p>
      <w:pPr>
        <w:spacing w:after="150"/>
      </w:pPr>
      <w:r>
        <w:rPr/>
        <w:t xml:space="preserve">二、太阳光灯管行业经营模式分析</w:t>
      </w:r>
    </w:p>
    <w:p>
      <w:pPr>
        <w:spacing w:after="150"/>
      </w:pPr>
      <w:r>
        <w:rPr/>
        <w:t xml:space="preserve">三、太阳光灯管行业重点企业分析</w:t>
      </w:r>
    </w:p>
    <w:p>
      <w:pPr>
        <w:spacing w:after="150"/>
      </w:pPr>
      <w:r>
        <w:rPr/>
        <w:t xml:space="preserve">第二节 太阳光灯管行业投资状况分析</w:t>
      </w:r>
    </w:p>
    <w:p>
      <w:pPr>
        <w:spacing w:after="150"/>
      </w:pPr>
      <w:r>
        <w:rPr/>
        <w:t xml:space="preserve">一、太阳光灯管行业投资规模分析</w:t>
      </w:r>
    </w:p>
    <w:p>
      <w:pPr>
        <w:spacing w:after="150"/>
      </w:pPr>
      <w:r>
        <w:rPr/>
        <w:t xml:space="preserve">二、太阳光灯管行业招商引资情况分析</w:t>
      </w:r>
    </w:p>
    <w:p>
      <w:pPr>
        <w:spacing w:after="150"/>
      </w:pPr>
      <w:r>
        <w:rPr/>
        <w:t xml:space="preserve">(一)太阳光灯管行业招商引资状况</w:t>
      </w:r>
    </w:p>
    <w:p>
      <w:pPr>
        <w:spacing w:after="150"/>
      </w:pPr>
      <w:r>
        <w:rPr/>
        <w:t xml:space="preserve">(二)太阳光灯管行业招商引资规划</w:t>
      </w:r>
    </w:p>
    <w:p>
      <w:pPr>
        <w:spacing w:after="150"/>
      </w:pPr>
      <w:r>
        <w:rPr/>
        <w:t xml:space="preserve">三、太阳光灯管行业对外投资分析</w:t>
      </w:r>
    </w:p>
    <w:p>
      <w:pPr>
        <w:spacing w:after="150"/>
      </w:pPr>
      <w:r>
        <w:rPr/>
        <w:t xml:space="preserve">(一)太阳光灯管行业对外投资状况</w:t>
      </w:r>
    </w:p>
    <w:p>
      <w:pPr>
        <w:spacing w:after="150"/>
      </w:pPr>
      <w:r>
        <w:rPr/>
        <w:t xml:space="preserve">(二)太阳光灯管行业海外并购情况</w:t>
      </w:r>
    </w:p>
    <w:p>
      <w:pPr>
        <w:spacing w:after="150"/>
      </w:pPr>
      <w:r>
        <w:rPr/>
        <w:t xml:space="preserve">(三)太阳光灯管行业对外投资规划</w:t>
      </w:r>
    </w:p>
    <w:p>
      <w:pPr>
        <w:spacing w:after="150"/>
      </w:pPr>
      <w:r>
        <w:rPr/>
        <w:t xml:space="preserve">第三节 太阳光灯管行业市场竞争分析</w:t>
      </w:r>
    </w:p>
    <w:p>
      <w:pPr>
        <w:spacing w:after="150"/>
      </w:pPr>
      <w:r>
        <w:rPr/>
        <w:t xml:space="preserve">一、太阳光灯管行业市场竞争状况</w:t>
      </w:r>
    </w:p>
    <w:p>
      <w:pPr>
        <w:spacing w:after="150"/>
      </w:pPr>
      <w:r>
        <w:rPr/>
        <w:t xml:space="preserve">二、太阳光灯管企业兼并重组情况</w:t>
      </w:r>
    </w:p>
    <w:p>
      <w:pPr>
        <w:spacing w:after="150"/>
      </w:pPr>
      <w:r>
        <w:rPr/>
        <w:t xml:space="preserve">三、太阳光灯管行业竞争趋势分析</w:t>
      </w:r>
    </w:p>
    <w:p>
      <w:pPr>
        <w:spacing w:after="150"/>
      </w:pPr>
      <w:r>
        <w:rPr>
          <w:b w:val="1"/>
          <w:bCs w:val="1"/>
        </w:rPr>
        <w:t xml:space="preserve">第九章 “一带一路”背景下太阳光灯管行业经营状况分析</w:t>
      </w:r>
    </w:p>
    <w:p>
      <w:pPr>
        <w:spacing w:after="150"/>
      </w:pPr>
      <w:r>
        <w:rPr/>
        <w:t xml:space="preserve">第一节 太阳光灯管行业总体规模分析</w:t>
      </w:r>
    </w:p>
    <w:p>
      <w:pPr>
        <w:spacing w:after="150"/>
      </w:pPr>
      <w:r>
        <w:rPr/>
        <w:t xml:space="preserve">一、企业数量规模分析</w:t>
      </w:r>
    </w:p>
    <w:p>
      <w:pPr>
        <w:spacing w:after="150"/>
      </w:pPr>
      <w:r>
        <w:rPr/>
        <w:t xml:space="preserve">二、行业资产规模分析</w:t>
      </w:r>
    </w:p>
    <w:p>
      <w:pPr>
        <w:spacing w:after="150"/>
      </w:pPr>
      <w:r>
        <w:rPr/>
        <w:t xml:space="preserve">三、行业利润规模分析</w:t>
      </w:r>
    </w:p>
    <w:p>
      <w:pPr>
        <w:spacing w:after="150"/>
      </w:pPr>
      <w:r>
        <w:rPr/>
        <w:t xml:space="preserve">第二节 太阳光灯管行业市场供需分析</w:t>
      </w:r>
    </w:p>
    <w:p>
      <w:pPr>
        <w:spacing w:after="150"/>
      </w:pPr>
      <w:r>
        <w:rPr/>
        <w:t xml:space="preserve">一、太阳光灯管行业供给分析</w:t>
      </w:r>
    </w:p>
    <w:p>
      <w:pPr>
        <w:spacing w:after="150"/>
      </w:pPr>
      <w:r>
        <w:rPr/>
        <w:t xml:space="preserve">二、太阳光灯管市场规模分析</w:t>
      </w:r>
    </w:p>
    <w:p>
      <w:pPr>
        <w:spacing w:after="150"/>
      </w:pPr>
      <w:r>
        <w:rPr/>
        <w:t xml:space="preserve">第三节 太阳光灯管行业运营能力分析</w:t>
      </w:r>
    </w:p>
    <w:p>
      <w:pPr>
        <w:spacing w:after="150"/>
      </w:pPr>
      <w:r>
        <w:rPr/>
        <w:t xml:space="preserve">一、行业盈利能力分析</w:t>
      </w:r>
    </w:p>
    <w:p>
      <w:pPr>
        <w:spacing w:after="150"/>
      </w:pPr>
      <w:r>
        <w:rPr/>
        <w:t xml:space="preserve">二、行业债偿能力分析</w:t>
      </w:r>
    </w:p>
    <w:p>
      <w:pPr>
        <w:spacing w:after="150"/>
      </w:pPr>
      <w:r>
        <w:rPr/>
        <w:t xml:space="preserve">三、企业运营能力分析</w:t>
      </w:r>
    </w:p>
    <w:p>
      <w:pPr>
        <w:spacing w:after="150"/>
      </w:pPr>
      <w:r>
        <w:rPr/>
        <w:t xml:space="preserve">四、企业发展能力分析</w:t>
      </w:r>
    </w:p>
    <w:p>
      <w:pPr>
        <w:spacing w:after="150"/>
      </w:pPr>
      <w:r>
        <w:rPr>
          <w:b w:val="1"/>
          <w:bCs w:val="1"/>
        </w:rPr>
        <w:t xml:space="preserve">第十章 “一带一路”背景下太阳光灯管行业投资潜力分析</w:t>
      </w:r>
    </w:p>
    <w:p>
      <w:pPr>
        <w:spacing w:after="150"/>
      </w:pPr>
      <w:r>
        <w:rPr/>
        <w:t xml:space="preserve">第一节 “丝绸之路经济带”太阳光灯管行业投资潜力分析</w:t>
      </w:r>
    </w:p>
    <w:p>
      <w:pPr>
        <w:spacing w:after="150"/>
      </w:pPr>
      <w:r>
        <w:rPr/>
        <w:t xml:space="preserve">一、“丝绸之路经济带”太阳光灯管行业投资现状</w:t>
      </w:r>
    </w:p>
    <w:p>
      <w:pPr>
        <w:spacing w:after="150"/>
      </w:pPr>
      <w:r>
        <w:rPr/>
        <w:t xml:space="preserve">二、“丝绸之路经济带”太阳光灯管行业投资规划</w:t>
      </w:r>
    </w:p>
    <w:p>
      <w:pPr>
        <w:spacing w:after="150"/>
      </w:pPr>
      <w:r>
        <w:rPr/>
        <w:t xml:space="preserve">三、“丝绸之路经济带”太阳光灯管行业投资动向</w:t>
      </w:r>
    </w:p>
    <w:p>
      <w:pPr>
        <w:spacing w:after="150"/>
      </w:pPr>
      <w:r>
        <w:rPr/>
        <w:t xml:space="preserve">四、“丝绸之路经济带”太阳光灯管行业投资潜力</w:t>
      </w:r>
    </w:p>
    <w:p>
      <w:pPr>
        <w:spacing w:after="150"/>
      </w:pPr>
      <w:r>
        <w:rPr/>
        <w:t xml:space="preserve">第二节 “21世纪海上丝绸之路”太阳光灯管行业投资潜力分析</w:t>
      </w:r>
    </w:p>
    <w:p>
      <w:pPr>
        <w:spacing w:after="150"/>
      </w:pPr>
      <w:r>
        <w:rPr/>
        <w:t xml:space="preserve">一、“21世纪海上丝绸之路”太阳光灯管行业投资现状</w:t>
      </w:r>
    </w:p>
    <w:p>
      <w:pPr>
        <w:spacing w:after="150"/>
      </w:pPr>
      <w:r>
        <w:rPr/>
        <w:t xml:space="preserve">二、“21世纪海上丝绸之路”太阳光灯管行业投资规划</w:t>
      </w:r>
    </w:p>
    <w:p>
      <w:pPr>
        <w:spacing w:after="150"/>
      </w:pPr>
      <w:r>
        <w:rPr/>
        <w:t xml:space="preserve">三、“21世纪海上丝绸之路”太阳光灯管行业投资动向</w:t>
      </w:r>
    </w:p>
    <w:p>
      <w:pPr>
        <w:spacing w:after="150"/>
      </w:pPr>
      <w:r>
        <w:rPr/>
        <w:t xml:space="preserve">四、“21世纪海上丝绸之路”太阳光灯管行业投资潜力</w:t>
      </w:r>
    </w:p>
    <w:p>
      <w:pPr>
        <w:spacing w:after="150"/>
      </w:pPr>
      <w:r>
        <w:rPr>
          <w:b w:val="1"/>
          <w:bCs w:val="1"/>
        </w:rPr>
        <w:t xml:space="preserve">第十一章 “一带一路”背景下细分太阳光灯管行业投资潜力分析</w:t>
      </w:r>
    </w:p>
    <w:p>
      <w:pPr>
        <w:spacing w:after="150"/>
      </w:pPr>
      <w:r>
        <w:rPr/>
        <w:t xml:space="preserve">第一节 细分行业一</w:t>
      </w:r>
    </w:p>
    <w:p>
      <w:pPr>
        <w:spacing w:after="150"/>
      </w:pPr>
      <w:r>
        <w:rPr/>
        <w:t xml:space="preserve">一、细分行业一发展概况</w:t>
      </w:r>
    </w:p>
    <w:p>
      <w:pPr>
        <w:spacing w:after="150"/>
      </w:pPr>
      <w:r>
        <w:rPr/>
        <w:t xml:space="preserve">二、细分行业一发展优势</w:t>
      </w:r>
    </w:p>
    <w:p>
      <w:pPr>
        <w:spacing w:after="150"/>
      </w:pPr>
      <w:r>
        <w:rPr/>
        <w:t xml:space="preserve">三、细分行业一发展规模</w:t>
      </w:r>
    </w:p>
    <w:p>
      <w:pPr>
        <w:spacing w:after="150"/>
      </w:pPr>
      <w:r>
        <w:rPr/>
        <w:t xml:space="preserve">四、细分行业一发展规划</w:t>
      </w:r>
    </w:p>
    <w:p>
      <w:pPr>
        <w:spacing w:after="150"/>
      </w:pPr>
      <w:r>
        <w:rPr/>
        <w:t xml:space="preserve">五、细分行业一投资潜力</w:t>
      </w:r>
    </w:p>
    <w:p>
      <w:pPr>
        <w:spacing w:after="150"/>
      </w:pPr>
      <w:r>
        <w:rPr/>
        <w:t xml:space="preserve">第二节 细分行业二</w:t>
      </w:r>
    </w:p>
    <w:p>
      <w:pPr>
        <w:spacing w:after="150"/>
      </w:pPr>
      <w:r>
        <w:rPr/>
        <w:t xml:space="preserve">一、细分行业二发展概况</w:t>
      </w:r>
    </w:p>
    <w:p>
      <w:pPr>
        <w:spacing w:after="150"/>
      </w:pPr>
      <w:r>
        <w:rPr/>
        <w:t xml:space="preserve">二、细分行业二发展优势</w:t>
      </w:r>
    </w:p>
    <w:p>
      <w:pPr>
        <w:spacing w:after="150"/>
      </w:pPr>
      <w:r>
        <w:rPr/>
        <w:t xml:space="preserve">三、细分行业二发展规模</w:t>
      </w:r>
    </w:p>
    <w:p>
      <w:pPr>
        <w:spacing w:after="150"/>
      </w:pPr>
      <w:r>
        <w:rPr/>
        <w:t xml:space="preserve">四、细分行业二发展规划</w:t>
      </w:r>
    </w:p>
    <w:p>
      <w:pPr>
        <w:spacing w:after="150"/>
      </w:pPr>
      <w:r>
        <w:rPr/>
        <w:t xml:space="preserve">五、细分行业二投资潜力</w:t>
      </w:r>
    </w:p>
    <w:p>
      <w:pPr>
        <w:spacing w:after="150"/>
      </w:pPr>
      <w:r>
        <w:rPr/>
        <w:t xml:space="preserve">第三节 细分行业三</w:t>
      </w:r>
    </w:p>
    <w:p>
      <w:pPr>
        <w:spacing w:after="150"/>
      </w:pPr>
      <w:r>
        <w:rPr/>
        <w:t xml:space="preserve">一、细分行业三发展概况</w:t>
      </w:r>
    </w:p>
    <w:p>
      <w:pPr>
        <w:spacing w:after="150"/>
      </w:pPr>
      <w:r>
        <w:rPr/>
        <w:t xml:space="preserve">二、细分行业三发展优势</w:t>
      </w:r>
    </w:p>
    <w:p>
      <w:pPr>
        <w:spacing w:after="150"/>
      </w:pPr>
      <w:r>
        <w:rPr/>
        <w:t xml:space="preserve">三、细分行业三发展规模</w:t>
      </w:r>
    </w:p>
    <w:p>
      <w:pPr>
        <w:spacing w:after="150"/>
      </w:pPr>
      <w:r>
        <w:rPr/>
        <w:t xml:space="preserve">四、细分行业三发展规划</w:t>
      </w:r>
    </w:p>
    <w:p>
      <w:pPr>
        <w:spacing w:after="150"/>
      </w:pPr>
      <w:r>
        <w:rPr/>
        <w:t xml:space="preserve">五、细分行业三投资潜力</w:t>
      </w:r>
    </w:p>
    <w:p>
      <w:pPr>
        <w:spacing w:after="150"/>
      </w:pPr>
      <w:r>
        <w:rPr>
          <w:b w:val="1"/>
          <w:bCs w:val="1"/>
        </w:rPr>
        <w:t xml:space="preserve">第十二章 “一带一路”背景下太阳光灯管行业受益企业分析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b w:val="1"/>
          <w:bCs w:val="1"/>
        </w:rPr>
        <w:t xml:space="preserve">第十三章 2024-2029年“一带一路”背景下太阳光灯管行业投资前景及风险分析</w:t>
      </w:r>
    </w:p>
    <w:p>
      <w:pPr>
        <w:spacing w:after="150"/>
      </w:pPr>
      <w:r>
        <w:rPr/>
        <w:t xml:space="preserve">第一节 2024-2029年中国“一带一路”发展方向及投资机会分析</w:t>
      </w:r>
    </w:p>
    <w:p>
      <w:pPr>
        <w:spacing w:after="150"/>
      </w:pPr>
      <w:r>
        <w:rPr/>
        <w:t xml:space="preserve">一、我国中长期最为重要的国家战略</w:t>
      </w:r>
    </w:p>
    <w:p>
      <w:pPr>
        <w:spacing w:after="150"/>
      </w:pPr>
      <w:r>
        <w:rPr/>
        <w:t xml:space="preserve">(一)大国外交形成全方位开放格局</w:t>
      </w:r>
    </w:p>
    <w:p>
      <w:pPr>
        <w:spacing w:after="150"/>
      </w:pPr>
      <w:r>
        <w:rPr/>
        <w:t xml:space="preserve">(二)区域协同加快产业转型升级</w:t>
      </w:r>
    </w:p>
    <w:p>
      <w:pPr>
        <w:spacing w:after="150"/>
      </w:pPr>
      <w:r>
        <w:rPr/>
        <w:t xml:space="preserve">二、对外海陆通道基本成型</w:t>
      </w:r>
    </w:p>
    <w:p>
      <w:pPr>
        <w:spacing w:after="150"/>
      </w:pPr>
      <w:r>
        <w:rPr/>
        <w:t xml:space="preserve">(一)国际合作走廊构架陆上丝绸之路</w:t>
      </w:r>
    </w:p>
    <w:p>
      <w:pPr>
        <w:spacing w:after="150"/>
      </w:pPr>
      <w:r>
        <w:rPr/>
        <w:t xml:space="preserve">(二)沿海港口沿线连接海上丝路</w:t>
      </w:r>
    </w:p>
    <w:p>
      <w:pPr>
        <w:spacing w:after="150"/>
      </w:pPr>
      <w:r>
        <w:rPr/>
        <w:t xml:space="preserve">三、中国“一带一路”投资机会分析</w:t>
      </w:r>
    </w:p>
    <w:p>
      <w:pPr>
        <w:spacing w:after="150"/>
      </w:pPr>
      <w:r>
        <w:rPr/>
        <w:t xml:space="preserve">(一)六省六港有望成为突破口</w:t>
      </w:r>
    </w:p>
    <w:p>
      <w:pPr>
        <w:spacing w:after="150"/>
      </w:pPr>
      <w:r>
        <w:rPr/>
        <w:t xml:space="preserve">(二)值得重点关注的五大行业</w:t>
      </w:r>
    </w:p>
    <w:p>
      <w:pPr>
        <w:spacing w:after="150"/>
      </w:pPr>
      <w:r>
        <w:rPr/>
        <w:t xml:space="preserve">第二节 2024-2029年“一带一路”背景下太阳光灯管行业投资方向及前景分析</w:t>
      </w:r>
    </w:p>
    <w:p>
      <w:pPr>
        <w:spacing w:after="150"/>
      </w:pPr>
      <w:r>
        <w:rPr/>
        <w:t xml:space="preserve">一、太阳光灯管发展方向分析</w:t>
      </w:r>
    </w:p>
    <w:p>
      <w:pPr>
        <w:spacing w:after="150"/>
      </w:pPr>
      <w:r>
        <w:rPr/>
        <w:t xml:space="preserve">二、太阳光灯管发展前景分析</w:t>
      </w:r>
    </w:p>
    <w:p>
      <w:pPr>
        <w:spacing w:after="150"/>
      </w:pPr>
      <w:r>
        <w:rPr/>
        <w:t xml:space="preserve">三、太阳光灯管行业投资预测</w:t>
      </w:r>
    </w:p>
    <w:p>
      <w:pPr>
        <w:spacing w:after="150"/>
      </w:pPr>
      <w:r>
        <w:rPr/>
        <w:t xml:space="preserve">四、太阳光灯管市场规模预测</w:t>
      </w:r>
    </w:p>
    <w:p>
      <w:pPr>
        <w:spacing w:after="150"/>
      </w:pPr>
      <w:r>
        <w:rPr/>
        <w:t xml:space="preserve">第三节 2024-2029年“一带一路”背景下太阳光灯管行业相关规划分析</w:t>
      </w:r>
    </w:p>
    <w:p>
      <w:pPr>
        <w:spacing w:after="150"/>
      </w:pPr>
      <w:r>
        <w:rPr/>
        <w:t xml:space="preserve">一、“十四五”太阳光灯管行业发展规划</w:t>
      </w:r>
    </w:p>
    <w:p>
      <w:pPr>
        <w:spacing w:after="150"/>
      </w:pPr>
      <w:r>
        <w:rPr/>
        <w:t xml:space="preserve">二、“十四五”太阳光灯管行业相关规划</w:t>
      </w:r>
    </w:p>
    <w:p>
      <w:pPr>
        <w:spacing w:after="150"/>
      </w:pPr>
      <w:r>
        <w:rPr/>
        <w:t xml:space="preserve">三、“一带一路”背景下太阳光灯管行业相关规划</w:t>
      </w:r>
    </w:p>
    <w:p>
      <w:pPr>
        <w:spacing w:after="150"/>
      </w:pPr>
      <w:r>
        <w:rPr/>
        <w:t xml:space="preserve">第四节 2024-2029年“一带一路”背景下太阳光灯管行业投资机会分析</w:t>
      </w:r>
    </w:p>
    <w:p>
      <w:pPr>
        <w:spacing w:after="150"/>
      </w:pPr>
      <w:r>
        <w:rPr/>
        <w:t xml:space="preserve">一、国内市场投资机会分析</w:t>
      </w:r>
    </w:p>
    <w:p>
      <w:pPr>
        <w:spacing w:after="150"/>
      </w:pPr>
      <w:r>
        <w:rPr/>
        <w:t xml:space="preserve">二、国外市场投资机会分析</w:t>
      </w:r>
    </w:p>
    <w:p>
      <w:pPr>
        <w:spacing w:after="150"/>
      </w:pPr>
      <w:r>
        <w:rPr/>
        <w:t xml:space="preserve">三、太阳光灯管细分领域投资机会分析</w:t>
      </w:r>
    </w:p>
    <w:p>
      <w:pPr>
        <w:spacing w:after="150"/>
      </w:pPr>
      <w:r>
        <w:rPr/>
        <w:t xml:space="preserve">第五节 2024-2029年“一带一路”背景下太阳光灯管行业投资风险分析</w:t>
      </w:r>
    </w:p>
    <w:p>
      <w:pPr>
        <w:spacing w:after="150"/>
      </w:pPr>
      <w:r>
        <w:rPr/>
        <w:t xml:space="preserve">一、宏观经济风险</w:t>
      </w:r>
    </w:p>
    <w:p>
      <w:pPr>
        <w:spacing w:after="150"/>
      </w:pPr>
      <w:r>
        <w:rPr/>
        <w:t xml:space="preserve">二、产业政策风险</w:t>
      </w:r>
    </w:p>
    <w:p>
      <w:pPr>
        <w:spacing w:after="150"/>
      </w:pPr>
      <w:r>
        <w:rPr/>
        <w:t xml:space="preserve">三、市场经营风险</w:t>
      </w:r>
    </w:p>
    <w:p>
      <w:pPr>
        <w:spacing w:after="150"/>
      </w:pPr>
      <w:r>
        <w:rPr/>
        <w:t xml:space="preserve">四、市场竞争风险</w:t>
      </w:r>
    </w:p>
    <w:p>
      <w:pPr>
        <w:spacing w:after="150"/>
      </w:pPr>
      <w:r>
        <w:rPr/>
        <w:t xml:space="preserve">第六节 2024-2029年“一带一路”背景下太阳光灯管行业投资策略分析</w:t>
      </w:r>
    </w:p>
    <w:p>
      <w:pPr>
        <w:spacing w:after="150"/>
      </w:pPr>
      <w:r>
        <w:rPr>
          <w:b w:val="1"/>
          <w:bCs w:val="1"/>
        </w:rPr>
        <w:t xml:space="preserve">图表目录</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图表：2019-2023年中国工业增加值及增长速度趋势图</w:t>
      </w:r>
    </w:p>
    <w:p>
      <w:pPr>
        <w:spacing w:after="150"/>
      </w:pPr>
      <w:r>
        <w:rPr/>
        <w:t xml:space="preserve">图表：2019-2023年中国规模以上工业增加值月度增长速度</w:t>
      </w:r>
    </w:p>
    <w:p>
      <w:pPr>
        <w:spacing w:after="150"/>
      </w:pPr>
      <w:r>
        <w:rPr/>
        <w:t xml:space="preserve">图表：2019-2023年中国全社会固定资产投资趋势图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图表：2019-2023年中国人口总量增长趋势图</w:t>
      </w:r>
    </w:p>
    <w:p>
      <w:pPr>
        <w:spacing w:after="150"/>
      </w:pPr>
      <w:r>
        <w:rPr/>
        <w:t xml:space="preserve">图表：2019-2023年中国城镇化率变化趋势图</w:t>
      </w:r>
    </w:p>
    <w:p>
      <w:pPr>
        <w:spacing w:after="150"/>
      </w:pPr>
      <w:r>
        <w:rPr/>
        <w:t xml:space="preserve">图表：粗钢当前产能利用率只有72%左右</w:t>
      </w:r>
    </w:p>
    <w:p>
      <w:pPr>
        <w:spacing w:after="150"/>
      </w:pPr>
      <w:r>
        <w:rPr/>
        <w:t xml:space="preserve">图表：产能过剩所涉及的工业产业广泛</w:t>
      </w:r>
    </w:p>
    <w:p>
      <w:pPr>
        <w:spacing w:after="150"/>
      </w:pPr>
      <w:r>
        <w:rPr/>
        <w:t xml:space="preserve">图表：出口增速已经连续三年低于8%</w:t>
      </w:r>
    </w:p>
    <w:p>
      <w:pPr>
        <w:spacing w:after="150"/>
      </w:pPr>
      <w:r>
        <w:rPr/>
        <w:t xml:space="preserve">图表：出口下滑加剧产能过剩局面</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本文地址：https://www.51baogao.cn/bg/20170612/83104.shtml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3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2024-2029年太阳光灯管行业“一带一路”投资分析及发展战略研究报告</dc:title>
  <dc:description>2024-2029年太阳光灯管行业“一带一路”投资分析及发展战略研究报告</dc:description>
  <dc:subject>2024-2029年太阳光灯管行业“一带一路”投资分析及发展战略研究报告</dc:subject>
  <cp:keywords>研究报告</cp:keywords>
  <cp:category>研究报告</cp:category>
  <cp:lastModifiedBy>北京中道泰和信息咨询有限公司</cp:lastModifiedBy>
  <dcterms:created xsi:type="dcterms:W3CDTF">2024-01-23T06:14:34+08:00</dcterms:created>
  <dcterms:modified xsi:type="dcterms:W3CDTF">2024-01-23T06:14:34+08:00</dcterms:modified>
</cp:coreProperties>
</file>

<file path=docProps/custom.xml><?xml version="1.0" encoding="utf-8"?>
<Properties xmlns="http://schemas.openxmlformats.org/officeDocument/2006/custom-properties" xmlns:vt="http://schemas.openxmlformats.org/officeDocument/2006/docPropsVTypes"/>
</file>