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2024-2029年中国金融POS终端行业运营格局分析及投资潜力研究预测报告</w:t>
      </w:r>
    </w:p>
    <w:p>
      <w:pPr>
        <w:spacing w:after="150"/>
      </w:pPr>
      <w:r>
        <w:rPr>
          <w:b w:val="1"/>
          <w:bCs w:val="1"/>
        </w:rPr>
        <w:t xml:space="preserve">报告简介</w:t>
      </w:r>
    </w:p>
    <w:p>
      <w:pPr>
        <w:spacing w:after="150"/>
      </w:pPr>
      <w:r>
        <w:rPr/>
        <w:t xml:space="preserve">金融POS终端行业研究报告主要分析了金融POS终端行业的市场规模、金融POS终端市场供需求状况、金融POS终端市场竞争状况和金融POS终端主要企业经营情况，同时对金融POS终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融POS终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融POS终端专业研究单位等公布和提供的大量资料。对我国金融POS终端行业作了详尽深入的分析，为金融POS终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金融POS终端行业概况</w:t>
      </w:r>
    </w:p>
    <w:p>
      <w:pPr>
        <w:spacing w:after="150"/>
      </w:pPr>
      <w:r>
        <w:rPr/>
        <w:t xml:space="preserve">1.1 定义和分类</w:t>
      </w:r>
    </w:p>
    <w:p>
      <w:pPr>
        <w:spacing w:after="150"/>
      </w:pPr>
      <w:r>
        <w:rPr/>
        <w:t xml:space="preserve">1.1.1 定义</w:t>
      </w:r>
    </w:p>
    <w:p>
      <w:pPr>
        <w:spacing w:after="150"/>
      </w:pPr>
      <w:r>
        <w:rPr/>
        <w:t xml:space="preserve">1.1.2 分类</w:t>
      </w:r>
    </w:p>
    <w:p>
      <w:pPr>
        <w:spacing w:after="150"/>
      </w:pPr>
      <w:r>
        <w:rPr/>
        <w:t xml:space="preserve">1.2 产业链及价值链</w:t>
      </w:r>
    </w:p>
    <w:p>
      <w:pPr>
        <w:spacing w:after="150"/>
      </w:pPr>
      <w:r>
        <w:rPr/>
        <w:t xml:space="preserve">1.2.1 产业链</w:t>
      </w:r>
    </w:p>
    <w:p>
      <w:pPr>
        <w:spacing w:after="150"/>
      </w:pPr>
      <w:r>
        <w:rPr/>
        <w:t xml:space="preserve">1.2.2 价值链</w:t>
      </w:r>
    </w:p>
    <w:p>
      <w:pPr>
        <w:spacing w:after="150"/>
      </w:pPr>
      <w:r>
        <w:rPr/>
        <w:t xml:space="preserve">1.3 相关业务及手续费</w:t>
      </w:r>
    </w:p>
    <w:p>
      <w:pPr>
        <w:spacing w:after="150"/>
      </w:pPr>
      <w:r>
        <w:rPr/>
        <w:t xml:space="preserve">1.3.1 支付流程</w:t>
      </w:r>
    </w:p>
    <w:p>
      <w:pPr>
        <w:spacing w:after="150"/>
      </w:pPr>
      <w:r>
        <w:rPr/>
        <w:t xml:space="preserve">1.3.2 相关业务</w:t>
      </w:r>
    </w:p>
    <w:p>
      <w:pPr>
        <w:spacing w:after="150"/>
      </w:pPr>
      <w:r>
        <w:rPr/>
        <w:t xml:space="preserve">1.3.3 相关手续费</w:t>
      </w:r>
    </w:p>
    <w:p>
      <w:pPr>
        <w:spacing w:after="150"/>
      </w:pPr>
      <w:r>
        <w:rPr>
          <w:b w:val="1"/>
          <w:bCs w:val="1"/>
        </w:rPr>
        <w:t xml:space="preserve">第二章 全球金融POS终端市场</w:t>
      </w:r>
    </w:p>
    <w:p>
      <w:pPr>
        <w:spacing w:after="150"/>
      </w:pPr>
      <w:r>
        <w:rPr/>
        <w:t xml:space="preserve">2.1 全球市场</w:t>
      </w:r>
    </w:p>
    <w:p>
      <w:pPr>
        <w:spacing w:after="150"/>
      </w:pPr>
      <w:r>
        <w:rPr/>
        <w:t xml:space="preserve">2.1.1 整体市场</w:t>
      </w:r>
    </w:p>
    <w:p>
      <w:pPr>
        <w:spacing w:after="150"/>
      </w:pPr>
      <w:r>
        <w:rPr/>
        <w:t xml:space="preserve">2.1.2 重点细分市场</w:t>
      </w:r>
    </w:p>
    <w:p>
      <w:pPr>
        <w:spacing w:after="150"/>
      </w:pPr>
      <w:r>
        <w:rPr/>
        <w:t xml:space="preserve">2.1.3 区域市场</w:t>
      </w:r>
    </w:p>
    <w:p>
      <w:pPr>
        <w:spacing w:after="150"/>
      </w:pPr>
      <w:r>
        <w:rPr/>
        <w:t xml:space="preserve">2.1.4 企业竞争</w:t>
      </w:r>
    </w:p>
    <w:p>
      <w:pPr>
        <w:spacing w:after="150"/>
      </w:pPr>
      <w:r>
        <w:rPr/>
        <w:t xml:space="preserve">2.2 亚洲市场</w:t>
      </w:r>
    </w:p>
    <w:p>
      <w:pPr>
        <w:spacing w:after="150"/>
      </w:pPr>
      <w:r>
        <w:rPr/>
        <w:t xml:space="preserve">2.2.1 银行卡消费</w:t>
      </w:r>
    </w:p>
    <w:p>
      <w:pPr>
        <w:spacing w:after="150"/>
      </w:pPr>
      <w:r>
        <w:rPr/>
        <w:t xml:space="preserve">2.2.2企业POS终端出货量</w:t>
      </w:r>
    </w:p>
    <w:p>
      <w:pPr>
        <w:spacing w:after="150"/>
      </w:pPr>
      <w:r>
        <w:rPr/>
        <w:t xml:space="preserve">2.3 欧洲市场</w:t>
      </w:r>
    </w:p>
    <w:p>
      <w:pPr>
        <w:spacing w:after="150"/>
      </w:pPr>
      <w:r>
        <w:rPr/>
        <w:t xml:space="preserve">2.3.1 银行卡消费</w:t>
      </w:r>
    </w:p>
    <w:p>
      <w:pPr>
        <w:spacing w:after="150"/>
      </w:pPr>
      <w:r>
        <w:rPr/>
        <w:t xml:space="preserve">2.3.2 企业POS终端出货量</w:t>
      </w:r>
    </w:p>
    <w:p>
      <w:pPr>
        <w:spacing w:after="150"/>
      </w:pPr>
      <w:r>
        <w:rPr/>
        <w:t xml:space="preserve">2.4 拉丁美洲</w:t>
      </w:r>
    </w:p>
    <w:p>
      <w:pPr>
        <w:spacing w:after="150"/>
      </w:pPr>
      <w:r>
        <w:rPr/>
        <w:t xml:space="preserve">2.4.1 银行卡消费</w:t>
      </w:r>
    </w:p>
    <w:p>
      <w:pPr>
        <w:spacing w:after="150"/>
      </w:pPr>
      <w:r>
        <w:rPr/>
        <w:t xml:space="preserve">2.4.2 企业POS终端出货量</w:t>
      </w:r>
    </w:p>
    <w:p>
      <w:pPr>
        <w:spacing w:after="150"/>
      </w:pPr>
      <w:r>
        <w:rPr/>
        <w:t xml:space="preserve">2.5 美国</w:t>
      </w:r>
    </w:p>
    <w:p>
      <w:pPr>
        <w:spacing w:after="150"/>
      </w:pPr>
      <w:r>
        <w:rPr/>
        <w:t xml:space="preserve">2.5.1 银行卡消费</w:t>
      </w:r>
    </w:p>
    <w:p>
      <w:pPr>
        <w:spacing w:after="150"/>
      </w:pPr>
      <w:r>
        <w:rPr/>
        <w:t xml:space="preserve">2.5.2 企业POS终端出货量</w:t>
      </w:r>
    </w:p>
    <w:p>
      <w:pPr>
        <w:spacing w:after="150"/>
      </w:pPr>
      <w:r>
        <w:rPr/>
        <w:t xml:space="preserve">2.6 中东和非洲</w:t>
      </w:r>
    </w:p>
    <w:p>
      <w:pPr>
        <w:spacing w:after="150"/>
      </w:pPr>
      <w:r>
        <w:rPr/>
        <w:t xml:space="preserve">2.6.1 银行卡消费</w:t>
      </w:r>
    </w:p>
    <w:p>
      <w:pPr>
        <w:spacing w:after="150"/>
      </w:pPr>
      <w:r>
        <w:rPr/>
        <w:t xml:space="preserve">2.6.2 企业POS终端出货量</w:t>
      </w:r>
    </w:p>
    <w:p>
      <w:pPr>
        <w:spacing w:after="150"/>
      </w:pPr>
      <w:r>
        <w:rPr/>
        <w:t xml:space="preserve">2.7 加拿大</w:t>
      </w:r>
    </w:p>
    <w:p>
      <w:pPr>
        <w:spacing w:after="150"/>
      </w:pPr>
      <w:r>
        <w:rPr/>
        <w:t xml:space="preserve">2.7.1 银行卡消费</w:t>
      </w:r>
    </w:p>
    <w:p>
      <w:pPr>
        <w:spacing w:after="150"/>
      </w:pPr>
      <w:r>
        <w:rPr/>
        <w:t xml:space="preserve">2.7.2 企业POS终端出货量</w:t>
      </w:r>
    </w:p>
    <w:p>
      <w:pPr>
        <w:spacing w:after="150"/>
      </w:pPr>
      <w:r>
        <w:rPr/>
        <w:t xml:space="preserve">2.8 发展趋势</w:t>
      </w:r>
    </w:p>
    <w:p>
      <w:pPr>
        <w:spacing w:after="150"/>
      </w:pPr>
      <w:r>
        <w:rPr>
          <w:b w:val="1"/>
          <w:bCs w:val="1"/>
        </w:rPr>
        <w:t xml:space="preserve">第三章 中国金融POS终端市场</w:t>
      </w:r>
    </w:p>
    <w:p>
      <w:pPr>
        <w:spacing w:after="150"/>
      </w:pPr>
      <w:r>
        <w:rPr/>
        <w:t xml:space="preserve">3.1市场概况</w:t>
      </w:r>
    </w:p>
    <w:p>
      <w:pPr>
        <w:spacing w:after="150"/>
      </w:pPr>
      <w:r>
        <w:rPr/>
        <w:t xml:space="preserve">3.2 市场规模</w:t>
      </w:r>
    </w:p>
    <w:p>
      <w:pPr>
        <w:spacing w:after="150"/>
      </w:pPr>
      <w:r>
        <w:rPr/>
        <w:t xml:space="preserve">3.2.1 加入银联网络的商户</w:t>
      </w:r>
    </w:p>
    <w:p>
      <w:pPr>
        <w:spacing w:after="150"/>
      </w:pPr>
      <w:r>
        <w:rPr/>
        <w:t xml:space="preserve">3.2.2 加入银联网络的POS机</w:t>
      </w:r>
    </w:p>
    <w:p>
      <w:pPr>
        <w:spacing w:after="150"/>
      </w:pPr>
      <w:r>
        <w:rPr/>
        <w:t xml:space="preserve">3.2.3 POS机交易额</w:t>
      </w:r>
    </w:p>
    <w:p>
      <w:pPr>
        <w:spacing w:after="150"/>
      </w:pPr>
      <w:r>
        <w:rPr/>
        <w:t xml:space="preserve">3.3 竞争格局</w:t>
      </w:r>
    </w:p>
    <w:p>
      <w:pPr>
        <w:spacing w:after="150"/>
      </w:pPr>
      <w:r>
        <w:rPr/>
        <w:t xml:space="preserve">3.4金融POS终端细分市场</w:t>
      </w:r>
    </w:p>
    <w:p>
      <w:pPr>
        <w:spacing w:after="150"/>
      </w:pPr>
      <w:r>
        <w:rPr/>
        <w:t xml:space="preserve">3.4.1 固定POS机</w:t>
      </w:r>
    </w:p>
    <w:p>
      <w:pPr>
        <w:spacing w:after="150"/>
      </w:pPr>
      <w:r>
        <w:rPr/>
        <w:t xml:space="preserve">3.4.2 网络POS机</w:t>
      </w:r>
    </w:p>
    <w:p>
      <w:pPr>
        <w:spacing w:after="150"/>
      </w:pPr>
      <w:r>
        <w:rPr/>
        <w:t xml:space="preserve">3.4.3 手持移动POS机</w:t>
      </w:r>
    </w:p>
    <w:p>
      <w:pPr>
        <w:spacing w:after="150"/>
      </w:pPr>
      <w:r>
        <w:rPr/>
        <w:t xml:space="preserve">3.4.4 手机刷卡器</w:t>
      </w:r>
    </w:p>
    <w:p>
      <w:pPr>
        <w:spacing w:after="150"/>
      </w:pPr>
      <w:r>
        <w:rPr/>
        <w:t xml:space="preserve">3.4.5 手机POS机</w:t>
      </w:r>
    </w:p>
    <w:p>
      <w:pPr>
        <w:spacing w:after="150"/>
      </w:pPr>
      <w:r>
        <w:rPr>
          <w:b w:val="1"/>
          <w:bCs w:val="1"/>
        </w:rPr>
        <w:t xml:space="preserve">第四章 中国银行卡支付市场</w:t>
      </w:r>
    </w:p>
    <w:p>
      <w:pPr>
        <w:spacing w:after="150"/>
      </w:pPr>
      <w:r>
        <w:rPr/>
        <w:t xml:space="preserve">4.1 银行卡发卡量</w:t>
      </w:r>
    </w:p>
    <w:p>
      <w:pPr>
        <w:spacing w:after="150"/>
      </w:pPr>
      <w:r>
        <w:rPr/>
        <w:t xml:space="preserve">4.2 银行卡消费</w:t>
      </w:r>
    </w:p>
    <w:p>
      <w:pPr>
        <w:spacing w:after="150"/>
      </w:pPr>
      <w:r>
        <w:rPr/>
        <w:t xml:space="preserve">4.3 银行卡跨行支付</w:t>
      </w:r>
    </w:p>
    <w:p>
      <w:pPr>
        <w:spacing w:after="150"/>
      </w:pPr>
      <w:r>
        <w:rPr/>
        <w:t xml:space="preserve">4.4 银行卡渗透率</w:t>
      </w:r>
    </w:p>
    <w:p>
      <w:pPr>
        <w:spacing w:after="150"/>
      </w:pPr>
      <w:r>
        <w:rPr/>
        <w:t xml:space="preserve">4.5 金融IC卡</w:t>
      </w:r>
    </w:p>
    <w:p>
      <w:pPr>
        <w:spacing w:after="150"/>
      </w:pPr>
      <w:r>
        <w:rPr/>
        <w:t xml:space="preserve">4.5.1 金融IC卡概述</w:t>
      </w:r>
    </w:p>
    <w:p>
      <w:pPr>
        <w:spacing w:after="150"/>
      </w:pPr>
      <w:r>
        <w:rPr/>
        <w:t xml:space="preserve">4.5.2 发展历程</w:t>
      </w:r>
    </w:p>
    <w:p>
      <w:pPr>
        <w:spacing w:after="150"/>
      </w:pPr>
      <w:r>
        <w:rPr/>
        <w:t xml:space="preserve">4.5.3 市场规模</w:t>
      </w:r>
    </w:p>
    <w:p>
      <w:pPr>
        <w:spacing w:after="150"/>
      </w:pPr>
      <w:r>
        <w:rPr>
          <w:b w:val="1"/>
          <w:bCs w:val="1"/>
        </w:rPr>
        <w:t xml:space="preserve">第五章 中国主要金融POS终端布放及收单机构</w:t>
      </w:r>
    </w:p>
    <w:p>
      <w:pPr>
        <w:spacing w:after="150"/>
      </w:pPr>
      <w:r>
        <w:rPr/>
        <w:t xml:space="preserve">5.1 市场概况</w:t>
      </w:r>
    </w:p>
    <w:p>
      <w:pPr>
        <w:spacing w:after="150"/>
      </w:pPr>
      <w:r>
        <w:rPr/>
        <w:t xml:space="preserve">5.1.1 市场现状</w:t>
      </w:r>
    </w:p>
    <w:p>
      <w:pPr>
        <w:spacing w:after="150"/>
      </w:pPr>
      <w:r>
        <w:rPr/>
        <w:t xml:space="preserve">5.1.2 市场特点</w:t>
      </w:r>
    </w:p>
    <w:p>
      <w:pPr>
        <w:spacing w:after="150"/>
      </w:pPr>
      <w:r>
        <w:rPr/>
        <w:t xml:space="preserve">5.2 中国银联</w:t>
      </w:r>
    </w:p>
    <w:p>
      <w:pPr>
        <w:spacing w:after="150"/>
      </w:pPr>
      <w:r>
        <w:rPr/>
        <w:t xml:space="preserve">5.2.1 简介</w:t>
      </w:r>
    </w:p>
    <w:p>
      <w:pPr>
        <w:spacing w:after="150"/>
      </w:pPr>
      <w:r>
        <w:rPr/>
        <w:t xml:space="preserve">5.2.2 经营业绩</w:t>
      </w:r>
    </w:p>
    <w:p>
      <w:pPr>
        <w:spacing w:after="150"/>
      </w:pPr>
      <w:r>
        <w:rPr/>
        <w:t xml:space="preserve">5.2.3 POS机招标</w:t>
      </w:r>
    </w:p>
    <w:p>
      <w:pPr>
        <w:spacing w:after="150"/>
      </w:pPr>
      <w:r>
        <w:rPr/>
        <w:t xml:space="preserve">5.3 中国工商银行</w:t>
      </w:r>
    </w:p>
    <w:p>
      <w:pPr>
        <w:spacing w:after="150"/>
      </w:pPr>
      <w:r>
        <w:rPr/>
        <w:t xml:space="preserve">5.3.1公司简介</w:t>
      </w:r>
    </w:p>
    <w:p>
      <w:pPr>
        <w:spacing w:after="150"/>
      </w:pPr>
      <w:r>
        <w:rPr/>
        <w:t xml:space="preserve">5.3.2 银行卡发行量</w:t>
      </w:r>
    </w:p>
    <w:p>
      <w:pPr>
        <w:spacing w:after="150"/>
      </w:pPr>
      <w:r>
        <w:rPr/>
        <w:t xml:space="preserve">5.3.3银行卡消费</w:t>
      </w:r>
    </w:p>
    <w:p>
      <w:pPr>
        <w:spacing w:after="150"/>
      </w:pPr>
      <w:r>
        <w:rPr/>
        <w:t xml:space="preserve">5.4 中国农业银行</w:t>
      </w:r>
    </w:p>
    <w:p>
      <w:pPr>
        <w:spacing w:after="150"/>
      </w:pPr>
      <w:r>
        <w:rPr/>
        <w:t xml:space="preserve">5.4.1 公司简介</w:t>
      </w:r>
    </w:p>
    <w:p>
      <w:pPr>
        <w:spacing w:after="150"/>
      </w:pPr>
      <w:r>
        <w:rPr/>
        <w:t xml:space="preserve">5.4.2 银行卡发行量</w:t>
      </w:r>
    </w:p>
    <w:p>
      <w:pPr>
        <w:spacing w:after="150"/>
      </w:pPr>
      <w:r>
        <w:rPr/>
        <w:t xml:space="preserve">5.4.3 银行卡消费</w:t>
      </w:r>
    </w:p>
    <w:p>
      <w:pPr>
        <w:spacing w:after="150"/>
      </w:pPr>
      <w:r>
        <w:rPr/>
        <w:t xml:space="preserve">5.5中国建设银行</w:t>
      </w:r>
    </w:p>
    <w:p>
      <w:pPr>
        <w:spacing w:after="150"/>
      </w:pPr>
      <w:r>
        <w:rPr/>
        <w:t xml:space="preserve">5.5.1 公司简介</w:t>
      </w:r>
    </w:p>
    <w:p>
      <w:pPr>
        <w:spacing w:after="150"/>
      </w:pPr>
      <w:r>
        <w:rPr/>
        <w:t xml:space="preserve">5.5.2 银行卡发行量</w:t>
      </w:r>
    </w:p>
    <w:p>
      <w:pPr>
        <w:spacing w:after="150"/>
      </w:pPr>
      <w:r>
        <w:rPr/>
        <w:t xml:space="preserve">5.5.3 银行卡消费</w:t>
      </w:r>
    </w:p>
    <w:p>
      <w:pPr>
        <w:spacing w:after="150"/>
      </w:pPr>
      <w:r>
        <w:rPr/>
        <w:t xml:space="preserve">5.6中国银行</w:t>
      </w:r>
    </w:p>
    <w:p>
      <w:pPr>
        <w:spacing w:after="150"/>
      </w:pPr>
      <w:r>
        <w:rPr/>
        <w:t xml:space="preserve">5.6.1 公司简介</w:t>
      </w:r>
    </w:p>
    <w:p>
      <w:pPr>
        <w:spacing w:after="150"/>
      </w:pPr>
      <w:r>
        <w:rPr/>
        <w:t xml:space="preserve">5.6.2 银行卡发行量</w:t>
      </w:r>
    </w:p>
    <w:p>
      <w:pPr>
        <w:spacing w:after="150"/>
      </w:pPr>
      <w:r>
        <w:rPr/>
        <w:t xml:space="preserve">5.6.3 银行卡消费额</w:t>
      </w:r>
    </w:p>
    <w:p>
      <w:pPr>
        <w:spacing w:after="150"/>
      </w:pPr>
      <w:r>
        <w:rPr/>
        <w:t xml:space="preserve">5.6.4收单业务</w:t>
      </w:r>
    </w:p>
    <w:p>
      <w:pPr>
        <w:spacing w:after="150"/>
      </w:pPr>
      <w:r>
        <w:rPr/>
        <w:t xml:space="preserve">5.7 竞争格局</w:t>
      </w:r>
    </w:p>
    <w:p>
      <w:pPr>
        <w:spacing w:after="150"/>
      </w:pPr>
      <w:r>
        <w:rPr/>
        <w:t xml:space="preserve">5.7.1 银行卡发行量</w:t>
      </w:r>
    </w:p>
    <w:p>
      <w:pPr>
        <w:spacing w:after="150"/>
      </w:pPr>
      <w:r>
        <w:rPr/>
        <w:t xml:space="preserve">5.7.2 银行卡消费额</w:t>
      </w:r>
    </w:p>
    <w:p>
      <w:pPr>
        <w:spacing w:after="150"/>
      </w:pPr>
      <w:r>
        <w:rPr/>
        <w:t xml:space="preserve">5.8 发展趋势及前景</w:t>
      </w:r>
    </w:p>
    <w:p>
      <w:pPr>
        <w:spacing w:after="150"/>
      </w:pPr>
      <w:r>
        <w:rPr/>
        <w:t xml:space="preserve">5.8.1 商户POS机覆盖率低</w:t>
      </w:r>
    </w:p>
    <w:p>
      <w:pPr>
        <w:spacing w:after="150"/>
      </w:pPr>
      <w:r>
        <w:rPr/>
        <w:t xml:space="preserve">5.8.2 EMV迁移、存量更换促进POS机市场需求</w:t>
      </w:r>
    </w:p>
    <w:p>
      <w:pPr>
        <w:spacing w:after="150"/>
      </w:pPr>
      <w:r>
        <w:rPr/>
        <w:t xml:space="preserve">5.8.3 小额支付领域POS机市场需求大</w:t>
      </w:r>
    </w:p>
    <w:p>
      <w:pPr>
        <w:spacing w:after="150"/>
      </w:pPr>
      <w:r>
        <w:rPr/>
        <w:t xml:space="preserve">5.8.4 农村地区POS机市场前景广阔</w:t>
      </w:r>
    </w:p>
    <w:p>
      <w:pPr>
        <w:spacing w:after="150"/>
      </w:pPr>
      <w:r>
        <w:rPr>
          <w:b w:val="1"/>
          <w:bCs w:val="1"/>
        </w:rPr>
        <w:t xml:space="preserve">第六章 全球主要金融POS终端生产企业</w:t>
      </w:r>
    </w:p>
    <w:p>
      <w:pPr>
        <w:spacing w:after="150"/>
      </w:pPr>
      <w:r>
        <w:rPr/>
        <w:t xml:space="preserve">6.1 Ingenico</w:t>
      </w:r>
    </w:p>
    <w:p>
      <w:pPr>
        <w:spacing w:after="150"/>
      </w:pPr>
      <w:r>
        <w:rPr/>
        <w:t xml:space="preserve">6.1.1 公司简介</w:t>
      </w:r>
    </w:p>
    <w:p>
      <w:pPr>
        <w:spacing w:after="150"/>
      </w:pPr>
      <w:r>
        <w:rPr/>
        <w:t xml:space="preserve">6.1.2 经营业绩</w:t>
      </w:r>
    </w:p>
    <w:p>
      <w:pPr>
        <w:spacing w:after="150"/>
      </w:pPr>
      <w:r>
        <w:rPr/>
        <w:t xml:space="preserve">6.1.3 营收构成</w:t>
      </w:r>
    </w:p>
    <w:p>
      <w:pPr>
        <w:spacing w:after="150"/>
      </w:pPr>
      <w:r>
        <w:rPr/>
        <w:t xml:space="preserve">6.1.4 毛利率</w:t>
      </w:r>
    </w:p>
    <w:p>
      <w:pPr>
        <w:spacing w:after="150"/>
      </w:pPr>
      <w:r>
        <w:rPr/>
        <w:t xml:space="preserve">6.1.5 研发支出</w:t>
      </w:r>
    </w:p>
    <w:p>
      <w:pPr>
        <w:spacing w:after="150"/>
      </w:pPr>
      <w:r>
        <w:rPr/>
        <w:t xml:space="preserve">6.1.6 全球业务</w:t>
      </w:r>
    </w:p>
    <w:p>
      <w:pPr>
        <w:spacing w:after="150"/>
      </w:pPr>
      <w:r>
        <w:rPr/>
        <w:t xml:space="preserve">6.1.7 金融POS终端业务</w:t>
      </w:r>
    </w:p>
    <w:p>
      <w:pPr>
        <w:spacing w:after="150"/>
      </w:pPr>
      <w:r>
        <w:rPr/>
        <w:t xml:space="preserve">6.1.8 战略规划</w:t>
      </w:r>
    </w:p>
    <w:p>
      <w:pPr>
        <w:spacing w:after="150"/>
      </w:pPr>
      <w:r>
        <w:rPr/>
        <w:t xml:space="preserve">6.2 VeriFone</w:t>
      </w:r>
    </w:p>
    <w:p>
      <w:pPr>
        <w:spacing w:after="150"/>
      </w:pPr>
      <w:r>
        <w:rPr/>
        <w:t xml:space="preserve">6.2.1 公司简介</w:t>
      </w:r>
    </w:p>
    <w:p>
      <w:pPr>
        <w:spacing w:after="150"/>
      </w:pPr>
      <w:r>
        <w:rPr/>
        <w:t xml:space="preserve">6.2.2 经营业绩</w:t>
      </w:r>
    </w:p>
    <w:p>
      <w:pPr>
        <w:spacing w:after="150"/>
      </w:pPr>
      <w:r>
        <w:rPr/>
        <w:t xml:space="preserve">6.2.3 营收构成</w:t>
      </w:r>
    </w:p>
    <w:p>
      <w:pPr>
        <w:spacing w:after="150"/>
      </w:pPr>
      <w:r>
        <w:rPr/>
        <w:t xml:space="preserve">6.2.4 毛利率</w:t>
      </w:r>
    </w:p>
    <w:p>
      <w:pPr>
        <w:spacing w:after="150"/>
      </w:pPr>
      <w:r>
        <w:rPr/>
        <w:t xml:space="preserve">6.2.5 研发支出</w:t>
      </w:r>
    </w:p>
    <w:p>
      <w:pPr>
        <w:spacing w:after="150"/>
      </w:pPr>
      <w:r>
        <w:rPr/>
        <w:t xml:space="preserve">6.2.6 发展前景</w:t>
      </w:r>
    </w:p>
    <w:p>
      <w:pPr>
        <w:spacing w:after="150"/>
      </w:pPr>
      <w:r>
        <w:rPr/>
        <w:t xml:space="preserve">6.3 Gemalto</w:t>
      </w:r>
    </w:p>
    <w:p>
      <w:pPr>
        <w:spacing w:after="150"/>
      </w:pPr>
      <w:r>
        <w:rPr/>
        <w:t xml:space="preserve">6.3.1 公司简介</w:t>
      </w:r>
    </w:p>
    <w:p>
      <w:pPr>
        <w:spacing w:after="150"/>
      </w:pPr>
      <w:r>
        <w:rPr/>
        <w:t xml:space="preserve">6.3.2 经营业绩</w:t>
      </w:r>
    </w:p>
    <w:p>
      <w:pPr>
        <w:spacing w:after="150"/>
      </w:pPr>
      <w:r>
        <w:rPr/>
        <w:t xml:space="preserve">6.3.3 营收构成</w:t>
      </w:r>
    </w:p>
    <w:p>
      <w:pPr>
        <w:spacing w:after="150"/>
      </w:pPr>
      <w:r>
        <w:rPr/>
        <w:t xml:space="preserve">6.3.4 毛利率</w:t>
      </w:r>
    </w:p>
    <w:p>
      <w:pPr>
        <w:spacing w:after="150"/>
      </w:pPr>
      <w:r>
        <w:rPr/>
        <w:t xml:space="preserve">6.3.5 研发支出</w:t>
      </w:r>
    </w:p>
    <w:p>
      <w:pPr>
        <w:spacing w:after="150"/>
      </w:pPr>
      <w:r>
        <w:rPr/>
        <w:t xml:space="preserve">6.4 Cybernet</w:t>
      </w:r>
    </w:p>
    <w:p>
      <w:pPr>
        <w:spacing w:after="150"/>
      </w:pPr>
      <w:r>
        <w:rPr/>
        <w:t xml:space="preserve">6.4.1 公司简介</w:t>
      </w:r>
    </w:p>
    <w:p>
      <w:pPr>
        <w:spacing w:after="150"/>
      </w:pPr>
      <w:r>
        <w:rPr/>
        <w:t xml:space="preserve">6.4.2 主要产品</w:t>
      </w:r>
    </w:p>
    <w:p>
      <w:pPr>
        <w:spacing w:after="150"/>
      </w:pPr>
      <w:r>
        <w:rPr/>
        <w:t xml:space="preserve">6.4.3 主要市场</w:t>
      </w:r>
    </w:p>
    <w:p>
      <w:pPr>
        <w:spacing w:after="150"/>
      </w:pPr>
      <w:r>
        <w:rPr/>
        <w:t xml:space="preserve">6.5 Bitel</w:t>
      </w:r>
    </w:p>
    <w:p>
      <w:pPr>
        <w:spacing w:after="150"/>
      </w:pPr>
      <w:r>
        <w:rPr/>
        <w:t xml:space="preserve">6.5.1 公司简介</w:t>
      </w:r>
    </w:p>
    <w:p>
      <w:pPr>
        <w:spacing w:after="150"/>
      </w:pPr>
      <w:r>
        <w:rPr/>
        <w:t xml:space="preserve">6.5.2 主要产品</w:t>
      </w:r>
    </w:p>
    <w:p>
      <w:pPr>
        <w:spacing w:after="150"/>
      </w:pPr>
      <w:r>
        <w:rPr/>
        <w:t xml:space="preserve">6.6 First Data</w:t>
      </w:r>
    </w:p>
    <w:p>
      <w:pPr>
        <w:spacing w:after="150"/>
      </w:pPr>
      <w:r>
        <w:rPr/>
        <w:t xml:space="preserve">6.6.1 公司简介</w:t>
      </w:r>
    </w:p>
    <w:p>
      <w:pPr>
        <w:spacing w:after="150"/>
      </w:pPr>
      <w:r>
        <w:rPr/>
        <w:t xml:space="preserve">6.6.2 经营业绩</w:t>
      </w:r>
    </w:p>
    <w:p>
      <w:pPr>
        <w:spacing w:after="150"/>
      </w:pPr>
      <w:r>
        <w:rPr/>
        <w:t xml:space="preserve">6.6.3 营收构成</w:t>
      </w:r>
    </w:p>
    <w:p>
      <w:pPr>
        <w:spacing w:after="150"/>
      </w:pPr>
      <w:r>
        <w:rPr>
          <w:b w:val="1"/>
          <w:bCs w:val="1"/>
        </w:rPr>
        <w:t xml:space="preserve">第七章 中国主要金融POS终端生产企业</w:t>
      </w:r>
    </w:p>
    <w:p>
      <w:pPr>
        <w:spacing w:after="150"/>
      </w:pPr>
      <w:r>
        <w:rPr/>
        <w:t xml:space="preserve">7.1 联迪商用</w:t>
      </w:r>
    </w:p>
    <w:p>
      <w:pPr>
        <w:spacing w:after="150"/>
      </w:pPr>
      <w:r>
        <w:rPr/>
        <w:t xml:space="preserve">7.1.1 公司简介</w:t>
      </w:r>
    </w:p>
    <w:p>
      <w:pPr>
        <w:spacing w:after="150"/>
      </w:pPr>
      <w:r>
        <w:rPr/>
        <w:t xml:space="preserve">7.1.2 经营业绩</w:t>
      </w:r>
    </w:p>
    <w:p>
      <w:pPr>
        <w:spacing w:after="150"/>
      </w:pPr>
      <w:r>
        <w:rPr/>
        <w:t xml:space="preserve">7.1.3 竞争优势</w:t>
      </w:r>
    </w:p>
    <w:p>
      <w:pPr>
        <w:spacing w:after="150"/>
      </w:pPr>
      <w:r>
        <w:rPr/>
        <w:t xml:space="preserve">7.1.4 最新动态</w:t>
      </w:r>
    </w:p>
    <w:p>
      <w:pPr>
        <w:spacing w:after="150"/>
      </w:pPr>
      <w:r>
        <w:rPr/>
        <w:t xml:space="preserve">7.2百富环球科技有限公司</w:t>
      </w:r>
    </w:p>
    <w:p>
      <w:pPr>
        <w:spacing w:after="150"/>
      </w:pPr>
      <w:r>
        <w:rPr/>
        <w:t xml:space="preserve">7.2.1 公司简介</w:t>
      </w:r>
    </w:p>
    <w:p>
      <w:pPr>
        <w:spacing w:after="150"/>
      </w:pPr>
      <w:r>
        <w:rPr/>
        <w:t xml:space="preserve">7.2.2 经营业绩</w:t>
      </w:r>
    </w:p>
    <w:p>
      <w:pPr>
        <w:spacing w:after="150"/>
      </w:pPr>
      <w:r>
        <w:rPr/>
        <w:t xml:space="preserve">7.2.3 营收构成</w:t>
      </w:r>
    </w:p>
    <w:p>
      <w:pPr>
        <w:spacing w:after="150"/>
      </w:pPr>
      <w:r>
        <w:rPr/>
        <w:t xml:space="preserve">7.2.4 毛利率</w:t>
      </w:r>
    </w:p>
    <w:p>
      <w:pPr>
        <w:spacing w:after="150"/>
      </w:pPr>
      <w:r>
        <w:rPr/>
        <w:t xml:space="preserve">7.2.5 研发支出</w:t>
      </w:r>
    </w:p>
    <w:p>
      <w:pPr>
        <w:spacing w:after="150"/>
      </w:pPr>
      <w:r>
        <w:rPr/>
        <w:t xml:space="preserve">7.2.6 金融POS终端业务</w:t>
      </w:r>
    </w:p>
    <w:p>
      <w:pPr>
        <w:spacing w:after="150"/>
      </w:pPr>
      <w:r>
        <w:rPr/>
        <w:t xml:space="preserve">7.2.7 战略规划</w:t>
      </w:r>
    </w:p>
    <w:p>
      <w:pPr>
        <w:spacing w:after="150"/>
      </w:pPr>
      <w:r>
        <w:rPr/>
        <w:t xml:space="preserve">7.2.8 发展前景</w:t>
      </w:r>
    </w:p>
    <w:p>
      <w:pPr>
        <w:spacing w:after="150"/>
      </w:pPr>
      <w:r>
        <w:rPr/>
        <w:t xml:space="preserve">7.3深圳市新国都技术股份有限公司</w:t>
      </w:r>
    </w:p>
    <w:p>
      <w:pPr>
        <w:spacing w:after="150"/>
      </w:pPr>
      <w:r>
        <w:rPr/>
        <w:t xml:space="preserve">7.3.1 公司简介</w:t>
      </w:r>
    </w:p>
    <w:p>
      <w:pPr>
        <w:spacing w:after="150"/>
      </w:pPr>
      <w:r>
        <w:rPr/>
        <w:t xml:space="preserve">7.3.2 经营业绩</w:t>
      </w:r>
    </w:p>
    <w:p>
      <w:pPr>
        <w:spacing w:after="150"/>
      </w:pPr>
      <w:r>
        <w:rPr/>
        <w:t xml:space="preserve">7.3.3 营收构成</w:t>
      </w:r>
    </w:p>
    <w:p>
      <w:pPr>
        <w:spacing w:after="150"/>
      </w:pPr>
      <w:r>
        <w:rPr/>
        <w:t xml:space="preserve">7.3.4 毛利率</w:t>
      </w:r>
    </w:p>
    <w:p>
      <w:pPr>
        <w:spacing w:after="150"/>
      </w:pPr>
      <w:r>
        <w:rPr/>
        <w:t xml:space="preserve">7.3.5 研发支出</w:t>
      </w:r>
    </w:p>
    <w:p>
      <w:pPr>
        <w:spacing w:after="150"/>
      </w:pPr>
      <w:r>
        <w:rPr/>
        <w:t xml:space="preserve">7.3.6 金融POS终端业务</w:t>
      </w:r>
    </w:p>
    <w:p>
      <w:pPr>
        <w:spacing w:after="150"/>
      </w:pPr>
      <w:r>
        <w:rPr/>
        <w:t xml:space="preserve">7.3.7 战略规划</w:t>
      </w:r>
    </w:p>
    <w:p>
      <w:pPr>
        <w:spacing w:after="150"/>
      </w:pPr>
      <w:r>
        <w:rPr/>
        <w:t xml:space="preserve">7.3.8 发展前景</w:t>
      </w:r>
    </w:p>
    <w:p>
      <w:pPr>
        <w:spacing w:after="150"/>
      </w:pPr>
      <w:r>
        <w:rPr/>
        <w:t xml:space="preserve">7.4 福建新大陆电脑股份有限公司</w:t>
      </w:r>
    </w:p>
    <w:p>
      <w:pPr>
        <w:spacing w:after="150"/>
      </w:pPr>
      <w:r>
        <w:rPr/>
        <w:t xml:space="preserve">7.4.1 公司简介</w:t>
      </w:r>
    </w:p>
    <w:p>
      <w:pPr>
        <w:spacing w:after="150"/>
      </w:pPr>
      <w:r>
        <w:rPr/>
        <w:t xml:space="preserve">7.4.2 经营业绩</w:t>
      </w:r>
    </w:p>
    <w:p>
      <w:pPr>
        <w:spacing w:after="150"/>
      </w:pPr>
      <w:r>
        <w:rPr/>
        <w:t xml:space="preserve">7.4.3 营收构成</w:t>
      </w:r>
    </w:p>
    <w:p>
      <w:pPr>
        <w:spacing w:after="150"/>
      </w:pPr>
      <w:r>
        <w:rPr/>
        <w:t xml:space="preserve">7.4.4 毛利率</w:t>
      </w:r>
    </w:p>
    <w:p>
      <w:pPr>
        <w:spacing w:after="150"/>
      </w:pPr>
      <w:r>
        <w:rPr/>
        <w:t xml:space="preserve">7.4.5 研发支出</w:t>
      </w:r>
    </w:p>
    <w:p>
      <w:pPr>
        <w:spacing w:after="150"/>
      </w:pPr>
      <w:r>
        <w:rPr/>
        <w:t xml:space="preserve">7.4.6 战略规划</w:t>
      </w:r>
    </w:p>
    <w:p>
      <w:pPr>
        <w:spacing w:after="150"/>
      </w:pPr>
      <w:r>
        <w:rPr/>
        <w:t xml:space="preserve">7.4.7 发展前景</w:t>
      </w:r>
    </w:p>
    <w:p>
      <w:pPr>
        <w:spacing w:after="150"/>
      </w:pPr>
      <w:r>
        <w:rPr/>
        <w:t xml:space="preserve">7.5深圳市证通电子股份有限公司</w:t>
      </w:r>
    </w:p>
    <w:p>
      <w:pPr>
        <w:spacing w:after="150"/>
      </w:pPr>
      <w:r>
        <w:rPr/>
        <w:t xml:space="preserve">7.5.1 公司简介</w:t>
      </w:r>
    </w:p>
    <w:p>
      <w:pPr>
        <w:spacing w:after="150"/>
      </w:pPr>
      <w:r>
        <w:rPr/>
        <w:t xml:space="preserve">7.5.2 经营业绩</w:t>
      </w:r>
    </w:p>
    <w:p>
      <w:pPr>
        <w:spacing w:after="150"/>
      </w:pPr>
      <w:r>
        <w:rPr/>
        <w:t xml:space="preserve">7.5.3 营收构成</w:t>
      </w:r>
    </w:p>
    <w:p>
      <w:pPr>
        <w:spacing w:after="150"/>
      </w:pPr>
      <w:r>
        <w:rPr/>
        <w:t xml:space="preserve">7.5.4 毛利率</w:t>
      </w:r>
    </w:p>
    <w:p>
      <w:pPr>
        <w:spacing w:after="150"/>
      </w:pPr>
      <w:r>
        <w:rPr/>
        <w:t xml:space="preserve">7.5.5 研发支出</w:t>
      </w:r>
    </w:p>
    <w:p>
      <w:pPr>
        <w:spacing w:after="150"/>
      </w:pPr>
      <w:r>
        <w:rPr/>
        <w:t xml:space="preserve">7.5.6 前五大客户</w:t>
      </w:r>
    </w:p>
    <w:p>
      <w:pPr>
        <w:spacing w:after="150"/>
      </w:pPr>
      <w:r>
        <w:rPr/>
        <w:t xml:space="preserve">7.5.7 战略规划</w:t>
      </w:r>
    </w:p>
    <w:p>
      <w:pPr>
        <w:spacing w:after="150"/>
      </w:pPr>
      <w:r>
        <w:rPr/>
        <w:t xml:space="preserve">7.5.8 发展前景</w:t>
      </w:r>
    </w:p>
    <w:p>
      <w:pPr>
        <w:spacing w:after="150"/>
      </w:pPr>
      <w:r>
        <w:rPr/>
        <w:t xml:space="preserve">7.6信雅达系统工程股份有限公司</w:t>
      </w:r>
    </w:p>
    <w:p>
      <w:pPr>
        <w:spacing w:after="150"/>
      </w:pPr>
      <w:r>
        <w:rPr/>
        <w:t xml:space="preserve">7.6.1 公司简介</w:t>
      </w:r>
    </w:p>
    <w:p>
      <w:pPr>
        <w:spacing w:after="150"/>
      </w:pPr>
      <w:r>
        <w:rPr/>
        <w:t xml:space="preserve">7.6.2 经营业绩</w:t>
      </w:r>
    </w:p>
    <w:p>
      <w:pPr>
        <w:spacing w:after="150"/>
      </w:pPr>
      <w:r>
        <w:rPr/>
        <w:t xml:space="preserve">7.6.3 营收构成</w:t>
      </w:r>
    </w:p>
    <w:p>
      <w:pPr>
        <w:spacing w:after="150"/>
      </w:pPr>
      <w:r>
        <w:rPr/>
        <w:t xml:space="preserve">7.6.4 毛利率</w:t>
      </w:r>
    </w:p>
    <w:p>
      <w:pPr>
        <w:spacing w:after="150"/>
      </w:pPr>
      <w:r>
        <w:rPr/>
        <w:t xml:space="preserve">7.6.5 研发支出</w:t>
      </w:r>
    </w:p>
    <w:p>
      <w:pPr>
        <w:spacing w:after="150"/>
      </w:pPr>
      <w:r>
        <w:rPr/>
        <w:t xml:space="preserve">7.6.6 发展前景</w:t>
      </w:r>
    </w:p>
    <w:p>
      <w:pPr>
        <w:spacing w:after="150"/>
      </w:pPr>
      <w:r>
        <w:rPr/>
        <w:t xml:space="preserve">7.7 上市公司对比</w:t>
      </w:r>
    </w:p>
    <w:p>
      <w:pPr>
        <w:spacing w:after="150"/>
      </w:pPr>
      <w:r>
        <w:rPr/>
        <w:t xml:space="preserve">7.7.1 营业收入</w:t>
      </w:r>
    </w:p>
    <w:p>
      <w:pPr>
        <w:spacing w:after="150"/>
      </w:pPr>
      <w:r>
        <w:rPr/>
        <w:t xml:space="preserve">7.7.2 净利润</w:t>
      </w:r>
    </w:p>
    <w:p>
      <w:pPr>
        <w:spacing w:after="150"/>
      </w:pPr>
      <w:r>
        <w:rPr/>
        <w:t xml:space="preserve">7.7.3 毛利率</w:t>
      </w:r>
    </w:p>
    <w:p>
      <w:pPr>
        <w:spacing w:after="150"/>
      </w:pPr>
      <w:r>
        <w:rPr/>
        <w:t xml:space="preserve">7.7.4 研发支出</w:t>
      </w:r>
    </w:p>
    <w:p>
      <w:pPr>
        <w:spacing w:after="150"/>
      </w:pPr>
      <w:r>
        <w:rPr>
          <w:b w:val="1"/>
          <w:bCs w:val="1"/>
        </w:rPr>
        <w:t xml:space="preserve">图表目录</w:t>
      </w:r>
    </w:p>
    <w:p>
      <w:pPr>
        <w:spacing w:after="150"/>
      </w:pPr>
      <w:r>
        <w:rPr/>
        <w:t xml:space="preserve">图表：金融POS终端分类及其优缺点</w:t>
      </w:r>
    </w:p>
    <w:p>
      <w:pPr>
        <w:spacing w:after="150"/>
      </w:pPr>
      <w:r>
        <w:rPr/>
        <w:t xml:space="preserve">图表：银行卡在POS终端上消费价值链</w:t>
      </w:r>
    </w:p>
    <w:p>
      <w:pPr>
        <w:spacing w:after="150"/>
      </w:pPr>
      <w:r>
        <w:rPr/>
        <w:t xml:space="preserve">图表：全球银行卡在金融POS终端上支付流程</w:t>
      </w:r>
    </w:p>
    <w:p>
      <w:pPr>
        <w:spacing w:after="150"/>
      </w:pPr>
      <w:r>
        <w:rPr/>
        <w:t xml:space="preserve">图表：全球及中国POS机刷卡相关业务及涉及机构</w:t>
      </w:r>
    </w:p>
    <w:p>
      <w:pPr>
        <w:spacing w:after="150"/>
      </w:pPr>
      <w:r>
        <w:rPr/>
        <w:t xml:space="preserve">图表：中国银行卡刷卡各商户需支付的手续费(分发卡行、收单机构、清算机构)</w:t>
      </w:r>
    </w:p>
    <w:p>
      <w:pPr>
        <w:spacing w:after="150"/>
      </w:pPr>
      <w:r>
        <w:rPr/>
        <w:t xml:space="preserve">图表：2019-2023年全球POS终端出货量及同比增长</w:t>
      </w:r>
    </w:p>
    <w:p>
      <w:pPr>
        <w:spacing w:after="150"/>
      </w:pPr>
      <w:r>
        <w:rPr/>
        <w:t xml:space="preserve">图表：2019-2023年全球具有NFC功能的智能手机销量及同比增长</w:t>
      </w:r>
    </w:p>
    <w:p>
      <w:pPr>
        <w:spacing w:after="150"/>
      </w:pPr>
      <w:r>
        <w:rPr/>
        <w:t xml:space="preserve">图表：2019-2023年全球支持NFC的POS终端出货量及同比增长</w:t>
      </w:r>
    </w:p>
    <w:p>
      <w:pPr>
        <w:spacing w:after="150"/>
      </w:pPr>
      <w:r>
        <w:rPr/>
        <w:t xml:space="preserve">图表：2019-2023年全球支持NFC的POS终端市场份额(按出货量)</w:t>
      </w:r>
    </w:p>
    <w:p>
      <w:pPr>
        <w:spacing w:after="150"/>
      </w:pPr>
      <w:r>
        <w:rPr/>
        <w:t xml:space="preserve">图表：2007&amp;2019-2023年全球POS终端出货量(分区域)</w:t>
      </w:r>
    </w:p>
    <w:p>
      <w:pPr>
        <w:spacing w:after="150"/>
      </w:pPr>
      <w:r>
        <w:rPr/>
        <w:t xml:space="preserve">图表：2019-2023年全球POS终端出货量Top30生产商及其市场份额</w:t>
      </w:r>
    </w:p>
    <w:p>
      <w:pPr>
        <w:spacing w:after="150"/>
      </w:pPr>
      <w:r>
        <w:rPr/>
        <w:t xml:space="preserve">图表：2019-2023年亚洲地区银行卡消费交易量(分银行卡品牌)</w:t>
      </w:r>
    </w:p>
    <w:p>
      <w:pPr>
        <w:spacing w:after="150"/>
      </w:pPr>
      <w:r>
        <w:rPr/>
        <w:t xml:space="preserve">图表：2019-2023年亚洲地区POS终端出货量Top20生产商及其市场份额</w:t>
      </w:r>
    </w:p>
    <w:p>
      <w:pPr>
        <w:spacing w:after="150"/>
      </w:pPr>
      <w:r>
        <w:rPr/>
        <w:t xml:space="preserve">图表：2019-2023年欧洲地区银行卡消费交易量(分银行卡品牌)</w:t>
      </w:r>
    </w:p>
    <w:p>
      <w:pPr>
        <w:spacing w:after="150"/>
      </w:pPr>
      <w:r>
        <w:rPr/>
        <w:t xml:space="preserve">图表：2019-2023年欧洲地区POS终端出货量Top20生产商及其市场份额</w:t>
      </w:r>
    </w:p>
    <w:p>
      <w:pPr>
        <w:spacing w:after="150"/>
      </w:pPr>
      <w:r>
        <w:rPr/>
        <w:t xml:space="preserve">图表：2019-2023年拉丁美洲地区银行卡消费交易量份额(分银行卡品牌)</w:t>
      </w:r>
    </w:p>
    <w:p>
      <w:pPr>
        <w:spacing w:after="150"/>
      </w:pPr>
      <w:r>
        <w:rPr/>
        <w:t xml:space="preserve">图表：2019-2023年拉丁美洲POS终端出货量Top20生产商及其市场份额</w:t>
      </w:r>
    </w:p>
    <w:p>
      <w:pPr>
        <w:spacing w:after="150"/>
      </w:pPr>
      <w:r>
        <w:rPr/>
        <w:t xml:space="preserve">图表：2019-2023年美国地区银行卡消费额(分银行卡品牌)</w:t>
      </w:r>
    </w:p>
    <w:p>
      <w:pPr>
        <w:spacing w:after="150"/>
      </w:pPr>
      <w:r>
        <w:rPr/>
        <w:t xml:space="preserve">图表：2019-2023年美国地区POS终端出货量Top20生产商及其市场份额</w:t>
      </w:r>
    </w:p>
    <w:p>
      <w:pPr>
        <w:spacing w:after="150"/>
      </w:pPr>
      <w:r>
        <w:rPr/>
        <w:t xml:space="preserve">图表：2019-2023年中东和非洲地区银行卡消费交易量(分银行卡品牌)</w:t>
      </w:r>
    </w:p>
    <w:p>
      <w:pPr>
        <w:spacing w:after="150"/>
      </w:pPr>
      <w:r>
        <w:rPr/>
        <w:t xml:space="preserve">图表：2019-2023年中东和非洲地区POS终端出货量Top20生产商及其市场份额</w:t>
      </w:r>
    </w:p>
    <w:p>
      <w:pPr>
        <w:spacing w:after="150"/>
      </w:pPr>
      <w:r>
        <w:rPr/>
        <w:t xml:space="preserve">图表：2019-2023年加拿大地区银行卡消费额(分银行卡品牌)</w:t>
      </w:r>
    </w:p>
    <w:p>
      <w:pPr>
        <w:spacing w:after="150"/>
      </w:pPr>
      <w:r>
        <w:rPr/>
        <w:t xml:space="preserve">图表：2019-2023年加拿大地区POS终端出货量Top10生产商及其市场份额</w:t>
      </w:r>
    </w:p>
    <w:p>
      <w:pPr>
        <w:spacing w:after="150"/>
      </w:pPr>
      <w:r>
        <w:rPr/>
        <w:t xml:space="preserve">图表：中国POS机发展历程及特点</w:t>
      </w:r>
    </w:p>
    <w:p>
      <w:pPr>
        <w:spacing w:after="150"/>
      </w:pPr>
      <w:r>
        <w:rPr/>
        <w:t xml:space="preserve">图表：2019-2023年中国加入银联网络的商户数量及同比增长</w:t>
      </w:r>
    </w:p>
    <w:p>
      <w:pPr>
        <w:spacing w:after="150"/>
      </w:pPr>
      <w:r>
        <w:rPr/>
        <w:t xml:space="preserve">图表：2019-2023年中国加入银联网络的新增商户数量及同比增长</w:t>
      </w:r>
    </w:p>
    <w:p>
      <w:pPr>
        <w:spacing w:after="150"/>
      </w:pPr>
      <w:r>
        <w:rPr/>
        <w:t xml:space="preserve">图表：2019-2023年中国加入银联网络的POS机数量及同比增长</w:t>
      </w:r>
    </w:p>
    <w:p>
      <w:pPr>
        <w:spacing w:after="150"/>
      </w:pPr>
      <w:r>
        <w:rPr/>
        <w:t xml:space="preserve">图表：2019-2023年中国加入银联网络的新增POS机数量及同比增长</w:t>
      </w:r>
    </w:p>
    <w:p>
      <w:pPr>
        <w:spacing w:after="150"/>
      </w:pPr>
      <w:r>
        <w:rPr/>
        <w:t xml:space="preserve">图表：2019-2023年中国POS机跨行交易额及同比增长</w:t>
      </w:r>
    </w:p>
    <w:p>
      <w:pPr>
        <w:spacing w:after="150"/>
      </w:pPr>
      <w:r>
        <w:rPr/>
        <w:t xml:space="preserve">图表：2019-2023年POS机跨行交易额在银行卡跨行交易额中占比</w:t>
      </w:r>
    </w:p>
    <w:p>
      <w:pPr>
        <w:spacing w:after="150"/>
      </w:pPr>
      <w:r>
        <w:rPr/>
        <w:t xml:space="preserve">图表：2019-2023年POS终端出货量Top10的中国生产商及其全球市场份额</w:t>
      </w:r>
    </w:p>
    <w:p>
      <w:pPr>
        <w:spacing w:after="150"/>
      </w:pPr>
      <w:r>
        <w:rPr/>
        <w:t xml:space="preserve">图表：手机刷卡器主要细分产品及特点</w:t>
      </w:r>
    </w:p>
    <w:p>
      <w:pPr>
        <w:spacing w:after="150"/>
      </w:pPr>
      <w:r>
        <w:rPr/>
        <w:t xml:space="preserve">图表：中国手机刷卡器主要生产企业及其产品特点</w:t>
      </w:r>
    </w:p>
    <w:p>
      <w:pPr>
        <w:spacing w:after="150"/>
      </w:pPr>
      <w:r>
        <w:rPr/>
        <w:t xml:space="preserve">图表：2019-2023年中国借记卡累计发行量及同比增长</w:t>
      </w:r>
    </w:p>
    <w:p>
      <w:pPr>
        <w:spacing w:after="150"/>
      </w:pPr>
      <w:r>
        <w:rPr/>
        <w:t xml:space="preserve">图表：2019-2023年中国信用卡累计发行量及同比增长</w:t>
      </w:r>
    </w:p>
    <w:p>
      <w:pPr>
        <w:spacing w:after="150"/>
      </w:pPr>
      <w:r>
        <w:rPr/>
        <w:t xml:space="preserve">图表：2019-2023年中国银行卡累计发行量构成</w:t>
      </w:r>
    </w:p>
    <w:p>
      <w:pPr>
        <w:spacing w:after="150"/>
      </w:pPr>
      <w:r>
        <w:rPr/>
        <w:t xml:space="preserve">图表：2019-2023年中国银行卡新增发行量及同比增长</w:t>
      </w:r>
    </w:p>
    <w:p>
      <w:pPr>
        <w:spacing w:after="150"/>
      </w:pPr>
      <w:r>
        <w:rPr/>
        <w:t xml:space="preserve">图表：2019-2023年中国银行卡消费交易量及同比增长</w:t>
      </w:r>
    </w:p>
    <w:p>
      <w:pPr>
        <w:spacing w:after="150"/>
      </w:pPr>
      <w:r>
        <w:rPr/>
        <w:t xml:space="preserve">图表：2019-2023年中国银行卡消费额及同比增长</w:t>
      </w:r>
    </w:p>
    <w:p>
      <w:pPr>
        <w:spacing w:after="150"/>
      </w:pPr>
      <w:r>
        <w:rPr/>
        <w:t xml:space="preserve">图表：2019-2023年中国银行卡平均每笔交易消费额及同比增长</w:t>
      </w:r>
    </w:p>
    <w:p>
      <w:pPr>
        <w:spacing w:after="150"/>
      </w:pPr>
      <w:r>
        <w:rPr/>
        <w:t xml:space="preserve">图表：2019-2023年中国银行卡平均每张卡消费额及同比增长</w:t>
      </w:r>
    </w:p>
    <w:p>
      <w:pPr>
        <w:spacing w:after="150"/>
      </w:pPr>
      <w:r>
        <w:rPr/>
        <w:t xml:space="preserve">图表：2019-2023年中国银行卡跨行支付交易量及同比增长</w:t>
      </w:r>
    </w:p>
    <w:p>
      <w:pPr>
        <w:spacing w:after="150"/>
      </w:pPr>
      <w:r>
        <w:rPr/>
        <w:t xml:space="preserve">图表：2019-2023年中国银行卡跨行支付交易额及同比增长</w:t>
      </w:r>
    </w:p>
    <w:p>
      <w:pPr>
        <w:spacing w:after="150"/>
      </w:pPr>
      <w:r>
        <w:rPr/>
        <w:t xml:space="preserve">图表：2019-2023年中国银行卡渗透率</w:t>
      </w:r>
    </w:p>
    <w:p>
      <w:pPr>
        <w:spacing w:after="150"/>
      </w:pPr>
      <w:r>
        <w:rPr/>
        <w:t xml:space="preserve">图表：2024-2029年中国金融IC卡受理环境改造和发行时间表</w:t>
      </w:r>
    </w:p>
    <w:p>
      <w:pPr>
        <w:spacing w:after="150"/>
      </w:pPr>
      <w:r>
        <w:rPr/>
        <w:t xml:space="preserve">图表：2019-2023年中国银行卡及金融IC卡发行量</w:t>
      </w:r>
    </w:p>
    <w:p>
      <w:pPr>
        <w:spacing w:after="150"/>
      </w:pPr>
      <w:r>
        <w:rPr/>
        <w:t xml:space="preserve">图表：2019-2023年中国银联商务服务商户数及同比增长</w:t>
      </w:r>
    </w:p>
    <w:p>
      <w:pPr>
        <w:spacing w:after="150"/>
      </w:pPr>
      <w:r>
        <w:rPr/>
        <w:t xml:space="preserve">图表：2019-2023年中国银联商务维护的POS机数量及同比增长</w:t>
      </w:r>
    </w:p>
    <w:p>
      <w:pPr>
        <w:spacing w:after="150"/>
      </w:pPr>
      <w:r>
        <w:rPr/>
        <w:t xml:space="preserve">图表：2019-2023年中国银联商务服务商户及维护的POS机市场份额</w:t>
      </w:r>
    </w:p>
    <w:p>
      <w:pPr>
        <w:spacing w:after="150"/>
      </w:pPr>
      <w:r>
        <w:rPr/>
        <w:t xml:space="preserve">图表：2019-2023年中国银联POS终端采购中标企业</w:t>
      </w:r>
    </w:p>
    <w:p>
      <w:pPr>
        <w:spacing w:after="150"/>
      </w:pPr>
      <w:r>
        <w:rPr/>
        <w:t xml:space="preserve">图表：2019-2023年中国工商银行借记卡累计发行量及同比增长</w:t>
      </w:r>
    </w:p>
    <w:p>
      <w:pPr>
        <w:spacing w:after="150"/>
      </w:pPr>
      <w:r>
        <w:rPr/>
        <w:t xml:space="preserve">图表：2019-2023年中国工商银行信用卡累计发行量及同比增长</w:t>
      </w:r>
    </w:p>
    <w:p>
      <w:pPr>
        <w:spacing w:after="150"/>
      </w:pPr>
      <w:r>
        <w:rPr/>
        <w:t xml:space="preserve">图表：2019-2023年中国工商银行银行卡发行量构成</w:t>
      </w:r>
    </w:p>
    <w:p>
      <w:pPr>
        <w:spacing w:after="150"/>
      </w:pPr>
      <w:r>
        <w:rPr/>
        <w:t xml:space="preserve">图表：2019-2023年中国工商银行借记卡及信用卡市场份额(按累计发行量)</w:t>
      </w:r>
    </w:p>
    <w:p>
      <w:pPr>
        <w:spacing w:after="150"/>
      </w:pPr>
      <w:r>
        <w:rPr/>
        <w:t xml:space="preserve">图表：2019-2023年中国工商银行银行卡消费额及同比增长</w:t>
      </w:r>
    </w:p>
    <w:p>
      <w:pPr>
        <w:spacing w:after="150"/>
      </w:pPr>
      <w:r>
        <w:rPr/>
        <w:t xml:space="preserve">图表：2019-2023年中国工商银行银行卡市场份额(按消费额)</w:t>
      </w:r>
    </w:p>
    <w:p>
      <w:pPr>
        <w:spacing w:after="150"/>
      </w:pPr>
      <w:r>
        <w:rPr/>
        <w:t xml:space="preserve">图表：2019-2023年中国农业银行借记卡累计发行量及同比增长</w:t>
      </w:r>
    </w:p>
    <w:p>
      <w:pPr>
        <w:spacing w:after="150"/>
      </w:pPr>
      <w:r>
        <w:rPr/>
        <w:t xml:space="preserve">图表：2019-2023年中国农业银行信用卡累计发行量及同比增长</w:t>
      </w:r>
    </w:p>
    <w:p>
      <w:pPr>
        <w:spacing w:after="150"/>
      </w:pPr>
      <w:r>
        <w:rPr/>
        <w:t xml:space="preserve">图表：2019-2023年中国农业银行银行卡发行量构成</w:t>
      </w:r>
    </w:p>
    <w:p>
      <w:pPr>
        <w:spacing w:after="150"/>
      </w:pPr>
      <w:r>
        <w:rPr/>
        <w:t xml:space="preserve">图表：2019-2023年中国农业银行借记卡及信用卡市场份额(按累计发行量)</w:t>
      </w:r>
    </w:p>
    <w:p>
      <w:pPr>
        <w:spacing w:after="150"/>
      </w:pPr>
      <w:r>
        <w:rPr/>
        <w:t xml:space="preserve">图表：2019-2023年中国农业银行银行卡消费额及同比增长</w:t>
      </w:r>
    </w:p>
    <w:p>
      <w:pPr>
        <w:spacing w:after="150"/>
      </w:pPr>
      <w:r>
        <w:rPr/>
        <w:t xml:space="preserve">图表：2019-2023年中国农业银行银行卡市场份额(按消费额)</w:t>
      </w:r>
    </w:p>
    <w:p>
      <w:pPr>
        <w:spacing w:after="150"/>
      </w:pPr>
      <w:r>
        <w:rPr/>
        <w:t xml:space="preserve">图表：2019-2023年中国建设银行借记卡累计发行量及同比增长</w:t>
      </w:r>
    </w:p>
    <w:p>
      <w:pPr>
        <w:spacing w:after="150"/>
      </w:pPr>
      <w:r>
        <w:rPr/>
        <w:t xml:space="preserve">图表：2019-2023年中国建设银行信用卡累计发行量及同比增长</w:t>
      </w:r>
    </w:p>
    <w:p>
      <w:pPr>
        <w:spacing w:after="150"/>
      </w:pPr>
      <w:r>
        <w:rPr/>
        <w:t xml:space="preserve">图表：2019-2023年中国建设银行银行卡发行量构成</w:t>
      </w:r>
    </w:p>
    <w:p>
      <w:pPr>
        <w:spacing w:after="150"/>
      </w:pPr>
      <w:r>
        <w:rPr/>
        <w:t xml:space="preserve">图表：2019-2023年中国建设银行借记卡及信用卡市场份额(按累计发行量)</w:t>
      </w:r>
    </w:p>
    <w:p>
      <w:pPr>
        <w:spacing w:after="150"/>
      </w:pPr>
      <w:r>
        <w:rPr/>
        <w:t xml:space="preserve">图表：2019-2023年中国建设银行银行卡消费额及同比增长</w:t>
      </w:r>
    </w:p>
    <w:p>
      <w:pPr>
        <w:spacing w:after="150"/>
      </w:pPr>
      <w:r>
        <w:rPr/>
        <w:t xml:space="preserve">图表：2019-2023年中国建设银行银行卡消费构成</w:t>
      </w:r>
    </w:p>
    <w:p>
      <w:pPr>
        <w:spacing w:after="150"/>
      </w:pPr>
      <w:r>
        <w:rPr/>
        <w:t xml:space="preserve">图表：2019-2023年中国建设银行银行卡市场份额(按消费额)</w:t>
      </w:r>
    </w:p>
    <w:p>
      <w:pPr>
        <w:spacing w:after="150"/>
      </w:pPr>
      <w:r>
        <w:rPr/>
        <w:t xml:space="preserve">图表：2019-2023年中国银行借记卡累计发行量及同比增长</w:t>
      </w:r>
    </w:p>
    <w:p>
      <w:pPr>
        <w:spacing w:after="150"/>
      </w:pPr>
      <w:r>
        <w:rPr/>
        <w:t xml:space="preserve">图表：2019-2023年中国银行信用卡累计发行量及同比增长</w:t>
      </w:r>
    </w:p>
    <w:p>
      <w:pPr>
        <w:spacing w:after="150"/>
      </w:pPr>
      <w:r>
        <w:rPr/>
        <w:t xml:space="preserve">图表：2019-2023年中国银行银行卡发行量构成</w:t>
      </w:r>
    </w:p>
    <w:p>
      <w:pPr>
        <w:spacing w:after="150"/>
      </w:pPr>
      <w:r>
        <w:rPr/>
        <w:t xml:space="preserve">图表：2019-2023年中国银行借记卡及信用卡市场份额(按累计发行量)</w:t>
      </w:r>
    </w:p>
    <w:p>
      <w:pPr>
        <w:spacing w:after="150"/>
      </w:pPr>
      <w:r>
        <w:rPr/>
        <w:t xml:space="preserve">图表：2019-2023年中国银行银行卡消费额及同比增长</w:t>
      </w:r>
    </w:p>
    <w:p>
      <w:pPr>
        <w:spacing w:after="150"/>
      </w:pPr>
      <w:r>
        <w:rPr/>
        <w:t xml:space="preserve">图表：2019-2023年中国银行银行卡市场份额(按消费额)</w:t>
      </w:r>
    </w:p>
    <w:p>
      <w:pPr>
        <w:spacing w:after="150"/>
      </w:pPr>
      <w:r>
        <w:rPr/>
        <w:t xml:space="preserve">图表：2019-2023年中国银行人民币卡收单交易额及同比增长</w:t>
      </w:r>
    </w:p>
    <w:p>
      <w:pPr>
        <w:spacing w:after="150"/>
      </w:pPr>
      <w:r>
        <w:rPr/>
        <w:t xml:space="preserve">图表：2019-2023年中国银行外币卡收单交易额及同比增长</w:t>
      </w:r>
    </w:p>
    <w:p>
      <w:pPr>
        <w:spacing w:after="150"/>
      </w:pPr>
      <w:r>
        <w:rPr/>
        <w:t xml:space="preserve">图表：2019-2023年中国四大国有银行借记卡累计发行量</w:t>
      </w:r>
    </w:p>
    <w:p>
      <w:pPr>
        <w:spacing w:after="150"/>
      </w:pPr>
      <w:r>
        <w:rPr/>
        <w:t xml:space="preserve">图表：2019-2023年中国四大国有银行信用卡累计发行量</w:t>
      </w:r>
    </w:p>
    <w:p>
      <w:pPr>
        <w:spacing w:after="150"/>
      </w:pPr>
      <w:r>
        <w:rPr/>
        <w:t xml:space="preserve">图表：2019-2023年中国四大国有银行借记卡市场份额(按累计发行量)</w:t>
      </w:r>
    </w:p>
    <w:p>
      <w:pPr>
        <w:spacing w:after="150"/>
      </w:pPr>
      <w:r>
        <w:rPr/>
        <w:t xml:space="preserve">图表：2019-2023年中国四大国有银行信用卡市场份额(按累计发行量)</w:t>
      </w:r>
    </w:p>
    <w:p>
      <w:pPr>
        <w:spacing w:after="150"/>
      </w:pPr>
      <w:r>
        <w:rPr/>
        <w:t xml:space="preserve">图表：2019-2023年中国四大国有银行银行卡消费额</w:t>
      </w:r>
    </w:p>
    <w:p>
      <w:pPr>
        <w:spacing w:after="150"/>
      </w:pPr>
      <w:r>
        <w:rPr/>
        <w:t xml:space="preserve">图表：2019-2023年中国四大国有银行银行卡市场份额(按消费额)</w:t>
      </w:r>
    </w:p>
    <w:p>
      <w:pPr>
        <w:spacing w:after="150"/>
      </w:pPr>
      <w:r>
        <w:rPr/>
        <w:t xml:space="preserve">图表：2019-2023年Ingenico营业收入及同比增长</w:t>
      </w:r>
    </w:p>
    <w:p>
      <w:pPr>
        <w:spacing w:after="150"/>
      </w:pPr>
      <w:r>
        <w:rPr/>
        <w:t xml:space="preserve">图表：2019-2023年Ingenico净利润及同比增长</w:t>
      </w:r>
    </w:p>
    <w:p>
      <w:pPr>
        <w:spacing w:after="150"/>
      </w:pPr>
      <w:r>
        <w:rPr/>
        <w:t xml:space="preserve">图表：2019-2023年Ingenico营收构成(分区域)</w:t>
      </w:r>
    </w:p>
    <w:p>
      <w:pPr>
        <w:spacing w:after="150"/>
      </w:pPr>
      <w:r>
        <w:rPr/>
        <w:t xml:space="preserve">图表：2019-2023年Ingenico毛利及同比增长</w:t>
      </w:r>
    </w:p>
    <w:p>
      <w:pPr>
        <w:spacing w:after="150"/>
      </w:pPr>
      <w:r>
        <w:rPr/>
        <w:t xml:space="preserve">图表：2019-2023年Ingenico毛利率</w:t>
      </w:r>
    </w:p>
    <w:p>
      <w:pPr>
        <w:spacing w:after="150"/>
      </w:pPr>
      <w:r>
        <w:rPr/>
        <w:t xml:space="preserve">图表：2019-2023年Ingenico研发支出及同比增长</w:t>
      </w:r>
    </w:p>
    <w:p>
      <w:pPr>
        <w:spacing w:after="150"/>
      </w:pPr>
      <w:r>
        <w:rPr/>
        <w:t xml:space="preserve">图表：2019-2023年Ingenico研发支出占营业收入比例</w:t>
      </w:r>
    </w:p>
    <w:p>
      <w:pPr>
        <w:spacing w:after="150"/>
      </w:pPr>
      <w:r>
        <w:rPr/>
        <w:t xml:space="preserve">图表：Ingenico 全球子公司持股情况</w:t>
      </w:r>
    </w:p>
    <w:p>
      <w:pPr>
        <w:spacing w:after="150"/>
      </w:pPr>
      <w:r>
        <w:rPr/>
        <w:t xml:space="preserve">图表：Ingenico主要POS终端产品及特点</w:t>
      </w:r>
    </w:p>
    <w:p>
      <w:pPr>
        <w:spacing w:after="150"/>
      </w:pPr>
      <w:r>
        <w:rPr/>
        <w:t xml:space="preserve">图表：2019-2023年Ingenico POS终端销量及同比增长</w:t>
      </w:r>
    </w:p>
    <w:p>
      <w:pPr>
        <w:spacing w:after="150"/>
      </w:pPr>
      <w:r>
        <w:rPr/>
        <w:t xml:space="preserve">图表：2019-2023年Ingenico营业收入及同比增长</w:t>
      </w:r>
    </w:p>
    <w:p>
      <w:pPr>
        <w:spacing w:after="150"/>
      </w:pPr>
      <w:r>
        <w:rPr/>
        <w:t xml:space="preserve">图表：2019-2023年VeriFone营业收入及同比增长</w:t>
      </w:r>
    </w:p>
    <w:p>
      <w:pPr>
        <w:spacing w:after="150"/>
      </w:pPr>
      <w:r>
        <w:rPr/>
        <w:t xml:space="preserve">图表：2019-2023年VeriFone净利润及同比增长</w:t>
      </w:r>
    </w:p>
    <w:p>
      <w:pPr>
        <w:spacing w:after="150"/>
      </w:pPr>
      <w:r>
        <w:rPr/>
        <w:t xml:space="preserve">图表：2019-2023年VeriFone营收构成(分产品)</w:t>
      </w:r>
    </w:p>
    <w:p>
      <w:pPr>
        <w:spacing w:after="150"/>
      </w:pPr>
      <w:r>
        <w:rPr/>
        <w:t xml:space="preserve">图表：2019-2023年VeriFone营收构成(分区域)</w:t>
      </w:r>
    </w:p>
    <w:p>
      <w:pPr>
        <w:spacing w:after="150"/>
      </w:pPr>
      <w:r>
        <w:rPr/>
        <w:t xml:space="preserve">图表：2019-2023年VeriFone毛利及同比增长</w:t>
      </w:r>
    </w:p>
    <w:p>
      <w:pPr>
        <w:spacing w:after="150"/>
      </w:pPr>
      <w:r>
        <w:rPr/>
        <w:t xml:space="preserve">图表：2019-2023年VeriFone毛利率</w:t>
      </w:r>
    </w:p>
    <w:p>
      <w:pPr>
        <w:spacing w:after="150"/>
      </w:pPr>
      <w:r>
        <w:rPr/>
        <w:t xml:space="preserve">图表：2019-2023年VeriFone研发支出及同比增长</w:t>
      </w:r>
    </w:p>
    <w:p>
      <w:pPr>
        <w:spacing w:after="150"/>
      </w:pPr>
      <w:r>
        <w:rPr/>
        <w:t xml:space="preserve">图表：2019-2023年VeriFone研发支出占营业收入比例</w:t>
      </w:r>
    </w:p>
    <w:p>
      <w:pPr>
        <w:spacing w:after="150"/>
      </w:pPr>
      <w:r>
        <w:rPr/>
        <w:t xml:space="preserve">图表：2019-2023年VeriFone营业收入及同比增长</w:t>
      </w:r>
    </w:p>
    <w:p>
      <w:pPr>
        <w:spacing w:after="150"/>
      </w:pPr>
      <w:r>
        <w:rPr/>
        <w:t xml:space="preserve">图表：2019-2023年Gemalto营业收入及同比增长</w:t>
      </w:r>
    </w:p>
    <w:p>
      <w:pPr>
        <w:spacing w:after="150"/>
      </w:pPr>
      <w:r>
        <w:rPr/>
        <w:t xml:space="preserve">图表：2019-2023年Gemalto营业收入及同比增长</w:t>
      </w:r>
    </w:p>
    <w:p>
      <w:pPr>
        <w:spacing w:after="150"/>
      </w:pPr>
      <w:r>
        <w:rPr/>
        <w:t xml:space="preserve">图表：2019-2023年Gemalto净利润及同比增长</w:t>
      </w:r>
    </w:p>
    <w:p>
      <w:pPr>
        <w:spacing w:after="150"/>
      </w:pPr>
      <w:r>
        <w:rPr/>
        <w:t xml:space="preserve">图表：2019-2023年gemalto营收构成(分产品)</w:t>
      </w:r>
    </w:p>
    <w:p>
      <w:pPr>
        <w:spacing w:after="150"/>
      </w:pPr>
      <w:r>
        <w:rPr/>
        <w:t xml:space="preserve">图表：2019-2023年gemalto营收构成(分区域)</w:t>
      </w:r>
    </w:p>
    <w:p>
      <w:pPr>
        <w:spacing w:after="150"/>
      </w:pPr>
      <w:r>
        <w:rPr/>
        <w:t xml:space="preserve">图表：2019-2023年Gemalto毛利及同比增长</w:t>
      </w:r>
    </w:p>
    <w:p>
      <w:pPr>
        <w:spacing w:after="150"/>
      </w:pPr>
      <w:r>
        <w:rPr/>
        <w:t xml:space="preserve">图表：2019-2023年Gemalto毛利率</w:t>
      </w:r>
    </w:p>
    <w:p>
      <w:pPr>
        <w:spacing w:after="150"/>
      </w:pPr>
      <w:r>
        <w:rPr/>
        <w:t xml:space="preserve">图表：2019-2023年Gemalto研发支出及同比增长</w:t>
      </w:r>
    </w:p>
    <w:p>
      <w:pPr>
        <w:spacing w:after="150"/>
      </w:pPr>
      <w:r>
        <w:rPr/>
        <w:t xml:space="preserve">图表：2019-2023年Gemalto研发支出占营业收入比例</w:t>
      </w:r>
    </w:p>
    <w:p>
      <w:pPr>
        <w:spacing w:after="150"/>
      </w:pPr>
      <w:r>
        <w:rPr/>
        <w:t xml:space="preserve">图表：Cybernet主要金融POS终端产品及特点</w:t>
      </w:r>
    </w:p>
    <w:p>
      <w:pPr>
        <w:spacing w:after="150"/>
      </w:pPr>
      <w:r>
        <w:rPr/>
        <w:t xml:space="preserve">图表：Cybernet产品获认证情况</w:t>
      </w:r>
    </w:p>
    <w:p>
      <w:pPr>
        <w:spacing w:after="150"/>
      </w:pPr>
      <w:r>
        <w:rPr/>
        <w:t xml:space="preserve">图表：Bitel的主要产品及参数</w:t>
      </w:r>
    </w:p>
    <w:p>
      <w:pPr>
        <w:spacing w:after="150"/>
      </w:pPr>
      <w:r>
        <w:rPr/>
        <w:t xml:space="preserve">图表：2019-2023年First Data营业收入及同比增长</w:t>
      </w:r>
    </w:p>
    <w:p>
      <w:pPr>
        <w:spacing w:after="150"/>
      </w:pPr>
      <w:r>
        <w:rPr/>
        <w:t xml:space="preserve">图表：2019-2023年First Data营业利润及同比增长</w:t>
      </w:r>
    </w:p>
    <w:p>
      <w:pPr>
        <w:spacing w:after="150"/>
      </w:pPr>
      <w:r>
        <w:rPr/>
        <w:t xml:space="preserve">图表：2019-2023年First Data营收构成(分产品)</w:t>
      </w:r>
    </w:p>
    <w:p>
      <w:pPr>
        <w:spacing w:after="150"/>
      </w:pPr>
      <w:r>
        <w:rPr/>
        <w:t xml:space="preserve">图表：2019-2023年联迪商用POS终端销量及同比增长</w:t>
      </w:r>
    </w:p>
    <w:p>
      <w:pPr>
        <w:spacing w:after="150"/>
      </w:pPr>
      <w:r>
        <w:rPr/>
        <w:t xml:space="preserve">图表：2019-2023年百富环球营业收入及同比增长</w:t>
      </w:r>
    </w:p>
    <w:p>
      <w:pPr>
        <w:spacing w:after="150"/>
      </w:pPr>
      <w:r>
        <w:rPr/>
        <w:t xml:space="preserve">图表：2019-2023年百富环球净利润及同比增长</w:t>
      </w:r>
    </w:p>
    <w:p>
      <w:pPr>
        <w:spacing w:after="150"/>
      </w:pPr>
      <w:r>
        <w:rPr/>
        <w:t xml:space="preserve">图表：2019-2023年百富环球营收构成(分产品)</w:t>
      </w:r>
    </w:p>
    <w:p>
      <w:pPr>
        <w:spacing w:after="150"/>
      </w:pPr>
      <w:r>
        <w:rPr/>
        <w:t xml:space="preserve">图表：2019-2023年百富环球营收构成(分区域)</w:t>
      </w:r>
    </w:p>
    <w:p>
      <w:pPr>
        <w:spacing w:after="150"/>
      </w:pPr>
      <w:r>
        <w:rPr/>
        <w:t xml:space="preserve">图表：2019-2023年百富环球毛利及同比增长</w:t>
      </w:r>
    </w:p>
    <w:p>
      <w:pPr>
        <w:spacing w:after="150"/>
      </w:pPr>
      <w:r>
        <w:rPr/>
        <w:t xml:space="preserve">图表：2019-2023年百富环球毛利率</w:t>
      </w:r>
    </w:p>
    <w:p>
      <w:pPr>
        <w:spacing w:after="150"/>
      </w:pPr>
      <w:r>
        <w:rPr/>
        <w:t xml:space="preserve">图表：2019-2023年百富环球研发支出及同比增长</w:t>
      </w:r>
    </w:p>
    <w:p>
      <w:pPr>
        <w:spacing w:after="150"/>
      </w:pPr>
      <w:r>
        <w:rPr/>
        <w:t xml:space="preserve">图表：2019-2023年百富环球研发支出占营业收入的比例</w:t>
      </w:r>
    </w:p>
    <w:p>
      <w:pPr>
        <w:spacing w:after="150"/>
      </w:pPr>
      <w:r>
        <w:rPr/>
        <w:t xml:space="preserve">图表：2019-2023年百富环球POS终端销量及同比增长</w:t>
      </w:r>
    </w:p>
    <w:p>
      <w:pPr>
        <w:spacing w:after="150"/>
      </w:pPr>
      <w:r>
        <w:rPr/>
        <w:t xml:space="preserve">图表：2019-2023年百富环球营业收入及同比增长</w:t>
      </w:r>
    </w:p>
    <w:p>
      <w:pPr>
        <w:spacing w:after="150"/>
      </w:pPr>
      <w:r>
        <w:rPr/>
        <w:t xml:space="preserve">图表：2019-2023年新国都营业收入及同比增长</w:t>
      </w:r>
    </w:p>
    <w:p>
      <w:pPr>
        <w:spacing w:after="150"/>
      </w:pPr>
      <w:r>
        <w:rPr/>
        <w:t xml:space="preserve">图表：2019-2023年新国都净利润及同比增长</w:t>
      </w:r>
    </w:p>
    <w:p>
      <w:pPr>
        <w:spacing w:after="150"/>
      </w:pPr>
      <w:r>
        <w:rPr/>
        <w:t xml:space="preserve">图表：2019-2023年新国都营收构成(分产品)</w:t>
      </w:r>
    </w:p>
    <w:p>
      <w:pPr>
        <w:spacing w:after="150"/>
      </w:pPr>
      <w:r>
        <w:rPr/>
        <w:t xml:space="preserve">图表：2019-2023年新国都营收构成(分区域)</w:t>
      </w:r>
    </w:p>
    <w:p>
      <w:pPr>
        <w:spacing w:after="150"/>
      </w:pPr>
      <w:r>
        <w:rPr/>
        <w:t xml:space="preserve">图表：2019-2023年新国都毛利率(分产品)</w:t>
      </w:r>
    </w:p>
    <w:p>
      <w:pPr>
        <w:spacing w:after="150"/>
      </w:pPr>
      <w:r>
        <w:rPr/>
        <w:t xml:space="preserve">图表：2019-2023年新国都毛利率(分区域)</w:t>
      </w:r>
    </w:p>
    <w:p>
      <w:pPr>
        <w:spacing w:after="150"/>
      </w:pPr>
      <w:r>
        <w:rPr/>
        <w:t xml:space="preserve">图表：2019-2023年新国都研发支出及同比增长</w:t>
      </w:r>
    </w:p>
    <w:p>
      <w:pPr>
        <w:spacing w:after="150"/>
      </w:pPr>
      <w:r>
        <w:rPr/>
        <w:t xml:space="preserve">图表：2019-2023年新国都研发支出占营业收入比例</w:t>
      </w:r>
    </w:p>
    <w:p>
      <w:pPr>
        <w:spacing w:after="150"/>
      </w:pPr>
      <w:r>
        <w:rPr/>
        <w:t xml:space="preserve">图表：2019-2023年新国都POS终端成本构成</w:t>
      </w:r>
    </w:p>
    <w:p>
      <w:pPr>
        <w:spacing w:after="150"/>
      </w:pPr>
      <w:r>
        <w:rPr/>
        <w:t xml:space="preserve">图表：2019-2023年新国都POS终端销量及同比增长</w:t>
      </w:r>
    </w:p>
    <w:p>
      <w:pPr>
        <w:spacing w:after="150"/>
      </w:pPr>
      <w:r>
        <w:rPr/>
        <w:t xml:space="preserve">图表：2019-2023年新国都营业收入及同比增长</w:t>
      </w:r>
    </w:p>
    <w:p>
      <w:pPr>
        <w:spacing w:after="150"/>
      </w:pPr>
      <w:r>
        <w:rPr/>
        <w:t xml:space="preserve">图表：2019-2023年新大陆营业收入及同比增长</w:t>
      </w:r>
    </w:p>
    <w:p>
      <w:pPr>
        <w:spacing w:after="150"/>
      </w:pPr>
      <w:r>
        <w:rPr/>
        <w:t xml:space="preserve">图表：2019-2023年新大陆净利润及同比增长</w:t>
      </w:r>
    </w:p>
    <w:p>
      <w:pPr>
        <w:spacing w:after="150"/>
      </w:pPr>
      <w:r>
        <w:rPr/>
        <w:t xml:space="preserve">图表：2019-2023年新大陆营收构成(分产品)</w:t>
      </w:r>
    </w:p>
    <w:p>
      <w:pPr>
        <w:spacing w:after="150"/>
      </w:pPr>
      <w:r>
        <w:rPr/>
        <w:t xml:space="preserve">图表：2019-2023年新大陆营收构成(分区域)</w:t>
      </w:r>
    </w:p>
    <w:p>
      <w:pPr>
        <w:spacing w:after="150"/>
      </w:pPr>
      <w:r>
        <w:rPr/>
        <w:t xml:space="preserve">图表：2019-2023年新大陆毛利率(分产品)</w:t>
      </w:r>
    </w:p>
    <w:p>
      <w:pPr>
        <w:spacing w:after="150"/>
      </w:pPr>
      <w:r>
        <w:rPr/>
        <w:t xml:space="preserve">图表：2019-2023年新大陆毛利率(分区域)</w:t>
      </w:r>
    </w:p>
    <w:p>
      <w:pPr>
        <w:spacing w:after="150"/>
      </w:pPr>
      <w:r>
        <w:rPr/>
        <w:t xml:space="preserve">图表：2019-2023年新大陆研发支出及其占营业收入的比例</w:t>
      </w:r>
    </w:p>
    <w:p>
      <w:pPr>
        <w:spacing w:after="150"/>
      </w:pPr>
      <w:r>
        <w:rPr/>
        <w:t xml:space="preserve">图表：2019-2023年新大陆营业收入及同比增长</w:t>
      </w:r>
    </w:p>
    <w:p>
      <w:pPr>
        <w:spacing w:after="150"/>
      </w:pPr>
      <w:r>
        <w:rPr/>
        <w:t xml:space="preserve">图表：2019-2023年证通电子营业收入及同比增长</w:t>
      </w:r>
    </w:p>
    <w:p>
      <w:pPr>
        <w:spacing w:after="150"/>
      </w:pPr>
      <w:r>
        <w:rPr/>
        <w:t xml:space="preserve">图表：2019-2023年证通电子净利润及同比增长</w:t>
      </w:r>
    </w:p>
    <w:p>
      <w:pPr>
        <w:spacing w:after="150"/>
      </w:pPr>
      <w:r>
        <w:rPr/>
        <w:t xml:space="preserve">图表：2019-2023年证通电子营收构成(分产品)</w:t>
      </w:r>
    </w:p>
    <w:p>
      <w:pPr>
        <w:spacing w:after="150"/>
      </w:pPr>
      <w:r>
        <w:rPr/>
        <w:t xml:space="preserve">图表：2019-2023年证通电子营收构成(分区域)</w:t>
      </w:r>
    </w:p>
    <w:p>
      <w:pPr>
        <w:spacing w:after="150"/>
      </w:pPr>
      <w:r>
        <w:rPr/>
        <w:t xml:space="preserve">图表：2019-2023年证通电子毛利率(分产品)</w:t>
      </w:r>
    </w:p>
    <w:p>
      <w:pPr>
        <w:spacing w:after="150"/>
      </w:pPr>
      <w:r>
        <w:rPr/>
        <w:t xml:space="preserve">图表：2019-2023年证通电子毛利率(分区域)</w:t>
      </w:r>
    </w:p>
    <w:p>
      <w:pPr>
        <w:spacing w:after="150"/>
      </w:pPr>
      <w:r>
        <w:rPr/>
        <w:t xml:space="preserve">图表：2019-2023年证通电子研发支出及同比增长</w:t>
      </w:r>
    </w:p>
    <w:p>
      <w:pPr>
        <w:spacing w:after="150"/>
      </w:pPr>
      <w:r>
        <w:rPr/>
        <w:t xml:space="preserve">图表：2019-2023年证通电子研发支出占营业收入比例</w:t>
      </w:r>
    </w:p>
    <w:p>
      <w:pPr>
        <w:spacing w:after="150"/>
      </w:pPr>
      <w:r>
        <w:rPr/>
        <w:t xml:space="preserve">图表：2019-2023年证通电子来自前五大客户的销售额及占比</w:t>
      </w:r>
    </w:p>
    <w:p>
      <w:pPr>
        <w:spacing w:after="150"/>
      </w:pPr>
      <w:r>
        <w:rPr/>
        <w:t xml:space="preserve">图表：2019-2023年证通电子营业收入及同比增长</w:t>
      </w:r>
    </w:p>
    <w:p>
      <w:pPr>
        <w:spacing w:after="150"/>
      </w:pPr>
      <w:r>
        <w:rPr/>
        <w:t xml:space="preserve">图表：2019-2023年信雅达营业收入及同比增长</w:t>
      </w:r>
    </w:p>
    <w:p>
      <w:pPr>
        <w:spacing w:after="150"/>
      </w:pPr>
      <w:r>
        <w:rPr/>
        <w:t xml:space="preserve">图表：2019-2023年信雅达净利润及同比增长</w:t>
      </w:r>
    </w:p>
    <w:p>
      <w:pPr>
        <w:spacing w:after="150"/>
      </w:pPr>
      <w:r>
        <w:rPr/>
        <w:t xml:space="preserve">图表：2019-2023年信雅达营收构成(分产品)</w:t>
      </w:r>
    </w:p>
    <w:p>
      <w:pPr>
        <w:spacing w:after="150"/>
      </w:pPr>
      <w:r>
        <w:rPr/>
        <w:t xml:space="preserve">图表：2019-2023年信雅达营收构成(分区域)</w:t>
      </w:r>
    </w:p>
    <w:p>
      <w:pPr>
        <w:spacing w:after="150"/>
      </w:pPr>
      <w:r>
        <w:rPr/>
        <w:t xml:space="preserve">图表：2019-2023年信雅达毛利率(分产品)</w:t>
      </w:r>
    </w:p>
    <w:p>
      <w:pPr>
        <w:spacing w:after="150"/>
      </w:pPr>
      <w:r>
        <w:rPr/>
        <w:t xml:space="preserve">图表：2019-2023年信雅达毛利率(分区域)</w:t>
      </w:r>
    </w:p>
    <w:p>
      <w:pPr>
        <w:spacing w:after="150"/>
      </w:pPr>
      <w:r>
        <w:rPr/>
        <w:t xml:space="preserve">图表：2019-2023年信雅达研发支出及其占营业收入比例</w:t>
      </w:r>
    </w:p>
    <w:p>
      <w:pPr>
        <w:spacing w:after="150"/>
      </w:pPr>
      <w:r>
        <w:rPr/>
        <w:t xml:space="preserve">图表：2019-2023年信雅达营业收入及同比增长</w:t>
      </w:r>
    </w:p>
    <w:p>
      <w:pPr>
        <w:spacing w:after="150"/>
      </w:pPr>
      <w:r>
        <w:rPr/>
        <w:t xml:space="preserve">图表：2019-2023年中国POS终端行业上市公司营业收入比较</w:t>
      </w:r>
    </w:p>
    <w:p>
      <w:pPr>
        <w:spacing w:after="150"/>
      </w:pPr>
      <w:r>
        <w:rPr/>
        <w:t xml:space="preserve">图表：2019-2023年中国POS终端行业上市公司营业收入增速比较</w:t>
      </w:r>
    </w:p>
    <w:p>
      <w:pPr>
        <w:spacing w:after="150"/>
      </w:pPr>
      <w:r>
        <w:rPr/>
        <w:t xml:space="preserve">图表：2019-2023年中国POS终端行业上市公司净利润比较</w:t>
      </w:r>
    </w:p>
    <w:p>
      <w:pPr>
        <w:spacing w:after="150"/>
      </w:pPr>
      <w:r>
        <w:rPr/>
        <w:t xml:space="preserve">图表：2019-2023年中国POS终端行业上市公司净利润增速比较</w:t>
      </w:r>
    </w:p>
    <w:p>
      <w:pPr>
        <w:spacing w:after="150"/>
      </w:pPr>
      <w:r>
        <w:rPr/>
        <w:t xml:space="preserve">图表：2019-2023年中国POS终端行业上市公司毛利率比较</w:t>
      </w:r>
    </w:p>
    <w:p>
      <w:pPr>
        <w:spacing w:after="150"/>
      </w:pPr>
      <w:r>
        <w:rPr/>
        <w:t xml:space="preserve">图表：2019-2023年中国POS终端行业上市公司研发支出比较</w:t>
      </w:r>
    </w:p>
    <w:p>
      <w:pPr>
        <w:spacing w:after="150"/>
      </w:pPr>
      <w:r>
        <w:rPr/>
        <w:t xml:space="preserve">图表：2019-2023年中国POS终端行业上市公司研发支出占营业收入比重比较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2024-2029年中国金融POS终端行业运营格局分析及投资潜力研究预测报告</dc:title>
  <dc:description>2024-2029年中国金融POS终端行业运营格局分析及投资潜力研究预测报告</dc:description>
  <dc:subject>2024-2029年中国金融POS终端行业运营格局分析及投资潜力研究预测报告</dc:subject>
  <cp:keywords>研究报告</cp:keywords>
  <cp:category>研究报告</cp:category>
  <cp:lastModifiedBy>北京中道泰和信息咨询有限公司</cp:lastModifiedBy>
  <dcterms:created xsi:type="dcterms:W3CDTF">2024-01-23T06:11:11+08:00</dcterms:created>
  <dcterms:modified xsi:type="dcterms:W3CDTF">2024-01-23T06:11:11+08:00</dcterms:modified>
</cp:coreProperties>
</file>

<file path=docProps/custom.xml><?xml version="1.0" encoding="utf-8"?>
<Properties xmlns="http://schemas.openxmlformats.org/officeDocument/2006/custom-properties" xmlns:vt="http://schemas.openxmlformats.org/officeDocument/2006/docPropsVTypes"/>
</file>