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2024-2029年中国商用中央空调行业发展趋势分析及投资风险预测报告</w:t>
      </w:r>
    </w:p>
    <w:p>
      <w:pPr>
        <w:spacing w:after="150"/>
      </w:pPr>
      <w:r>
        <w:rPr>
          <w:b w:val="1"/>
          <w:bCs w:val="1"/>
        </w:rPr>
        <w:t xml:space="preserve">报告简介</w:t>
      </w:r>
    </w:p>
    <w:p>
      <w:pPr>
        <w:spacing w:after="150"/>
      </w:pPr>
      <w:r>
        <w:rPr/>
        <w:t xml:space="preserve">商用中央空调研究报告对商用中央空调行业研究的内容和方法进行全面的阐述和论证，对研究过程中所获取的商用中央空调资料进行全面系统的整理和分析，通过图表、统计结果及文献资料，或以纵向的发展过程，或横向类别分析提出论点、分析论据，进行论证。商用中央空调报告绝对如实地反映客观情况，叙述、说明、推断、引用均恰如其分。文字、用词应力求准确。研究报告的文字也简单、明了、通顺、流畅，既明白如话，又把研究的效果准确地、科学地表达出来。商用中央空+0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中央空调行业的发展状况进行了深入透彻地分析，对我国行业市场情况、技术现状、供需形势作了详尽研究，重点分析了国内外重点企业、行业发展趋势以及行业投资情况，报告还对商用中央空调下游行业的发展进行了探讨，是商用中央空调及相关企业、投资部门、研究机构准确了解目前中国市场发展动态，把握商用中央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商用中央空调行业概述</w:t>
      </w:r>
    </w:p>
    <w:p>
      <w:pPr>
        <w:spacing w:after="150"/>
      </w:pPr>
      <w:r>
        <w:rPr/>
        <w:t xml:space="preserve">第一节 行业相关界定</w:t>
      </w:r>
    </w:p>
    <w:p>
      <w:pPr>
        <w:spacing w:after="150"/>
      </w:pPr>
      <w:r>
        <w:rPr/>
        <w:t xml:space="preserve">一、商用中央空调的定义</w:t>
      </w:r>
    </w:p>
    <w:p>
      <w:pPr>
        <w:spacing w:after="150"/>
      </w:pPr>
      <w:r>
        <w:rPr/>
        <w:t xml:space="preserve">二、商用中央空调发展状况</w:t>
      </w:r>
    </w:p>
    <w:p>
      <w:pPr>
        <w:spacing w:after="150"/>
      </w:pPr>
      <w:r>
        <w:rPr/>
        <w:t xml:space="preserve">第二节 商用中央空调发展趋势及销售策略</w:t>
      </w:r>
    </w:p>
    <w:p>
      <w:pPr>
        <w:spacing w:after="150"/>
      </w:pPr>
      <w:r>
        <w:rPr>
          <w:b w:val="1"/>
          <w:bCs w:val="1"/>
        </w:rPr>
        <w:t xml:space="preserve">第二章 商用中央空调行业全球市场分析</w:t>
      </w:r>
    </w:p>
    <w:p>
      <w:pPr>
        <w:spacing w:after="150"/>
      </w:pPr>
      <w:r>
        <w:rPr/>
        <w:t xml:space="preserve">第一节 2019-2023年全球商用中央空调行业市场概况</w:t>
      </w:r>
    </w:p>
    <w:p>
      <w:pPr>
        <w:spacing w:after="150"/>
      </w:pPr>
      <w:r>
        <w:rPr/>
        <w:t xml:space="preserve">第二节 2019-2023年全球主要国家商用中央空调行业市场概况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第三节 2024-2029年全球商用中央空调行业市场趋势预测</w:t>
      </w:r>
    </w:p>
    <w:p>
      <w:pPr>
        <w:spacing w:after="150"/>
      </w:pPr>
      <w:r>
        <w:rPr>
          <w:b w:val="1"/>
          <w:bCs w:val="1"/>
        </w:rPr>
        <w:t xml:space="preserve">第三章 中国商用中央空调行业发展环境分析</w:t>
      </w:r>
    </w:p>
    <w:p>
      <w:pPr>
        <w:spacing w:after="150"/>
      </w:pPr>
      <w:r>
        <w:rPr/>
        <w:t xml:space="preserve">第一节 国内商用中央空调经济环境分析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三、2019-2023年中国商用中央空调经济发展预测分析</w:t>
      </w:r>
    </w:p>
    <w:p>
      <w:pPr>
        <w:spacing w:after="150"/>
      </w:pPr>
      <w:r>
        <w:rPr/>
        <w:t xml:space="preserve">第二节 中国商用中央空调行业政策环境分析</w:t>
      </w:r>
    </w:p>
    <w:p>
      <w:pPr>
        <w:spacing w:after="150"/>
      </w:pPr>
      <w:r>
        <w:rPr>
          <w:b w:val="1"/>
          <w:bCs w:val="1"/>
        </w:rPr>
        <w:t xml:space="preserve">第四章 中国商用中央空调行业市场发展分析</w:t>
      </w:r>
    </w:p>
    <w:p>
      <w:pPr>
        <w:spacing w:after="150"/>
      </w:pPr>
      <w:r>
        <w:rPr/>
        <w:t xml:space="preserve">第一节 2019-2023年中国商用中央空调市场分析</w:t>
      </w:r>
    </w:p>
    <w:p>
      <w:pPr>
        <w:spacing w:after="150"/>
      </w:pPr>
      <w:r>
        <w:rPr/>
        <w:t xml:space="preserve">一、2019-2023年商用中央空调市场形势回顾</w:t>
      </w:r>
    </w:p>
    <w:p>
      <w:pPr>
        <w:spacing w:after="150"/>
      </w:pPr>
      <w:r>
        <w:rPr/>
        <w:t xml:space="preserve">二、2019-2023年商用中央空调市场形势分析</w:t>
      </w:r>
    </w:p>
    <w:p>
      <w:pPr>
        <w:spacing w:after="150"/>
      </w:pPr>
      <w:r>
        <w:rPr/>
        <w:t xml:space="preserve">第二节 中国商用中央空调行业市场产品价格走势分析</w:t>
      </w:r>
    </w:p>
    <w:p>
      <w:pPr>
        <w:spacing w:after="150"/>
      </w:pPr>
      <w:r>
        <w:rPr/>
        <w:t xml:space="preserve">一、中国商用中央空调行业市场价格影响因素分析</w:t>
      </w:r>
    </w:p>
    <w:p>
      <w:pPr>
        <w:spacing w:after="150"/>
      </w:pPr>
      <w:r>
        <w:rPr/>
        <w:t xml:space="preserve">二、2019-2023年中国商用中央空调行业市场价格走势分析</w:t>
      </w:r>
    </w:p>
    <w:p>
      <w:pPr>
        <w:spacing w:after="150"/>
      </w:pPr>
      <w:r>
        <w:rPr/>
        <w:t xml:space="preserve">第三节 中国商用中央空调行业市场发展的主要策略</w:t>
      </w:r>
    </w:p>
    <w:p>
      <w:pPr>
        <w:spacing w:after="150"/>
      </w:pPr>
      <w:r>
        <w:rPr/>
        <w:t xml:space="preserve">一、发展国内商用中央空调业的相关建议与对策</w:t>
      </w:r>
    </w:p>
    <w:p>
      <w:pPr>
        <w:spacing w:after="150"/>
      </w:pPr>
      <w:r>
        <w:rPr/>
        <w:t xml:space="preserve">二、中国商用中央空调产业的发展建议</w:t>
      </w:r>
    </w:p>
    <w:p>
      <w:pPr>
        <w:spacing w:after="150"/>
      </w:pPr>
      <w:r>
        <w:rPr>
          <w:b w:val="1"/>
          <w:bCs w:val="1"/>
        </w:rPr>
        <w:t xml:space="preserve">第五章 中国商用中央空调行业市场供需分析</w:t>
      </w:r>
    </w:p>
    <w:p>
      <w:pPr>
        <w:spacing w:after="150"/>
      </w:pPr>
      <w:r>
        <w:rPr/>
        <w:t xml:space="preserve">第一节 商用中央空调行业市场现状分析及预测</w:t>
      </w:r>
    </w:p>
    <w:p>
      <w:pPr>
        <w:spacing w:after="150"/>
      </w:pPr>
      <w:r>
        <w:rPr/>
        <w:t xml:space="preserve">一、2019-2023年我国商用中央空调行业总产值分析</w:t>
      </w:r>
    </w:p>
    <w:p>
      <w:pPr>
        <w:spacing w:after="150"/>
      </w:pPr>
      <w:r>
        <w:rPr/>
        <w:t xml:space="preserve">二、2024-2029年我国商用中央空调行业总产值预测</w:t>
      </w:r>
    </w:p>
    <w:p>
      <w:pPr>
        <w:spacing w:after="150"/>
      </w:pPr>
      <w:r>
        <w:rPr/>
        <w:t xml:space="preserve">第二节 商用中央空调产品产量分析及预测</w:t>
      </w:r>
    </w:p>
    <w:p>
      <w:pPr>
        <w:spacing w:after="150"/>
      </w:pPr>
      <w:r>
        <w:rPr/>
        <w:t xml:space="preserve">一、2019-2023年我国商用中央空调行业产量分析</w:t>
      </w:r>
    </w:p>
    <w:p>
      <w:pPr>
        <w:spacing w:after="150"/>
      </w:pPr>
      <w:r>
        <w:rPr/>
        <w:t xml:space="preserve">二、2024-2029年我国商用中央空调行业产量预测</w:t>
      </w:r>
    </w:p>
    <w:p>
      <w:pPr>
        <w:spacing w:after="150"/>
      </w:pPr>
      <w:r>
        <w:rPr/>
        <w:t xml:space="preserve">第三节 商用中央空调市场需求分析及预测</w:t>
      </w:r>
    </w:p>
    <w:p>
      <w:pPr>
        <w:spacing w:after="150"/>
      </w:pPr>
      <w:r>
        <w:rPr/>
        <w:t xml:space="preserve">一、2019-2023年我国商用中央空调行业市场需求分析</w:t>
      </w:r>
    </w:p>
    <w:p>
      <w:pPr>
        <w:spacing w:after="150"/>
      </w:pPr>
      <w:r>
        <w:rPr/>
        <w:t xml:space="preserve">二、2024-2029年我国商用中央空调行业市场需求预测</w:t>
      </w:r>
    </w:p>
    <w:p>
      <w:pPr>
        <w:spacing w:after="150"/>
      </w:pPr>
      <w:r>
        <w:rPr>
          <w:b w:val="1"/>
          <w:bCs w:val="1"/>
        </w:rPr>
        <w:t xml:space="preserve">第六章 2019-2023年中国商用中央空调行业生产数据分析</w:t>
      </w:r>
    </w:p>
    <w:p>
      <w:pPr>
        <w:spacing w:after="150"/>
      </w:pPr>
      <w:r>
        <w:rPr/>
        <w:t xml:space="preserve">第一节 2019-2023年中国商用中央空调行业总体数据分析</w:t>
      </w:r>
    </w:p>
    <w:p>
      <w:pPr>
        <w:spacing w:after="150"/>
      </w:pPr>
      <w:r>
        <w:rPr/>
        <w:t xml:space="preserve">一、2019-2023年中国商用中央空调行业全部企业数据分析</w:t>
      </w:r>
    </w:p>
    <w:p>
      <w:pPr>
        <w:spacing w:after="150"/>
      </w:pPr>
      <w:r>
        <w:rPr/>
        <w:t xml:space="preserve">二、2019-2023年中国商用中央空调行业全部企业数据分析</w:t>
      </w:r>
    </w:p>
    <w:p>
      <w:pPr>
        <w:spacing w:after="150"/>
      </w:pPr>
      <w:r>
        <w:rPr/>
        <w:t xml:space="preserve">三、2019-2023年中国商用中央空调行业全部企业数据分析</w:t>
      </w:r>
    </w:p>
    <w:p>
      <w:pPr>
        <w:spacing w:after="150"/>
      </w:pPr>
      <w:r>
        <w:rPr/>
        <w:t xml:space="preserve">第二节 2019-2023年中国商用中央空调行业不同规模企业数据分析</w:t>
      </w:r>
    </w:p>
    <w:p>
      <w:pPr>
        <w:spacing w:after="150"/>
      </w:pPr>
      <w:r>
        <w:rPr/>
        <w:t xml:space="preserve">一、2019-2023年中国商用中央空调行业不同规模企业数据分析</w:t>
      </w:r>
    </w:p>
    <w:p>
      <w:pPr>
        <w:spacing w:after="150"/>
      </w:pPr>
      <w:r>
        <w:rPr/>
        <w:t xml:space="preserve">二、2019-2023年中国商用中央空调行业不同规模企业数据分析</w:t>
      </w:r>
    </w:p>
    <w:p>
      <w:pPr>
        <w:spacing w:after="150"/>
      </w:pPr>
      <w:r>
        <w:rPr/>
        <w:t xml:space="preserve">三、2019-2023年中国商用中央空调行业不同规模企业数据分析</w:t>
      </w:r>
    </w:p>
    <w:p>
      <w:pPr>
        <w:spacing w:after="150"/>
      </w:pPr>
      <w:r>
        <w:rPr/>
        <w:t xml:space="preserve">第三节 2019-2023年中国商用中央空调行业不同所有制企业数据分析</w:t>
      </w:r>
    </w:p>
    <w:p>
      <w:pPr>
        <w:spacing w:after="150"/>
      </w:pPr>
      <w:r>
        <w:rPr/>
        <w:t xml:space="preserve">一、2019-2023年中国商用中央空调行业不同所有制企业数据分析</w:t>
      </w:r>
    </w:p>
    <w:p>
      <w:pPr>
        <w:spacing w:after="150"/>
      </w:pPr>
      <w:r>
        <w:rPr/>
        <w:t xml:space="preserve">二、2019-2023年中国商用中央空调行业不同所有制企业数据分析</w:t>
      </w:r>
    </w:p>
    <w:p>
      <w:pPr>
        <w:spacing w:after="150"/>
      </w:pPr>
      <w:r>
        <w:rPr/>
        <w:t xml:space="preserve">三、2019-2023年中国商用中央空调行业不同所有制企业数据分析</w:t>
      </w:r>
    </w:p>
    <w:p>
      <w:pPr>
        <w:spacing w:after="150"/>
      </w:pPr>
      <w:r>
        <w:rPr>
          <w:b w:val="1"/>
          <w:bCs w:val="1"/>
        </w:rPr>
        <w:t xml:space="preserve">第七章 中国商用中央空调市场竞争格局透析</w:t>
      </w:r>
    </w:p>
    <w:p>
      <w:pPr>
        <w:spacing w:after="150"/>
      </w:pPr>
      <w:r>
        <w:rPr/>
        <w:t xml:space="preserve">第一节 中国商用中央空调行业竞争现状</w:t>
      </w:r>
    </w:p>
    <w:p>
      <w:pPr>
        <w:spacing w:after="150"/>
      </w:pPr>
      <w:r>
        <w:rPr/>
        <w:t xml:space="preserve">一、同行企业间竞争分析</w:t>
      </w:r>
    </w:p>
    <w:p>
      <w:pPr>
        <w:spacing w:after="150"/>
      </w:pPr>
      <w:r>
        <w:rPr/>
        <w:t xml:space="preserve">二、商用中央空调产品竞争分析</w:t>
      </w:r>
    </w:p>
    <w:p>
      <w:pPr>
        <w:spacing w:after="150"/>
      </w:pPr>
      <w:r>
        <w:rPr/>
        <w:t xml:space="preserve">三、营销方式竞争分析</w:t>
      </w:r>
    </w:p>
    <w:p>
      <w:pPr>
        <w:spacing w:after="150"/>
      </w:pPr>
      <w:r>
        <w:rPr/>
        <w:t xml:space="preserve">第二节 中国商用中央空调行业集中度分析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中国商用中央空调行业竞争中存的问题</w:t>
      </w:r>
    </w:p>
    <w:p>
      <w:pPr>
        <w:spacing w:after="150"/>
      </w:pPr>
      <w:r>
        <w:rPr/>
        <w:t xml:space="preserve">第四节 2024-2029年中国商用中央空调行业竞争趋势分析</w:t>
      </w:r>
    </w:p>
    <w:p>
      <w:pPr>
        <w:spacing w:after="150"/>
      </w:pPr>
      <w:r>
        <w:rPr>
          <w:b w:val="1"/>
          <w:bCs w:val="1"/>
        </w:rPr>
        <w:t xml:space="preserve">第八章 中国商用中央空调行业优势生产企业竞争力及关键性数据分析</w:t>
      </w:r>
    </w:p>
    <w:p>
      <w:pPr>
        <w:spacing w:after="150"/>
      </w:pPr>
      <w:r>
        <w:rPr/>
        <w:t xml:space="preserve">第一节 格力GREE——珠海格力电器股份有限公司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美的Midea——美的集团有限公司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海尔Haier——海尔集团公司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志高——广东志高空调有限公司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海信-科龙 (海信集团有限公司)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春兰 ——春兰集团公司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奥克斯——宁波奥克斯集团有限公司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松下Panasonic——松下电器(中国)有限公司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三菱——上菱空调机电器有限公司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2024-2029年中国商用中央空调行业发展趋势与前景展望</w:t>
      </w:r>
    </w:p>
    <w:p>
      <w:pPr>
        <w:spacing w:after="150"/>
      </w:pPr>
      <w:r>
        <w:rPr/>
        <w:t xml:space="preserve">第一节 2024-2029年中国商用中央空调行业发展前景分析</w:t>
      </w:r>
    </w:p>
    <w:p>
      <w:pPr>
        <w:spacing w:after="150"/>
      </w:pPr>
      <w:r>
        <w:rPr/>
        <w:t xml:space="preserve">第二节 2024-2029年中国商用中央空调行业发展趋势分析</w:t>
      </w:r>
    </w:p>
    <w:p>
      <w:pPr>
        <w:spacing w:after="150"/>
      </w:pPr>
      <w:r>
        <w:rPr/>
        <w:t xml:space="preserve">一、商用中央空调产业发展趋势分析</w:t>
      </w:r>
    </w:p>
    <w:p>
      <w:pPr>
        <w:spacing w:after="150"/>
      </w:pPr>
      <w:r>
        <w:rPr/>
        <w:t xml:space="preserve">二、商用中央空调市场供需及价格发展趋势分析</w:t>
      </w:r>
    </w:p>
    <w:p>
      <w:pPr>
        <w:spacing w:after="150"/>
      </w:pPr>
      <w:r>
        <w:rPr/>
        <w:t xml:space="preserve">三、商用中央空调产品自身发展趋势分析</w:t>
      </w:r>
    </w:p>
    <w:p>
      <w:pPr>
        <w:spacing w:after="150"/>
      </w:pPr>
      <w:r>
        <w:rPr/>
        <w:t xml:space="preserve">第三节 2024-2029年中国商用中央空调行业市场预测分析</w:t>
      </w:r>
    </w:p>
    <w:p>
      <w:pPr>
        <w:spacing w:after="150"/>
      </w:pPr>
      <w:r>
        <w:rPr/>
        <w:t xml:space="preserve">一、商用中央空调行业市场供给预测分析</w:t>
      </w:r>
    </w:p>
    <w:p>
      <w:pPr>
        <w:spacing w:after="150"/>
      </w:pPr>
      <w:r>
        <w:rPr/>
        <w:t xml:space="preserve">二、商用中央空调行业市场销量预测分析</w:t>
      </w:r>
    </w:p>
    <w:p>
      <w:pPr>
        <w:spacing w:after="150"/>
      </w:pPr>
      <w:r>
        <w:rPr/>
        <w:t xml:space="preserve">第四节 2024-2029年中国商用中央空调市场盈利预测分析</w:t>
      </w:r>
    </w:p>
    <w:p>
      <w:pPr>
        <w:spacing w:after="150"/>
      </w:pPr>
      <w:r>
        <w:rPr>
          <w:b w:val="1"/>
          <w:bCs w:val="1"/>
        </w:rPr>
        <w:t xml:space="preserve">第十章 2024-2029年中国商用中央空调行业投资分析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二、经营风险</w:t>
      </w:r>
    </w:p>
    <w:p>
      <w:pPr>
        <w:spacing w:after="150"/>
      </w:pPr>
      <w:r>
        <w:rPr/>
        <w:t xml:space="preserve">三、竞争风险</w:t>
      </w:r>
    </w:p>
    <w:p>
      <w:pPr>
        <w:spacing w:after="150"/>
      </w:pPr>
      <w:r>
        <w:rPr/>
        <w:t xml:space="preserve">四、其他风险.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2024-2029年中国商用中央空调行业发展趋势分析及投资风险预测报告</dc:title>
  <dc:description>2024-2029年中国商用中央空调行业发展趋势分析及投资风险预测报告</dc:description>
  <dc:subject>2024-2029年中国商用中央空调行业发展趋势分析及投资风险预测报告</dc:subject>
  <cp:keywords>研究报告</cp:keywords>
  <cp:category>研究报告</cp:category>
  <cp:lastModifiedBy>北京中道泰和信息咨询有限公司</cp:lastModifiedBy>
  <dcterms:created xsi:type="dcterms:W3CDTF">2024-01-23T06:01:57+08:00</dcterms:created>
  <dcterms:modified xsi:type="dcterms:W3CDTF">2024-01-23T06:01:57+08:00</dcterms:modified>
</cp:coreProperties>
</file>

<file path=docProps/custom.xml><?xml version="1.0" encoding="utf-8"?>
<Properties xmlns="http://schemas.openxmlformats.org/officeDocument/2006/custom-properties" xmlns:vt="http://schemas.openxmlformats.org/officeDocument/2006/docPropsVTypes"/>
</file>