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2024-2029年中国KTV点播设备市场供需预测及投资潜力研究咨询报告</w:t>
      </w:r>
    </w:p>
    <w:p>
      <w:pPr>
        <w:spacing w:after="150"/>
      </w:pPr>
      <w:r>
        <w:rPr>
          <w:b w:val="1"/>
          <w:bCs w:val="1"/>
        </w:rPr>
        <w:t xml:space="preserve">报告简介</w:t>
      </w:r>
    </w:p>
    <w:p>
      <w:pPr>
        <w:spacing w:after="150"/>
      </w:pPr>
      <w:r>
        <w:rPr/>
        <w:t xml:space="preserve">我国KTV点播设备行业总体呈现低出发点趋势。由于企业的性质不同，企业之间资金和技术存在区别，水平也不一致，随着新的互联网技术的介入，KTV点播设备行业市场已经经历了多轮变革。目前，中国已经成为世界发展最快、规模最大、最具潜力的市场。</w:t>
      </w:r>
    </w:p>
    <w:p>
      <w:pPr>
        <w:spacing w:after="150"/>
      </w:pPr>
      <w:r>
        <w:rPr/>
        <w:t xml:space="preserve">我国KTV产业需求的突飞猛进带动了整个KTV点播设备行业的蓬勃发展，其中KTV点播设备企业也同样面临着非常好的发展机会，但是却有诸多因素制约着数据中心行业的发展。就目前我国KTV点播设备行业从市场规模、产值以及行业利润上来看，整体还处于行业成长期阶段。</w:t>
      </w:r>
    </w:p>
    <w:p>
      <w:pPr>
        <w:spacing w:after="150"/>
      </w:pPr>
      <w:r>
        <w:rPr/>
        <w:t xml:space="preserve">因店租、人员成本急剧上涨，娱乐方式单一，钱柜、万达大歌星等知名 KTV 门店相继关门，许多门店收入锐减，转向全面收缩。近两年KTV行业因为过度的竞争，已然成为一片红海。根据中道泰和综合调研的数据来看，我国KTV点播设备产品产量整体出现了一定的下滑。</w:t>
      </w:r>
    </w:p>
    <w:p>
      <w:pPr>
        <w:spacing w:after="150"/>
      </w:pPr>
      <w:r>
        <w:rPr/>
        <w:t xml:space="preserve">随着人们物质生活的提高和文化生活的丰富，KTV自上世纪90年代进入中国内地以来，逐渐成为都市年轻人重要的休闲娱乐场所之一，一度占有近半数的比例，尤其是职场人的娱乐方式更偏向于选择KTV。资料显示，这些年来，KTV主要集中在北上广深一线城市，以及江浙、沿海等地区，西部地区则以成都、重庆、西安、昆明为主，夜生活丰富的城市KTV数量较多。根据目前国内KTV市场估算，我国KTV点播设备的市场容量约在20亿元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KTV点播设备行业及各子行业的发展状况、上下游行业发展状况、市场供需形势、新产品与技术等进行了分析，并重点分析了我国KTV点播设备行业发展状况和特点，以及中国KTV点播设备行业将面临的挑战、企业的发展策略等。报告还对全球KTV点播设备行业发展态势作了详细分析，并对KTV点播设备行业进行了趋向研判，是KTV点播设备生产、经营企业，科研、投资机构等单位准确了解目前KTV点播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产业发展环境</w:t>
      </w:r>
    </w:p>
    <w:p>
      <w:pPr>
        <w:spacing w:after="150"/>
      </w:pPr>
      <w:r>
        <w:rPr>
          <w:b w:val="1"/>
          <w:bCs w:val="1"/>
        </w:rPr>
        <w:t xml:space="preserve">第一章 中国KTV点播设备行业发展环境分析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KTV点播设备行业地位分析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KTV点播设备行业发展的“波特五力模型”分析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影响KTV点播设备行业发展的主要因素分析</w:t>
      </w:r>
    </w:p>
    <w:p>
      <w:pPr>
        <w:spacing w:after="150"/>
      </w:pPr>
      <w:r>
        <w:rPr>
          <w:b w:val="1"/>
          <w:bCs w:val="1"/>
        </w:rPr>
        <w:t xml:space="preserve">第二章 2019-2023年中国KTV产业运行新形势 透析</w:t>
      </w:r>
    </w:p>
    <w:p>
      <w:pPr>
        <w:spacing w:after="150"/>
      </w:pPr>
      <w:r>
        <w:rPr/>
        <w:t xml:space="preserve">第一节 2019-2023年中国KTV产业运行总况</w:t>
      </w:r>
    </w:p>
    <w:p>
      <w:pPr>
        <w:spacing w:after="150"/>
      </w:pPr>
      <w:r>
        <w:rPr/>
        <w:t xml:space="preserve">一、中国KTV企业数量及规模</w:t>
      </w:r>
    </w:p>
    <w:p>
      <w:pPr>
        <w:spacing w:after="150"/>
      </w:pPr>
      <w:r>
        <w:rPr/>
        <w:t xml:space="preserve">二、中国KTV企业技术更新快</w:t>
      </w:r>
    </w:p>
    <w:p>
      <w:pPr>
        <w:spacing w:after="150"/>
      </w:pPr>
      <w:r>
        <w:rPr/>
        <w:t xml:space="preserve">三、移动增值与KTV结合</w:t>
      </w:r>
    </w:p>
    <w:p>
      <w:pPr>
        <w:spacing w:after="150"/>
      </w:pPr>
      <w:r>
        <w:rPr/>
        <w:t xml:space="preserve">四、KTV连锁化经营</w:t>
      </w:r>
    </w:p>
    <w:p>
      <w:pPr>
        <w:spacing w:after="150"/>
      </w:pPr>
      <w:r>
        <w:rPr/>
        <w:t xml:space="preserve">五、高档家庭KTV市场初露端倪</w:t>
      </w:r>
    </w:p>
    <w:p>
      <w:pPr>
        <w:spacing w:after="150"/>
      </w:pPr>
      <w:r>
        <w:rPr/>
        <w:t xml:space="preserve">第二节 2019-2023年中国KTV行业经营模式分析</w:t>
      </w:r>
    </w:p>
    <w:p>
      <w:pPr>
        <w:spacing w:after="150"/>
      </w:pPr>
      <w:r>
        <w:rPr/>
        <w:t xml:space="preserve">一、量贩式KTV</w:t>
      </w:r>
    </w:p>
    <w:p>
      <w:pPr>
        <w:spacing w:after="150"/>
      </w:pPr>
      <w:r>
        <w:rPr/>
        <w:t xml:space="preserve">二、夜总会式KTV</w:t>
      </w:r>
    </w:p>
    <w:p>
      <w:pPr>
        <w:spacing w:after="150"/>
      </w:pPr>
      <w:r>
        <w:rPr/>
        <w:t xml:space="preserve">三、练歌房式KTV</w:t>
      </w:r>
    </w:p>
    <w:p>
      <w:pPr>
        <w:spacing w:after="150"/>
      </w:pPr>
      <w:r>
        <w:rPr/>
        <w:t xml:space="preserve">四、酒吧式KTV</w:t>
      </w:r>
    </w:p>
    <w:p>
      <w:pPr>
        <w:spacing w:after="150"/>
      </w:pPr>
      <w:r>
        <w:rPr/>
        <w:t xml:space="preserve">五、RTV式KTV</w:t>
      </w:r>
    </w:p>
    <w:p>
      <w:pPr>
        <w:spacing w:after="150"/>
      </w:pPr>
      <w:r>
        <w:rPr/>
        <w:t xml:space="preserve">第三节 2019-2023年中国KTV行业主要竞争力分析</w:t>
      </w:r>
    </w:p>
    <w:p>
      <w:pPr>
        <w:spacing w:after="150"/>
      </w:pPr>
      <w:r>
        <w:rPr/>
        <w:t xml:space="preserve">一、服务内容竞争</w:t>
      </w:r>
    </w:p>
    <w:p>
      <w:pPr>
        <w:spacing w:after="150"/>
      </w:pPr>
      <w:r>
        <w:rPr/>
        <w:t xml:space="preserve">二、价格竞争</w:t>
      </w:r>
    </w:p>
    <w:p>
      <w:pPr>
        <w:spacing w:after="150"/>
      </w:pPr>
      <w:r>
        <w:rPr/>
        <w:t xml:space="preserve">三、音响效果竞争</w:t>
      </w:r>
    </w:p>
    <w:p>
      <w:pPr>
        <w:spacing w:after="150"/>
      </w:pPr>
      <w:r>
        <w:rPr/>
        <w:t xml:space="preserve">四、场地装修竞争</w:t>
      </w:r>
    </w:p>
    <w:p>
      <w:pPr>
        <w:spacing w:after="150"/>
      </w:pPr>
      <w:r>
        <w:rPr>
          <w:b w:val="1"/>
          <w:bCs w:val="1"/>
        </w:rPr>
        <w:t xml:space="preserve">第三章 KTV点播设备产业发展现状分析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2019-2023年KTV点播设备产业规模</w:t>
      </w:r>
    </w:p>
    <w:p>
      <w:pPr>
        <w:spacing w:after="150"/>
      </w:pPr>
      <w:r>
        <w:rPr/>
        <w:t xml:space="preserve">一、产品产量</w:t>
      </w:r>
    </w:p>
    <w:p>
      <w:pPr>
        <w:spacing w:after="150"/>
      </w:pPr>
      <w:r>
        <w:rPr/>
        <w:t xml:space="preserve">二、市场容量</w:t>
      </w:r>
    </w:p>
    <w:p>
      <w:pPr>
        <w:spacing w:after="150"/>
      </w:pPr>
      <w:r>
        <w:rPr>
          <w:b w:val="1"/>
          <w:bCs w:val="1"/>
        </w:rPr>
        <w:t xml:space="preserve">第二部分 KTV点播设备行业发展分析</w:t>
      </w:r>
    </w:p>
    <w:p>
      <w:pPr>
        <w:spacing w:after="150"/>
      </w:pPr>
      <w:r>
        <w:rPr>
          <w:b w:val="1"/>
          <w:bCs w:val="1"/>
        </w:rPr>
        <w:t xml:space="preserve">第四章 2024-2029年中国KTV点播设备需求与消费状况分析及预测</w:t>
      </w:r>
    </w:p>
    <w:p>
      <w:pPr>
        <w:spacing w:after="150"/>
      </w:pPr>
      <w:r>
        <w:rPr/>
        <w:t xml:space="preserve">第一节 2019-2023年中国KTV点播设备产量统计分析</w:t>
      </w:r>
    </w:p>
    <w:p>
      <w:pPr>
        <w:spacing w:after="150"/>
      </w:pPr>
      <w:r>
        <w:rPr/>
        <w:t xml:space="preserve">第二节 2019-2023年中国KTV点播设备消费量统计分析</w:t>
      </w:r>
    </w:p>
    <w:p>
      <w:pPr>
        <w:spacing w:after="150"/>
      </w:pPr>
      <w:r>
        <w:rPr/>
        <w:t xml:space="preserve">第三节 2024-2029年中国KTV点播设备产量预测</w:t>
      </w:r>
    </w:p>
    <w:p>
      <w:pPr>
        <w:spacing w:after="150"/>
      </w:pPr>
      <w:r>
        <w:rPr/>
        <w:t xml:space="preserve">第四节 2024-2029年中国KTV点播设备消费量预测</w:t>
      </w:r>
    </w:p>
    <w:p>
      <w:pPr>
        <w:spacing w:after="150"/>
      </w:pPr>
      <w:r>
        <w:rPr>
          <w:b w:val="1"/>
          <w:bCs w:val="1"/>
        </w:rPr>
        <w:t xml:space="preserve">第五章 KTV点播设备上下游产业发展</w:t>
      </w:r>
    </w:p>
    <w:p>
      <w:pPr>
        <w:spacing w:after="150"/>
      </w:pPr>
      <w:r>
        <w:rPr/>
        <w:t xml:space="preserve">第一节 KTV点播设备上下游产业构成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二、2019-2023年KTV点播设备产品消费量</w:t>
      </w:r>
    </w:p>
    <w:p>
      <w:pPr>
        <w:spacing w:after="150"/>
      </w:pPr>
      <w:r>
        <w:rPr/>
        <w:t xml:space="preserve">三、产品消费模式</w:t>
      </w:r>
    </w:p>
    <w:p>
      <w:pPr>
        <w:spacing w:after="150"/>
      </w:pPr>
      <w:r>
        <w:rPr/>
        <w:t xml:space="preserve">四、未来需求发展趋势</w:t>
      </w:r>
    </w:p>
    <w:p>
      <w:pPr>
        <w:spacing w:after="150"/>
      </w:pPr>
      <w:r>
        <w:rPr/>
        <w:t xml:space="preserve">第三节 KTV点播设备上下游产业竞争能力比较</w:t>
      </w:r>
    </w:p>
    <w:p>
      <w:pPr>
        <w:spacing w:after="150"/>
      </w:pPr>
      <w:r>
        <w:rPr>
          <w:b w:val="1"/>
          <w:bCs w:val="1"/>
        </w:rPr>
        <w:t xml:space="preserve">第六章 中国KTV点播设备行业市场规模分析及　预测</w:t>
      </w:r>
    </w:p>
    <w:p>
      <w:pPr>
        <w:spacing w:after="150"/>
      </w:pPr>
      <w:r>
        <w:rPr/>
        <w:t xml:space="preserve">第一节 我国KTV点播设备市场结构分析</w:t>
      </w:r>
    </w:p>
    <w:p>
      <w:pPr>
        <w:spacing w:after="150"/>
      </w:pPr>
      <w:r>
        <w:rPr/>
        <w:t xml:space="preserve">第二节 2019-2023年中国KTV点播设备行业市场规模 分析</w:t>
      </w:r>
    </w:p>
    <w:p>
      <w:pPr>
        <w:spacing w:after="150"/>
      </w:pPr>
      <w:r>
        <w:rPr/>
        <w:t xml:space="preserve">第三节 中国KTV点播设备行业区域市场规模分析</w:t>
      </w:r>
    </w:p>
    <w:p>
      <w:pPr>
        <w:spacing w:after="150"/>
      </w:pPr>
      <w:r>
        <w:rPr/>
        <w:t xml:space="preserve">一、北京市</w:t>
      </w:r>
    </w:p>
    <w:p>
      <w:pPr>
        <w:spacing w:after="150"/>
      </w:pPr>
      <w:r>
        <w:rPr/>
        <w:t xml:space="preserve">二、上海市</w:t>
      </w:r>
    </w:p>
    <w:p>
      <w:pPr>
        <w:spacing w:after="150"/>
      </w:pPr>
      <w:r>
        <w:rPr/>
        <w:t xml:space="preserve">三、广州市</w:t>
      </w:r>
    </w:p>
    <w:p>
      <w:pPr>
        <w:spacing w:after="150"/>
      </w:pPr>
      <w:r>
        <w:rPr/>
        <w:t xml:space="preserve">四、深圳市</w:t>
      </w:r>
    </w:p>
    <w:p>
      <w:pPr>
        <w:spacing w:after="150"/>
      </w:pPr>
      <w:r>
        <w:rPr/>
        <w:t xml:space="preserve">五、成都市</w:t>
      </w:r>
    </w:p>
    <w:p>
      <w:pPr>
        <w:spacing w:after="150"/>
      </w:pPr>
      <w:r>
        <w:rPr/>
        <w:t xml:space="preserve">六、重庆市</w:t>
      </w:r>
    </w:p>
    <w:p>
      <w:pPr>
        <w:spacing w:after="150"/>
      </w:pPr>
      <w:r>
        <w:rPr/>
        <w:t xml:space="preserve">第四节 2024-2029年中国KTV点播设备行业市场规模 预测</w:t>
      </w:r>
    </w:p>
    <w:p>
      <w:pPr>
        <w:spacing w:after="150"/>
      </w:pPr>
      <w:r>
        <w:rPr>
          <w:b w:val="1"/>
          <w:bCs w:val="1"/>
        </w:rPr>
        <w:t xml:space="preserve">第七章 KTV点播设备产业链整合策略研究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第五节 不同地区产业链整合策略差异分析</w:t>
      </w:r>
    </w:p>
    <w:p>
      <w:pPr>
        <w:spacing w:after="150"/>
      </w:pPr>
      <w:r>
        <w:rPr>
          <w:b w:val="1"/>
          <w:bCs w:val="1"/>
        </w:rPr>
        <w:t xml:space="preserve">第八章 KTV点播设备企业资源整合策略研究</w:t>
      </w:r>
    </w:p>
    <w:p>
      <w:pPr>
        <w:spacing w:after="150"/>
      </w:pPr>
      <w:r>
        <w:rPr/>
        <w:t xml:space="preserve">第一节 KTV点播设备企业存在问题</w:t>
      </w:r>
    </w:p>
    <w:p>
      <w:pPr>
        <w:spacing w:after="150"/>
      </w:pPr>
      <w:r>
        <w:rPr/>
        <w:t xml:space="preserve">一、内部资源问题</w:t>
      </w:r>
    </w:p>
    <w:p>
      <w:pPr>
        <w:spacing w:after="150"/>
      </w:pPr>
      <w:r>
        <w:rPr/>
        <w:t xml:space="preserve">二、外部资源成本问题</w:t>
      </w:r>
    </w:p>
    <w:p>
      <w:pPr>
        <w:spacing w:after="150"/>
      </w:pPr>
      <w:r>
        <w:rPr/>
        <w:t xml:space="preserve">三、企业产业链利用水平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七、竞争战略规划</w:t>
      </w:r>
    </w:p>
    <w:p>
      <w:pPr>
        <w:spacing w:after="150"/>
      </w:pPr>
      <w:r>
        <w:rPr/>
        <w:t xml:space="preserve">八、企业经营策略建议</w:t>
      </w:r>
    </w:p>
    <w:p>
      <w:pPr>
        <w:spacing w:after="150"/>
      </w:pPr>
      <w:r>
        <w:rPr>
          <w:b w:val="1"/>
          <w:bCs w:val="1"/>
        </w:rPr>
        <w:t xml:space="preserve">第九章 中国KTV点播设备行业市场价格分析及　预测</w:t>
      </w:r>
    </w:p>
    <w:p>
      <w:pPr>
        <w:spacing w:after="150"/>
      </w:pPr>
      <w:r>
        <w:rPr/>
        <w:t xml:space="preserve">第一节 价格形成机制分析</w:t>
      </w:r>
    </w:p>
    <w:p>
      <w:pPr>
        <w:spacing w:after="150"/>
      </w:pPr>
      <w:r>
        <w:rPr/>
        <w:t xml:space="preserve">一、定义</w:t>
      </w:r>
    </w:p>
    <w:p>
      <w:pPr>
        <w:spacing w:after="150"/>
      </w:pPr>
      <w:r>
        <w:rPr/>
        <w:t xml:space="preserve">二、特点</w:t>
      </w:r>
    </w:p>
    <w:p>
      <w:pPr>
        <w:spacing w:after="150"/>
      </w:pPr>
      <w:r>
        <w:rPr/>
        <w:t xml:space="preserve">三、内涵</w:t>
      </w:r>
    </w:p>
    <w:p>
      <w:pPr>
        <w:spacing w:after="150"/>
      </w:pPr>
      <w:r>
        <w:rPr/>
        <w:t xml:space="preserve">四、KTV点播设备行业的价格机制</w:t>
      </w:r>
    </w:p>
    <w:p>
      <w:pPr>
        <w:spacing w:after="150"/>
      </w:pPr>
      <w:r>
        <w:rPr/>
        <w:t xml:space="preserve">第二节 价格影响因素分析</w:t>
      </w:r>
    </w:p>
    <w:p>
      <w:pPr>
        <w:spacing w:after="150"/>
      </w:pPr>
      <w:r>
        <w:rPr/>
        <w:t xml:space="preserve">一、市场竞争因素</w:t>
      </w:r>
    </w:p>
    <w:p>
      <w:pPr>
        <w:spacing w:after="150"/>
      </w:pPr>
      <w:r>
        <w:rPr/>
        <w:t xml:space="preserve">二、原材料供给因素</w:t>
      </w:r>
    </w:p>
    <w:p>
      <w:pPr>
        <w:spacing w:after="150"/>
      </w:pPr>
      <w:r>
        <w:rPr/>
        <w:t xml:space="preserve">三、市场需求因素</w:t>
      </w:r>
    </w:p>
    <w:p>
      <w:pPr>
        <w:spacing w:after="150"/>
      </w:pPr>
      <w:r>
        <w:rPr/>
        <w:t xml:space="preserve">四、议价主导权</w:t>
      </w:r>
    </w:p>
    <w:p>
      <w:pPr>
        <w:spacing w:after="150"/>
      </w:pPr>
      <w:r>
        <w:rPr/>
        <w:t xml:space="preserve">第三节 2019-2023年中国KTV点播设备行业平均价格 分析</w:t>
      </w:r>
    </w:p>
    <w:p>
      <w:pPr>
        <w:spacing w:after="150"/>
      </w:pPr>
      <w:r>
        <w:rPr/>
        <w:t xml:space="preserve">第四节 2024-2029年中国KTV点播设备行业价格趋向 分析</w:t>
      </w:r>
    </w:p>
    <w:p>
      <w:pPr>
        <w:spacing w:after="150"/>
      </w:pPr>
      <w:r>
        <w:rPr>
          <w:b w:val="1"/>
          <w:bCs w:val="1"/>
        </w:rPr>
        <w:t xml:space="preserve">第十章 KTV点播设备重点企业分析</w:t>
      </w:r>
    </w:p>
    <w:p>
      <w:pPr>
        <w:spacing w:after="150"/>
      </w:pPr>
      <w:r>
        <w:rPr/>
        <w:t xml:space="preserve">第一节 福建星网视易信息系统有限公司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北京雷石天地电子技术有限公司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深圳市晶恒数码科技有限公司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福建海媚数码科技有限公司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北京阳光视翰科技有限公司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厦门市前沿科技开发有限公司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重庆礼光博软科技发展有限公司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北京雷客天地科技有限公司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KTV点播设备行业趋势以及投资分析</w:t>
      </w:r>
    </w:p>
    <w:p>
      <w:pPr>
        <w:spacing w:after="150"/>
      </w:pPr>
      <w:r>
        <w:rPr>
          <w:b w:val="1"/>
          <w:bCs w:val="1"/>
        </w:rPr>
        <w:t xml:space="preserve">第十一章 我国KTV点播设备行业投资价值与投资策略咨询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KTV点播设备行业投资价值分析</w:t>
      </w:r>
    </w:p>
    <w:p>
      <w:pPr>
        <w:spacing w:after="150"/>
      </w:pPr>
      <w:r>
        <w:rPr/>
        <w:t xml:space="preserve">一、KTV点播设备行业发展前景分析</w:t>
      </w:r>
    </w:p>
    <w:p>
      <w:pPr>
        <w:spacing w:after="150"/>
      </w:pPr>
      <w:r>
        <w:rPr/>
        <w:t xml:space="preserve">二、投资机会分析</w:t>
      </w:r>
    </w:p>
    <w:p>
      <w:pPr>
        <w:spacing w:after="150"/>
      </w:pPr>
      <w:r>
        <w:rPr/>
        <w:t xml:space="preserve">第三节 KTV点播设备行业投资风险分析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四、其他风险</w:t>
      </w:r>
    </w:p>
    <w:p>
      <w:pPr>
        <w:spacing w:after="150"/>
      </w:pPr>
      <w:r>
        <w:rPr/>
        <w:t xml:space="preserve">第四节 KTV点播设备行业投资策略分析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KTV点播设备发展前景预测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第十三章 KTV点播设备行业竞争格局分析</w:t>
      </w:r>
    </w:p>
    <w:p>
      <w:pPr>
        <w:spacing w:after="150"/>
      </w:pPr>
      <w:r>
        <w:rPr/>
        <w:t xml:space="preserve">第一节 KTV点播设备行业竞争现状</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第二节 KTV点播设备行业集中度分析</w:t>
      </w:r>
    </w:p>
    <w:p>
      <w:pPr>
        <w:spacing w:after="150"/>
      </w:pPr>
      <w:r>
        <w:rPr/>
        <w:t xml:space="preserve">一、行业集中度分析</w:t>
      </w:r>
    </w:p>
    <w:p>
      <w:pPr>
        <w:spacing w:after="150"/>
      </w:pPr>
      <w:r>
        <w:rPr/>
        <w:t xml:space="preserve">二、政府的作用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三、KTV点播设备品牌的特性和作用</w:t>
      </w:r>
    </w:p>
    <w:p>
      <w:pPr>
        <w:spacing w:after="150"/>
      </w:pPr>
      <w:r>
        <w:rPr/>
        <w:t xml:space="preserve">四、我国KTV点播设备品牌竞争趋势</w:t>
      </w:r>
    </w:p>
    <w:p>
      <w:pPr>
        <w:spacing w:after="150"/>
      </w:pPr>
      <w:r>
        <w:rPr/>
        <w:t xml:space="preserve">五、KTV点播设备企业品牌战略</w:t>
      </w:r>
    </w:p>
    <w:p>
      <w:pPr>
        <w:spacing w:after="150"/>
      </w:pPr>
      <w:r>
        <w:rPr/>
        <w:t xml:space="preserve">六、KTV点播设备行业品牌战略管理策略</w:t>
      </w:r>
    </w:p>
    <w:p>
      <w:pPr>
        <w:spacing w:after="150"/>
      </w:pPr>
      <w:r>
        <w:rPr>
          <w:b w:val="1"/>
          <w:bCs w:val="1"/>
        </w:rPr>
        <w:t xml:space="preserve">第十四章 2024-2029年中国KTV点播设备行业投资风险预警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经营风险</w:t>
      </w:r>
    </w:p>
    <w:p>
      <w:pPr>
        <w:spacing w:after="150"/>
      </w:pPr>
      <w:r>
        <w:rPr/>
        <w:t xml:space="preserve">第五节 管理风险</w:t>
      </w:r>
    </w:p>
    <w:p>
      <w:pPr>
        <w:spacing w:after="150"/>
      </w:pPr>
      <w:r>
        <w:rPr/>
        <w:t xml:space="preserve">第六节 中道泰和研究观点</w:t>
      </w:r>
    </w:p>
    <w:p>
      <w:pPr>
        <w:spacing w:after="150"/>
      </w:pPr>
      <w:r>
        <w:rPr>
          <w:b w:val="1"/>
          <w:bCs w:val="1"/>
        </w:rPr>
        <w:t xml:space="preserve">图表目录</w:t>
      </w:r>
    </w:p>
    <w:p>
      <w:pPr>
        <w:spacing w:after="150"/>
      </w:pPr>
      <w:r>
        <w:rPr/>
        <w:t xml:space="preserve">图表：2019-2023年Q1中国季度GDP增长率(单位：%)</w:t>
      </w:r>
    </w:p>
    <w:p>
      <w:pPr>
        <w:spacing w:after="150"/>
      </w:pPr>
      <w:r>
        <w:rPr/>
        <w:t xml:space="preserve">图表：2019-2023年3月我国CPI、PPI运行趋势 (单位：%)</w:t>
      </w:r>
    </w:p>
    <w:p>
      <w:pPr>
        <w:spacing w:after="150"/>
      </w:pPr>
      <w:r>
        <w:rPr/>
        <w:t xml:space="preserve">图表：2008年-2019-2023年3月企业商品价格指数走势(2019-2023年同期为100)</w:t>
      </w:r>
    </w:p>
    <w:p>
      <w:pPr>
        <w:spacing w:after="150"/>
      </w:pPr>
      <w:r>
        <w:rPr/>
        <w:t xml:space="preserve">图表：2019-2023年3月固定资产投资走势图(单位：%)</w:t>
      </w:r>
    </w:p>
    <w:p>
      <w:pPr>
        <w:spacing w:after="150"/>
      </w:pPr>
      <w:r>
        <w:rPr/>
        <w:t xml:space="preserve">图表：2019-2023年3月我国社会消费品零售总额走势图 (单位：亿元%)</w:t>
      </w:r>
    </w:p>
    <w:p>
      <w:pPr>
        <w:spacing w:after="150"/>
      </w:pPr>
      <w:r>
        <w:rPr/>
        <w:t xml:space="preserve">图表：2019-2023年3月我国社会消费品零售总额构成走势图(单位：%)</w:t>
      </w:r>
    </w:p>
    <w:p>
      <w:pPr>
        <w:spacing w:after="150"/>
      </w:pPr>
      <w:r>
        <w:rPr/>
        <w:t xml:space="preserve">图表：2019-2023年人口数及其构成</w:t>
      </w:r>
    </w:p>
    <w:p>
      <w:pPr>
        <w:spacing w:after="150"/>
      </w:pPr>
      <w:r>
        <w:rPr/>
        <w:t xml:space="preserve">图表：2019-2023年中国普通本专科、中等职业教育和普通 高中招生人数</w:t>
      </w:r>
    </w:p>
    <w:p>
      <w:pPr>
        <w:spacing w:after="150"/>
      </w:pPr>
      <w:r>
        <w:rPr/>
        <w:t xml:space="preserve">图表：2019-2023年中国研究与试验发展(R&amp;D)经费支出 及其增长速度</w:t>
      </w:r>
    </w:p>
    <w:p>
      <w:pPr>
        <w:spacing w:after="150"/>
      </w:pPr>
      <w:r>
        <w:rPr/>
        <w:t xml:space="preserve">图表：2019-2023年万元国内生产总值能耗降低率</w:t>
      </w:r>
    </w:p>
    <w:p>
      <w:pPr>
        <w:spacing w:after="150"/>
      </w:pPr>
      <w:r>
        <w:rPr/>
        <w:t xml:space="preserve">图表：2019-2023年中国清洁能源消费量占能源消费总量的　比重</w:t>
      </w:r>
    </w:p>
    <w:p>
      <w:pPr>
        <w:spacing w:after="150"/>
      </w:pPr>
      <w:r>
        <w:rPr/>
        <w:t xml:space="preserve">图表：中国KTV行业的主要法律法规及标准</w:t>
      </w:r>
    </w:p>
    <w:p>
      <w:pPr>
        <w:spacing w:after="150"/>
      </w:pPr>
      <w:r>
        <w:rPr/>
        <w:t xml:space="preserve">图表：2019-2023年中国GDP增长情况</w:t>
      </w:r>
    </w:p>
    <w:p>
      <w:pPr>
        <w:spacing w:after="150"/>
      </w:pPr>
      <w:r>
        <w:rPr/>
        <w:t xml:space="preserve">图表：近十年城镇居民教育文化娱乐服务人均年度消费 趋势</w:t>
      </w:r>
    </w:p>
    <w:p>
      <w:pPr>
        <w:spacing w:after="150"/>
      </w:pPr>
      <w:r>
        <w:rPr/>
        <w:t xml:space="preserve">图表：中国音乐产业相关产业链衍生分析</w:t>
      </w:r>
    </w:p>
    <w:p>
      <w:pPr>
        <w:spacing w:after="150"/>
      </w:pPr>
      <w:r>
        <w:rPr/>
        <w:t xml:space="preserve">图表：KTV点播设备行业现有企业的竞争分析</w:t>
      </w:r>
    </w:p>
    <w:p>
      <w:pPr>
        <w:spacing w:after="150"/>
      </w:pPr>
      <w:r>
        <w:rPr/>
        <w:t xml:space="preserve">图表：我国KTV点播设备行业对下游消费者的议价能力 分析</w:t>
      </w:r>
    </w:p>
    <w:p>
      <w:pPr>
        <w:spacing w:after="150"/>
      </w:pPr>
      <w:r>
        <w:rPr/>
        <w:t xml:space="preserve">图表：KTV点播设备行业潜在进入者威胁分析</w:t>
      </w:r>
    </w:p>
    <w:p>
      <w:pPr>
        <w:spacing w:after="150"/>
      </w:pPr>
      <w:r>
        <w:rPr/>
        <w:t xml:space="preserve">图表：2019-2023年国内KTV门店数量</w:t>
      </w:r>
    </w:p>
    <w:p>
      <w:pPr>
        <w:spacing w:after="150"/>
      </w:pPr>
      <w:r>
        <w:rPr/>
        <w:t xml:space="preserve">图表：国内KTV企业规模分析</w:t>
      </w:r>
    </w:p>
    <w:p>
      <w:pPr>
        <w:spacing w:after="150"/>
      </w:pPr>
      <w:r>
        <w:rPr/>
        <w:t xml:space="preserve">图表：中国KTV点播设备行业产业链结构图</w:t>
      </w:r>
    </w:p>
    <w:p>
      <w:pPr>
        <w:spacing w:after="150"/>
      </w:pPr>
      <w:r>
        <w:rPr/>
        <w:t xml:space="preserve">图表：KTV点播设备行业生命周期的判断</w:t>
      </w:r>
    </w:p>
    <w:p>
      <w:pPr>
        <w:spacing w:after="150"/>
      </w:pPr>
      <w:r>
        <w:rPr/>
        <w:t xml:space="preserve">图表：2019-2023年中国KTV点播设备产量规模及增长 分析</w:t>
      </w:r>
    </w:p>
    <w:p>
      <w:pPr>
        <w:spacing w:after="150"/>
      </w:pPr>
      <w:r>
        <w:rPr/>
        <w:t xml:space="preserve">图表：2019-2023年中国KTV点播设备产量份额占比情况　(单位：万台)</w:t>
      </w:r>
    </w:p>
    <w:p>
      <w:pPr>
        <w:spacing w:after="150"/>
      </w:pPr>
      <w:r>
        <w:rPr/>
        <w:t xml:space="preserve">图表：2019-2023年中国KTV点播设备消费份额占比情况　(单位：万台)</w:t>
      </w:r>
    </w:p>
    <w:p>
      <w:pPr>
        <w:spacing w:after="150"/>
      </w:pPr>
      <w:r>
        <w:rPr/>
        <w:t xml:space="preserve">图表：2024-2029年中国KTV点播设备产品产量预测分析</w:t>
      </w:r>
    </w:p>
    <w:p>
      <w:pPr>
        <w:spacing w:after="150"/>
      </w:pPr>
      <w:r>
        <w:rPr/>
        <w:t xml:space="preserve">图表：2024-2029年中国KTV点播设备产品消费量预测 分析</w:t>
      </w:r>
    </w:p>
    <w:p>
      <w:pPr>
        <w:spacing w:after="150"/>
      </w:pPr>
      <w:r>
        <w:rPr/>
        <w:t xml:space="preserve">图表：北京市KTV消费者占比示意图</w:t>
      </w:r>
    </w:p>
    <w:p>
      <w:pPr>
        <w:spacing w:after="150"/>
      </w:pPr>
      <w:r>
        <w:rPr/>
        <w:t xml:space="preserve">图表：上海市KTV消费者占比示意图</w:t>
      </w:r>
    </w:p>
    <w:p>
      <w:pPr>
        <w:spacing w:after="150"/>
      </w:pPr>
      <w:r>
        <w:rPr/>
        <w:t xml:space="preserve">图表：广州市KTV消费者占比示意图</w:t>
      </w:r>
    </w:p>
    <w:p>
      <w:pPr>
        <w:spacing w:after="150"/>
      </w:pPr>
      <w:r>
        <w:rPr/>
        <w:t xml:space="preserve">图表：深圳市KTV消费者占比示意图</w:t>
      </w:r>
    </w:p>
    <w:p>
      <w:pPr>
        <w:spacing w:after="150"/>
      </w:pPr>
      <w:r>
        <w:rPr/>
        <w:t xml:space="preserve">图表：成都市KTV消费者占比示意图</w:t>
      </w:r>
    </w:p>
    <w:p>
      <w:pPr>
        <w:spacing w:after="150"/>
      </w:pPr>
      <w:r>
        <w:rPr/>
        <w:t xml:space="preserve">图表：重庆市KTV消费者占比示意图</w:t>
      </w:r>
    </w:p>
    <w:p>
      <w:pPr>
        <w:spacing w:after="150"/>
      </w:pPr>
      <w:r>
        <w:rPr/>
        <w:t xml:space="preserve">图表：2019-2023年中国主要KTV点播设备市场均价走势 分析</w:t>
      </w:r>
    </w:p>
    <w:p>
      <w:pPr>
        <w:spacing w:after="150"/>
      </w:pPr>
      <w:r>
        <w:rPr/>
        <w:t xml:space="preserve">图表：2024-2029年中国主要KTV点播设备市场均价走势 预测</w:t>
      </w:r>
    </w:p>
    <w:p>
      <w:pPr>
        <w:spacing w:after="150"/>
      </w:pPr>
      <w:r>
        <w:rPr/>
        <w:t xml:space="preserve">图表：星网视易战略研发合作单位</w:t>
      </w:r>
    </w:p>
    <w:p>
      <w:pPr>
        <w:spacing w:after="150"/>
      </w:pPr>
      <w:r>
        <w:rPr/>
        <w:t xml:space="preserve">图表：北京阳光视翰科技有限公司总部员工结构分析</w:t>
      </w:r>
    </w:p>
    <w:p>
      <w:pPr>
        <w:spacing w:after="150"/>
      </w:pPr>
      <w:r>
        <w:rPr/>
        <w:t xml:space="preserve">图表：2024-2029年KTV点播设备行业市场容量预测</w:t>
      </w:r>
    </w:p>
    <w:p>
      <w:pPr>
        <w:spacing w:after="150"/>
      </w:pPr>
      <w:r>
        <w:rPr/>
        <w:t xml:space="preserve">图表：视易EVIDEO的投票评论</w:t>
      </w:r>
    </w:p>
    <w:p>
      <w:pPr>
        <w:spacing w:after="150"/>
      </w:pPr>
      <w:r>
        <w:rPr/>
        <w:t xml:space="preserve">图表：雷石THUNDERSTONE的投票评论</w:t>
      </w:r>
    </w:p>
    <w:p>
      <w:pPr>
        <w:spacing w:after="150"/>
      </w:pPr>
      <w:r>
        <w:rPr/>
        <w:t xml:space="preserve">图表：音王INANDON的投票评论</w:t>
      </w:r>
    </w:p>
    <w:p>
      <w:pPr>
        <w:spacing w:after="150"/>
      </w:pPr>
      <w:r>
        <w:rPr/>
        <w:t xml:space="preserve">图表：海媚HAIMEI的投票评论</w:t>
      </w:r>
    </w:p>
    <w:p>
      <w:pPr>
        <w:spacing w:after="150"/>
      </w:pPr>
      <w:r>
        <w:rPr/>
        <w:t xml:space="preserve">图表：阳光视翰的投票评论</w:t>
      </w:r>
    </w:p>
    <w:p>
      <w:pPr>
        <w:spacing w:after="150"/>
      </w:pPr>
      <w:r>
        <w:rPr/>
        <w:t xml:space="preserve">图表：礼光的投票评论</w:t>
      </w:r>
    </w:p>
    <w:p>
      <w:pPr>
        <w:spacing w:after="150"/>
      </w:pPr>
      <w:r>
        <w:rPr/>
        <w:t xml:space="preserve">图表：视点VISION的投票评论</w:t>
      </w:r>
    </w:p>
    <w:p>
      <w:pPr>
        <w:spacing w:after="150"/>
      </w:pPr>
      <w:r>
        <w:rPr/>
        <w:t xml:space="preserve">图表：前沿IPVOD的投票评论</w:t>
      </w:r>
    </w:p>
    <w:p>
      <w:pPr>
        <w:spacing w:after="150"/>
      </w:pPr>
      <w:r>
        <w:rPr/>
        <w:t xml:space="preserve">图表：雷客的投票评论</w:t>
      </w:r>
    </w:p>
    <w:p>
      <w:pPr>
        <w:spacing w:after="150"/>
      </w:pPr>
      <w:r>
        <w:rPr/>
        <w:t xml:space="preserve">图表：唱悠GEFLOW的投票评论</w:t>
      </w:r>
    </w:p>
    <w:p>
      <w:pPr>
        <w:spacing w:after="150"/>
      </w:pPr>
      <w:r>
        <w:rPr/>
        <w:t xml:space="preserve">图表：海媚品牌LOGO(新)</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2024-2029年中国KTV点播设备市场供需预测及投资潜力研究咨询报告</dc:title>
  <dc:description>2024-2029年中国KTV点播设备市场供需预测及投资潜力研究咨询报告</dc:description>
  <dc:subject>2024-2029年中国KTV点播设备市场供需预测及投资潜力研究咨询报告</dc:subject>
  <cp:keywords>研究报告</cp:keywords>
  <cp:category>研究报告</cp:category>
  <cp:lastModifiedBy>北京中道泰和信息咨询有限公司</cp:lastModifiedBy>
  <dcterms:created xsi:type="dcterms:W3CDTF">2024-01-23T05:47:39+08:00</dcterms:created>
  <dcterms:modified xsi:type="dcterms:W3CDTF">2024-01-23T05:47:39+08:00</dcterms:modified>
</cp:coreProperties>
</file>

<file path=docProps/custom.xml><?xml version="1.0" encoding="utf-8"?>
<Properties xmlns="http://schemas.openxmlformats.org/officeDocument/2006/custom-properties" xmlns:vt="http://schemas.openxmlformats.org/officeDocument/2006/docPropsVTypes"/>
</file>