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2024-2029年中国低压电器行业市场竞争分析及发展趋势预测报告</w:t>
      </w:r>
    </w:p>
    <w:p>
      <w:pPr>
        <w:spacing w:after="150"/>
      </w:pPr>
      <w:r>
        <w:rPr>
          <w:b w:val="1"/>
          <w:bCs w:val="1"/>
        </w:rPr>
        <w:t xml:space="preserve">报告简介</w:t>
      </w:r>
    </w:p>
    <w:p>
      <w:pPr>
        <w:spacing w:after="150"/>
      </w:pPr>
      <w:r>
        <w:rPr/>
        <w:t xml:space="preserve">低压电器市场随着电力设施的建设而逐步扩大，近几年国内外的低压电器需求都普遍处于扩张状态，不过，在低压电器市场良好发展的同时，行业企业缺乏足够的自主研发能力，缺乏高端市场竞争力。据罗百辉分析，低压电器生产企业和国际先进的大型制造商相比，在整体的技术与生产水平方面都相差较大，特别是低压电器企业整体规模偏小，各方面的资源都相对分散，企业多存在在中低端领域的重复研发或互相模仿的情况。由于低压电器的需求增大，使得国外许多大型企业加大了在低压电器领域的投资力度，并在发展高端产品的同时，也相继进入我国中低端市场，导致行业内竞争更加激烈。</w:t>
      </w:r>
    </w:p>
    <w:p>
      <w:pPr>
        <w:spacing w:after="150"/>
      </w:pPr>
      <w:r>
        <w:rPr/>
        <w:t xml:space="preserve">我国低压电器行业经过50多年的发展，目前已经形成完整的产业体系，其产品用途广泛，市场潜力巨大。统计资料显示，国产低压电器产品约1000个系列，产值达200亿元，具有规模以上的生产企业超过2000家，主要集中在沿海的广东、浙江和上海等省市。目前，低压电器产品处于第一代到第三代的技术水平，第四代产品仍在开发研制之中。随着国内电力建设水平的提高，以及低压电器生产技术的不断发展，以智能化、可通信为主要特征的新一代低压电器将成为高档产品。目前，国产中、低档低压电器基本上占据了国内绝大部分市场，但国产高档低压电器除个别产品可与国外同类产品平分秋色外，大部分产品的国内市场占有率仍然很低，国内市场对高档低压电器的需求仍然依靠进口。</w:t>
      </w:r>
    </w:p>
    <w:p>
      <w:pPr>
        <w:spacing w:after="150"/>
      </w:pPr>
      <w:r>
        <w:rPr/>
        <w:t xml:space="preserve">另外，行业中价格竞争的局面也依然延续，对行业大部分中小企业的经济效益冲击不小。可喜的是，近年来行业中不少企业已增强忧患意识，练好内功求得发展，在克服原材料及人工成本增加、融资困难、降低产品管理成本、加大设备的技术升级改造、开发新品、加强成本管理和费用控制等工作上有效采取措施的做法已呈现良好氛围，有力促进企业可持续发展。国际模协秘书长罗百辉认为，为了市场竞争的需要，企业强化管理练好内功的做法是十分明智的，也是行业所倡导的。随着市场需求的升级，市场门槛较低的中小型企业竞争将进一步加剧，而市场紧缺的重大技术装备和高附加值产品将继续受到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压电器行业的发展状况进行了深入透彻地分析，对我国行业市场情况、技术现状、供需形势作了详尽研究，重点分析了国内外重点企业、行业发展趋势以及行业投资情况，报告还对低压电器下游行业的发展进行了探讨，是低压电器及相关企业、投资部门、研究机构准确了解目前中国市场发展动态，把握低压电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低压电器行业发展现状</w:t>
      </w:r>
    </w:p>
    <w:p>
      <w:pPr>
        <w:spacing w:after="150"/>
      </w:pPr>
      <w:r>
        <w:rPr/>
        <w:t xml:space="preserve">第一节 行业介绍</w:t>
      </w:r>
    </w:p>
    <w:p>
      <w:pPr>
        <w:spacing w:after="150"/>
      </w:pPr>
      <w:r>
        <w:rPr/>
        <w:t xml:space="preserve">一、我国低压电器制造行业发展概况</w:t>
      </w:r>
    </w:p>
    <w:p>
      <w:pPr>
        <w:spacing w:after="150"/>
      </w:pPr>
      <w:r>
        <w:rPr/>
        <w:t xml:space="preserve">二、2019-2023年我国低压电器制造企业经济运行情况</w:t>
      </w:r>
    </w:p>
    <w:p>
      <w:pPr>
        <w:spacing w:after="150"/>
      </w:pPr>
      <w:r>
        <w:rPr/>
        <w:t xml:space="preserve">1、低压电器制造企业经济运行主要特点</w:t>
      </w:r>
    </w:p>
    <w:p>
      <w:pPr>
        <w:spacing w:after="150"/>
      </w:pPr>
      <w:r>
        <w:rPr/>
        <w:t xml:space="preserve">2、低压电器制造企业主要措施和做法</w:t>
      </w:r>
    </w:p>
    <w:p>
      <w:pPr>
        <w:spacing w:after="150"/>
      </w:pPr>
      <w:r>
        <w:rPr/>
        <w:t xml:space="preserve">第二节 低压电器产品所处产业生命周期</w:t>
      </w:r>
    </w:p>
    <w:p>
      <w:pPr>
        <w:spacing w:after="150"/>
      </w:pPr>
      <w:r>
        <w:rPr/>
        <w:t xml:space="preserve">一、低压电器产品发展周期展示</w:t>
      </w:r>
    </w:p>
    <w:p>
      <w:pPr>
        <w:spacing w:after="150"/>
      </w:pPr>
      <w:r>
        <w:rPr/>
        <w:t xml:space="preserve">二、低压电器产品所处生命周期位置</w:t>
      </w:r>
    </w:p>
    <w:p>
      <w:pPr>
        <w:spacing w:after="150"/>
      </w:pPr>
      <w:r>
        <w:rPr>
          <w:b w:val="1"/>
          <w:bCs w:val="1"/>
        </w:rPr>
        <w:t xml:space="preserve">第二章 国内低压电器行业发展环境分析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2019-2023年中国低压电器行业规模</w:t>
      </w:r>
    </w:p>
    <w:p>
      <w:pPr>
        <w:spacing w:after="150"/>
      </w:pPr>
      <w:r>
        <w:rPr/>
        <w:t xml:space="preserve">一、2019-2023年中国低压电器行业企业数量</w:t>
      </w:r>
    </w:p>
    <w:p>
      <w:pPr>
        <w:spacing w:after="150"/>
      </w:pPr>
      <w:r>
        <w:rPr/>
        <w:t xml:space="preserve">二、2019-2023年中国低压电器行业从业人数</w:t>
      </w:r>
    </w:p>
    <w:p>
      <w:pPr>
        <w:spacing w:after="150"/>
      </w:pPr>
      <w:r>
        <w:rPr/>
        <w:t xml:space="preserve">三、2019-2023年中国低压电器行业资产规模</w:t>
      </w:r>
    </w:p>
    <w:p>
      <w:pPr>
        <w:spacing w:after="150"/>
      </w:pPr>
      <w:r>
        <w:rPr/>
        <w:t xml:space="preserve">四、2019-2023年中国低压电器行业投资规模</w:t>
      </w:r>
    </w:p>
    <w:p>
      <w:pPr>
        <w:spacing w:after="150"/>
      </w:pPr>
      <w:r>
        <w:rPr/>
        <w:t xml:space="preserve">第二节 2019-2023年中国低压电器行业供给分析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2019-2023年中国低压电器行业需求分析</w:t>
      </w:r>
    </w:p>
    <w:p>
      <w:pPr>
        <w:spacing w:after="150"/>
      </w:pPr>
      <w:r>
        <w:rPr/>
        <w:t xml:space="preserve">一、销量</w:t>
      </w:r>
    </w:p>
    <w:p>
      <w:pPr>
        <w:spacing w:after="150"/>
      </w:pPr>
      <w:r>
        <w:rPr/>
        <w:t xml:space="preserve">二、销售额</w:t>
      </w:r>
    </w:p>
    <w:p>
      <w:pPr>
        <w:spacing w:after="150"/>
      </w:pPr>
      <w:r>
        <w:rPr/>
        <w:t xml:space="preserve">三、价格变化分析</w:t>
      </w:r>
    </w:p>
    <w:p>
      <w:pPr>
        <w:spacing w:after="150"/>
      </w:pPr>
      <w:r>
        <w:rPr/>
        <w:t xml:space="preserve">第四节 2019-2023年中国低压电器行业监测数据分析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低压电器重点企业与品牌分析</w:t>
      </w:r>
    </w:p>
    <w:p>
      <w:pPr>
        <w:spacing w:after="150"/>
      </w:pPr>
      <w:r>
        <w:rPr/>
        <w:t xml:space="preserve">第一节 企业分析</w:t>
      </w:r>
    </w:p>
    <w:p>
      <w:pPr>
        <w:spacing w:after="150"/>
      </w:pPr>
      <w:r>
        <w:rPr/>
        <w:t xml:space="preserve">一、通用电气GE</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二、上海电气</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三、东方电气</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四、西电</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五、西门子</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六、ABB</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七、施耐德</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八、正泰CHINT</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九、大全</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十、特变电工TBEA</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中国低压电器行业市场区域分布分析</w:t>
      </w:r>
    </w:p>
    <w:p>
      <w:pPr>
        <w:spacing w:after="150"/>
      </w:pPr>
      <w:r>
        <w:rPr/>
        <w:t xml:space="preserve">第一节 东北地区</w:t>
      </w:r>
    </w:p>
    <w:p>
      <w:pPr>
        <w:spacing w:after="150"/>
      </w:pPr>
      <w:r>
        <w:rPr/>
        <w:t xml:space="preserve">一、2019-2023年低压电器销售量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一、2019-2023年低压电器市场销售量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低压电器竞争调查分析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低压电器行业主要企业竞争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2019-2023年国内低压电器行业产量统计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低压电器产品发展动态与机会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低压电器产品消费调查分析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低压电器销售渠道分析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2019-2023年低压电器进出口市场分析</w:t>
      </w:r>
    </w:p>
    <w:p>
      <w:pPr>
        <w:spacing w:after="150"/>
      </w:pPr>
      <w:r>
        <w:rPr/>
        <w:t xml:space="preserve">第一节 低压电器进口市场分析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低压电器出口市场分析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低压电器行业上下游市场调研</w:t>
      </w:r>
    </w:p>
    <w:p>
      <w:pPr>
        <w:spacing w:after="150"/>
      </w:pPr>
      <w:r>
        <w:rPr/>
        <w:t xml:space="preserve">第一节 2024-2029年低压电器原材料市场分析</w:t>
      </w:r>
    </w:p>
    <w:p>
      <w:pPr>
        <w:spacing w:after="150"/>
      </w:pPr>
      <w:r>
        <w:rPr/>
        <w:t xml:space="preserve">一、低压电器上游原材料构成</w:t>
      </w:r>
    </w:p>
    <w:p>
      <w:pPr>
        <w:spacing w:after="150"/>
      </w:pPr>
      <w:r>
        <w:rPr/>
        <w:t xml:space="preserve">二、低压电器上游原材料最新市场动态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一、低压电器产品消费市场构成势</w:t>
      </w:r>
    </w:p>
    <w:p>
      <w:pPr>
        <w:spacing w:after="150"/>
      </w:pPr>
      <w:r>
        <w:rPr/>
        <w:t xml:space="preserve">二、低压电器产品消费市场结构变化趋势</w:t>
      </w:r>
    </w:p>
    <w:p>
      <w:pPr>
        <w:spacing w:after="150"/>
      </w:pPr>
      <w:r>
        <w:rPr/>
        <w:t xml:space="preserve">三、低压电器产品下游市场相关政策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一、低压电器产品的现有潜在用户分析</w:t>
      </w:r>
    </w:p>
    <w:p>
      <w:pPr>
        <w:spacing w:after="150"/>
      </w:pPr>
      <w:r>
        <w:rPr/>
        <w:t xml:space="preserve">二、低压电器产品的潜在用户挖掘</w:t>
      </w:r>
    </w:p>
    <w:p>
      <w:pPr>
        <w:spacing w:after="150"/>
      </w:pPr>
      <w:r>
        <w:rPr/>
        <w:t xml:space="preserve">第四节 产业链运行分析</w:t>
      </w:r>
    </w:p>
    <w:p>
      <w:pPr>
        <w:spacing w:after="150"/>
      </w:pPr>
      <w:r>
        <w:rPr/>
        <w:t xml:space="preserve">一、低压电器产品产业环境分析</w:t>
      </w:r>
    </w:p>
    <w:p>
      <w:pPr>
        <w:spacing w:after="150"/>
      </w:pPr>
      <w:r>
        <w:rPr/>
        <w:t xml:space="preserve">二、上下游关联度分析</w:t>
      </w:r>
    </w:p>
    <w:p>
      <w:pPr>
        <w:spacing w:after="150"/>
      </w:pPr>
      <w:r>
        <w:rPr/>
        <w:t xml:space="preserve">第五节 低压电器产品产业发展前景预测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低压电器细分市场分析</w:t>
      </w:r>
    </w:p>
    <w:p>
      <w:pPr>
        <w:spacing w:after="150"/>
      </w:pPr>
      <w:r>
        <w:rPr/>
        <w:t xml:space="preserve">第一节 低压控制电器</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低压保护电器</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图表：各国低压电器生产的特点</w:t>
      </w:r>
    </w:p>
    <w:p>
      <w:pPr>
        <w:spacing w:after="150"/>
      </w:pPr>
      <w:r>
        <w:rPr/>
        <w:t xml:space="preserve">图表：国内外低压电器市场需求情况</w:t>
      </w:r>
    </w:p>
    <w:p>
      <w:pPr>
        <w:spacing w:after="150"/>
      </w:pPr>
      <w:r>
        <w:rPr/>
        <w:t xml:space="preserve">图表：当前国内低压电器市场主要产品结构</w:t>
      </w:r>
    </w:p>
    <w:p>
      <w:pPr>
        <w:spacing w:after="150"/>
      </w:pPr>
      <w:r>
        <w:rPr/>
        <w:t xml:space="preserve">图表：国内外低压电器主要品牌厂商</w:t>
      </w:r>
    </w:p>
    <w:p>
      <w:pPr>
        <w:spacing w:after="150"/>
      </w:pPr>
      <w:r>
        <w:rPr/>
        <w:t xml:space="preserve">图表：国内外低压电器成长性品牌厂商</w:t>
      </w:r>
    </w:p>
    <w:p>
      <w:pPr>
        <w:spacing w:after="150"/>
      </w:pPr>
      <w:r>
        <w:rPr/>
        <w:t xml:space="preserve">图表：区域低压电器分布结构市场份额</w:t>
      </w:r>
    </w:p>
    <w:p>
      <w:pPr>
        <w:spacing w:after="150"/>
      </w:pPr>
      <w:r>
        <w:rPr/>
        <w:t xml:space="preserve">图表：中国低压电器行业的总产量、产值、销售收入、出口总额的增长趋势图</w:t>
      </w:r>
    </w:p>
    <w:p>
      <w:pPr>
        <w:spacing w:after="150"/>
      </w:pPr>
      <w:r>
        <w:rPr/>
        <w:t xml:space="preserve">图表：相关产品占市场的总体份额</w:t>
      </w:r>
    </w:p>
    <w:p>
      <w:pPr>
        <w:spacing w:after="150"/>
      </w:pPr>
      <w:r>
        <w:rPr/>
        <w:t xml:space="preserve">图表：十大低压电器企业市场份额图</w:t>
      </w:r>
    </w:p>
    <w:p>
      <w:pPr>
        <w:spacing w:after="150"/>
      </w:pPr>
      <w:r>
        <w:rPr/>
        <w:t xml:space="preserve">图表：区域低压电器市场占有率趋势图</w:t>
      </w:r>
    </w:p>
    <w:p>
      <w:pPr>
        <w:spacing w:after="150"/>
      </w:pPr>
      <w:r>
        <w:rPr/>
        <w:t xml:space="preserve">图表：低压电器企业采取各竞争策略所占比例</w:t>
      </w:r>
    </w:p>
    <w:p>
      <w:pPr>
        <w:spacing w:after="150"/>
      </w:pPr>
      <w:r>
        <w:rPr/>
        <w:t xml:space="preserve">图表：2024-2029年中国低压电器产量和销售额发展趋势图</w:t>
      </w:r>
    </w:p>
    <w:p>
      <w:pPr>
        <w:spacing w:after="150"/>
      </w:pPr>
      <w:r>
        <w:rPr/>
        <w:t xml:space="preserve">图表：2019-2023年中国低压电器行业市场规模及增速</w:t>
      </w:r>
    </w:p>
    <w:p>
      <w:pPr>
        <w:spacing w:after="150"/>
      </w:pPr>
      <w:r>
        <w:rPr/>
        <w:t xml:space="preserve">图表：2024-2029年中国低压电器行业市场规模及增速预测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2024-2029年中国低压电器行业市场竞争分析及发展趋势预测报告</dc:title>
  <dc:description>2024-2029年中国低压电器行业市场竞争分析及发展趋势预测报告</dc:description>
  <dc:subject>2024-2029年中国低压电器行业市场竞争分析及发展趋势预测报告</dc:subject>
  <cp:keywords>研究报告</cp:keywords>
  <cp:category>研究报告</cp:category>
  <cp:lastModifiedBy>北京中道泰和信息咨询有限公司</cp:lastModifiedBy>
  <dcterms:created xsi:type="dcterms:W3CDTF">2024-01-23T05:41:30+08:00</dcterms:created>
  <dcterms:modified xsi:type="dcterms:W3CDTF">2024-01-23T05:41:30+08:00</dcterms:modified>
</cp:coreProperties>
</file>

<file path=docProps/custom.xml><?xml version="1.0" encoding="utf-8"?>
<Properties xmlns="http://schemas.openxmlformats.org/officeDocument/2006/custom-properties" xmlns:vt="http://schemas.openxmlformats.org/officeDocument/2006/docPropsVTypes"/>
</file>