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2024-2029年乒乓球拍行业市场调研和投资分析报告</w:t>
      </w:r>
    </w:p>
    <w:p>
      <w:pPr>
        <w:spacing w:after="150"/>
      </w:pPr>
      <w:r>
        <w:rPr>
          <w:b w:val="1"/>
          <w:bCs w:val="1"/>
        </w:rPr>
        <w:t xml:space="preserve">报告简介</w:t>
      </w:r>
    </w:p>
    <w:p>
      <w:pPr>
        <w:spacing w:after="150"/>
      </w:pPr>
      <w:r>
        <w:rPr/>
        <w:t xml:space="preserve">乒乓球拍由底板、胶皮和海绵三部分组成。三者的合理搭配决定了一块球拍的质量。我们经常提到乒乓球拍及海绵的术语，如：“速度”、“控制”和“弹性”“底板软硬”等。其实这些指标却都没有行业统一的数值，只是各大厂商为了在消费者购买时能够有所借鉴而自己划分的。日本的蝴蝶，瑞典的斯蒂卡，日本的亚萨卡是乒乓球世界三大品牌。蝴蝶推荐波尔，孔令辉，蝴蝶王，斯蒂卡推荐oc,红黑碳王。胶皮推荐正手狂飙三，反手729或者蝴蝶，或者多尼克。另外其实国产的银河不错，特别是MC2，但是胶皮银河不怎么样。</w:t>
      </w:r>
    </w:p>
    <w:p>
      <w:pPr>
        <w:spacing w:after="150"/>
      </w:pPr>
      <w:r>
        <w:rPr/>
        <w:t xml:space="preserve">传统的球拍无论是圆形与方形的都是左右“对称、均衡”形的，然而国内外追寻异形球拍击球特点的大有人在，有些人改变了传统球拍的板面或板柄，如改变了拍面形状的“小提琴式”，也有人一直都是在研究“非对称”形球拍，在国外有改变了拍面与拍柄角度的“水滴形”和国内的“Y-7型”“96式”俗称歪柄球拍;还有将拍面角度与拍柄形都彻底改变的“顺握式”等等。如果改变球拍形状而不改变“握拍方法”，其变化主要是改变了球拍的“击球中心”;当然改变拍柄形状同时改变“握拍方法”，则击球的用方式将会产生明显的变化，近年来一种称为“四面攻”的球拍就是彻底改变了拍柄的形状与握法，运用不同的发力方式击球，独具特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乒乓球拍行业及各子行业的发展状况、上下游行业发展状况、市场供需形势、新产品与技术等进行了分析，并重点分析了我国乒乓球拍行业发展状况和特点，以及中国乒乓球拍行业将面临的挑战、企业的发展策略等。报告还对全球乒乓球拍行业发展态势作了详细分析，并对乒乓球拍行业进行了趋向研判，是乒乓球拍生产、经营企业，科研、投资机构等单位准确了解目前乒乓球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2019-2023年中国乒乓球拍行业发展环境分析</w:t>
      </w:r>
    </w:p>
    <w:p>
      <w:pPr>
        <w:spacing w:after="150"/>
      </w:pPr>
      <w:r>
        <w:rPr/>
        <w:t xml:space="preserve">第一节 2019-2023年中国乒乓球拍行业政策环境</w:t>
      </w:r>
    </w:p>
    <w:p>
      <w:pPr>
        <w:spacing w:after="150"/>
      </w:pPr>
      <w:r>
        <w:rPr/>
        <w:t xml:space="preserve">一、中国乒乓球拍行业监管体制分析</w:t>
      </w:r>
    </w:p>
    <w:p>
      <w:pPr>
        <w:spacing w:after="150"/>
      </w:pPr>
      <w:r>
        <w:rPr/>
        <w:t xml:space="preserve">二、中国乒乓球拍行业主要法律法规</w:t>
      </w:r>
    </w:p>
    <w:p>
      <w:pPr>
        <w:spacing w:after="150"/>
      </w:pPr>
      <w:r>
        <w:rPr/>
        <w:t xml:space="preserve">三、中国乒乓球拍行业政策走势解读</w:t>
      </w:r>
    </w:p>
    <w:p>
      <w:pPr>
        <w:spacing w:after="150"/>
      </w:pPr>
      <w:r>
        <w:rPr/>
        <w:t xml:space="preserve">第二节 中国乒乓球拍行业在国民经济中地位分析</w:t>
      </w:r>
    </w:p>
    <w:p>
      <w:pPr>
        <w:spacing w:after="150"/>
      </w:pPr>
      <w:r>
        <w:rPr/>
        <w:t xml:space="preserve">第三节 中国乒乓球拍行业进入壁垒/退出机制分析</w:t>
      </w:r>
    </w:p>
    <w:p>
      <w:pPr>
        <w:spacing w:after="150"/>
      </w:pPr>
      <w:r>
        <w:rPr/>
        <w:t xml:space="preserve">一、中国乒乓球拍行业进入壁垒分析</w:t>
      </w:r>
    </w:p>
    <w:p>
      <w:pPr>
        <w:spacing w:after="150"/>
      </w:pPr>
      <w:r>
        <w:rPr/>
        <w:t xml:space="preserve">二、中国乒乓球拍行业退出机制分析</w:t>
      </w:r>
    </w:p>
    <w:p>
      <w:pPr>
        <w:spacing w:after="150"/>
      </w:pPr>
      <w:r>
        <w:rPr/>
        <w:t xml:space="preserve">第四节 中国乒乓球拍行业技术环境分析</w:t>
      </w:r>
    </w:p>
    <w:p>
      <w:pPr>
        <w:spacing w:after="150"/>
      </w:pPr>
      <w:r>
        <w:rPr>
          <w:b w:val="1"/>
          <w:bCs w:val="1"/>
        </w:rPr>
        <w:t xml:space="preserve">第二部分行业深度分析</w:t>
      </w:r>
    </w:p>
    <w:p>
      <w:pPr>
        <w:spacing w:after="150"/>
      </w:pPr>
      <w:r>
        <w:rPr>
          <w:b w:val="1"/>
          <w:bCs w:val="1"/>
        </w:rPr>
        <w:t xml:space="preserve">第二章 全球乒乓球拍行业发展分析</w:t>
      </w:r>
    </w:p>
    <w:p>
      <w:pPr>
        <w:spacing w:after="150"/>
      </w:pPr>
      <w:r>
        <w:rPr/>
        <w:t xml:space="preserve">第一节 世界乒乓球拍行业发展分析</w:t>
      </w:r>
    </w:p>
    <w:p>
      <w:pPr>
        <w:spacing w:after="150"/>
      </w:pPr>
      <w:r>
        <w:rPr/>
        <w:t xml:space="preserve">一、2019-2023年世界乒乓球拍行业发展分析</w:t>
      </w:r>
    </w:p>
    <w:p>
      <w:pPr>
        <w:spacing w:after="150"/>
      </w:pPr>
      <w:r>
        <w:rPr/>
        <w:t xml:space="preserve">二、2019-2023年世界乒乓球拍行业发展分析</w:t>
      </w:r>
    </w:p>
    <w:p>
      <w:pPr>
        <w:spacing w:after="150"/>
      </w:pPr>
      <w:r>
        <w:rPr/>
        <w:t xml:space="preserve">第二节 全球乒乓球拍市场分析</w:t>
      </w:r>
    </w:p>
    <w:p>
      <w:pPr>
        <w:spacing w:after="150"/>
      </w:pPr>
      <w:r>
        <w:rPr/>
        <w:t xml:space="preserve">一、2019-2023年全球乒乓球拍需求分析</w:t>
      </w:r>
    </w:p>
    <w:p>
      <w:pPr>
        <w:spacing w:after="150"/>
      </w:pPr>
      <w:r>
        <w:rPr/>
        <w:t xml:space="preserve">二、2019-2023年欧美乒乓球拍需求分析</w:t>
      </w:r>
    </w:p>
    <w:p>
      <w:pPr>
        <w:spacing w:after="150"/>
      </w:pPr>
      <w:r>
        <w:rPr/>
        <w:t xml:space="preserve">三、2019-2023年中外乒乓球拍市场对比</w:t>
      </w:r>
    </w:p>
    <w:p>
      <w:pPr>
        <w:spacing w:after="150"/>
      </w:pPr>
      <w:r>
        <w:rPr/>
        <w:t xml:space="preserve">第三节 2019-2023年主要国家或地区乒乓球拍行业发展分析</w:t>
      </w:r>
    </w:p>
    <w:p>
      <w:pPr>
        <w:spacing w:after="150"/>
      </w:pPr>
      <w:r>
        <w:rPr/>
        <w:t xml:space="preserve">一、2019-2023年美国乒乓球拍行业分析</w:t>
      </w:r>
    </w:p>
    <w:p>
      <w:pPr>
        <w:spacing w:after="150"/>
      </w:pPr>
      <w:r>
        <w:rPr/>
        <w:t xml:space="preserve">二、2019-2023年日本乒乓球拍行业分析</w:t>
      </w:r>
    </w:p>
    <w:p>
      <w:pPr>
        <w:spacing w:after="150"/>
      </w:pPr>
      <w:r>
        <w:rPr/>
        <w:t xml:space="preserve">三、2019-2023年欧洲乒乓球拍行业分析</w:t>
      </w:r>
    </w:p>
    <w:p>
      <w:pPr>
        <w:spacing w:after="150"/>
      </w:pPr>
      <w:r>
        <w:rPr>
          <w:b w:val="1"/>
          <w:bCs w:val="1"/>
        </w:rPr>
        <w:t xml:space="preserve">第三章 2019-2023年中国乒乓球拍行业规模与经济效益</w:t>
      </w:r>
    </w:p>
    <w:p>
      <w:pPr>
        <w:spacing w:after="150"/>
      </w:pPr>
      <w:r>
        <w:rPr/>
        <w:t xml:space="preserve">第一节 2019-2023年中国乒乓球拍行业总体规模分析</w:t>
      </w:r>
    </w:p>
    <w:p>
      <w:pPr>
        <w:spacing w:after="150"/>
      </w:pPr>
      <w:r>
        <w:rPr/>
        <w:t xml:space="preserve">一、中国乒乓球拍行业企业数量分析</w:t>
      </w:r>
    </w:p>
    <w:p>
      <w:pPr>
        <w:spacing w:after="150"/>
      </w:pPr>
      <w:r>
        <w:rPr/>
        <w:t xml:space="preserve">二、中国乒乓球拍行业资产规模分析</w:t>
      </w:r>
    </w:p>
    <w:p>
      <w:pPr>
        <w:spacing w:after="150"/>
      </w:pPr>
      <w:r>
        <w:rPr/>
        <w:t xml:space="preserve">三、中国乒乓球拍行业销售收入分析</w:t>
      </w:r>
    </w:p>
    <w:p>
      <w:pPr>
        <w:spacing w:after="150"/>
      </w:pPr>
      <w:r>
        <w:rPr/>
        <w:t xml:space="preserve">四、中国乒乓球拍行业利润总额分析</w:t>
      </w:r>
    </w:p>
    <w:p>
      <w:pPr>
        <w:spacing w:after="150"/>
      </w:pPr>
      <w:r>
        <w:rPr/>
        <w:t xml:space="preserve">第二节 2019-2023年中国乒乓球拍行业经营效益分析</w:t>
      </w:r>
    </w:p>
    <w:p>
      <w:pPr>
        <w:spacing w:after="150"/>
      </w:pPr>
      <w:r>
        <w:rPr/>
        <w:t xml:space="preserve">一、中国乒乓球拍行业偿债能力分析</w:t>
      </w:r>
    </w:p>
    <w:p>
      <w:pPr>
        <w:spacing w:after="150"/>
      </w:pPr>
      <w:r>
        <w:rPr/>
        <w:t xml:space="preserve">二、中国乒乓球拍行业盈利能力分析</w:t>
      </w:r>
    </w:p>
    <w:p>
      <w:pPr>
        <w:spacing w:after="150"/>
      </w:pPr>
      <w:r>
        <w:rPr/>
        <w:t xml:space="preserve">三、中国乒乓球拍行业的毛利率分析</w:t>
      </w:r>
    </w:p>
    <w:p>
      <w:pPr>
        <w:spacing w:after="150"/>
      </w:pPr>
      <w:r>
        <w:rPr/>
        <w:t xml:space="preserve">四、中国乒乓球拍行业运营能力分析</w:t>
      </w:r>
    </w:p>
    <w:p>
      <w:pPr>
        <w:spacing w:after="150"/>
      </w:pPr>
      <w:r>
        <w:rPr/>
        <w:t xml:space="preserve">第三节 2019-2023年中国乒乓球拍行业成本费用分析</w:t>
      </w:r>
    </w:p>
    <w:p>
      <w:pPr>
        <w:spacing w:after="150"/>
      </w:pPr>
      <w:r>
        <w:rPr/>
        <w:t xml:space="preserve">一、中国乒乓球拍行业销售成本分析</w:t>
      </w:r>
    </w:p>
    <w:p>
      <w:pPr>
        <w:spacing w:after="150"/>
      </w:pPr>
      <w:r>
        <w:rPr/>
        <w:t xml:space="preserve">二、中国乒乓球拍行业销售费用分析</w:t>
      </w:r>
    </w:p>
    <w:p>
      <w:pPr>
        <w:spacing w:after="150"/>
      </w:pPr>
      <w:r>
        <w:rPr/>
        <w:t xml:space="preserve">三、中国乒乓球拍行业管理费用分析</w:t>
      </w:r>
    </w:p>
    <w:p>
      <w:pPr>
        <w:spacing w:after="150"/>
      </w:pPr>
      <w:r>
        <w:rPr/>
        <w:t xml:space="preserve">四、中国乒乓球拍行业财务费用分析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2019-2023年中国乒乓球拍市场需求状况分析</w:t>
      </w:r>
    </w:p>
    <w:p>
      <w:pPr>
        <w:spacing w:after="150"/>
      </w:pPr>
      <w:r>
        <w:rPr>
          <w:b w:val="1"/>
          <w:bCs w:val="1"/>
        </w:rPr>
        <w:t xml:space="preserve">第四章 2019-2023年中国乒乓球拍行业重点区域发展分析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2019-2023年中国乒乓球拍产业链构成分析</w:t>
      </w:r>
    </w:p>
    <w:p>
      <w:pPr>
        <w:spacing w:after="150"/>
      </w:pPr>
      <w:r>
        <w:rPr/>
        <w:t xml:space="preserve">第一节 中国乒乓球拍行业产业链构成分析</w:t>
      </w:r>
    </w:p>
    <w:p>
      <w:pPr>
        <w:spacing w:after="150"/>
      </w:pPr>
      <w:r>
        <w:rPr/>
        <w:t xml:space="preserve">第二节 中国乒乓球拍行业上游产业供应能力分析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中国乒乓球拍行业下游产业市场需求能力分析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乒乓球拍企业产业链延伸策略研究</w:t>
      </w:r>
    </w:p>
    <w:p>
      <w:pPr>
        <w:spacing w:after="150"/>
      </w:pPr>
      <w:r>
        <w:rPr/>
        <w:t xml:space="preserve">一、产业链延伸的定义与优势</w:t>
      </w:r>
    </w:p>
    <w:p>
      <w:pPr>
        <w:spacing w:after="150"/>
      </w:pPr>
      <w:r>
        <w:rPr/>
        <w:t xml:space="preserve">二、乒乓球拍企业产业链延伸策略的方向分析</w:t>
      </w:r>
    </w:p>
    <w:p>
      <w:pPr>
        <w:spacing w:after="150"/>
      </w:pPr>
      <w:r>
        <w:rPr/>
        <w:t xml:space="preserve">三、乒乓球拍企业产业链延伸策略的建议</w:t>
      </w:r>
    </w:p>
    <w:p>
      <w:pPr>
        <w:spacing w:after="150"/>
      </w:pPr>
      <w:r>
        <w:rPr>
          <w:b w:val="1"/>
          <w:bCs w:val="1"/>
        </w:rPr>
        <w:t xml:space="preserve">第六章 2019-2023年中国乒乓球拍行业渠道及模式分析</w:t>
      </w:r>
    </w:p>
    <w:p>
      <w:pPr>
        <w:spacing w:after="150"/>
      </w:pPr>
      <w:r>
        <w:rPr/>
        <w:t xml:space="preserve">第一节 2019-2023年中国乒乓球拍行业盈利及经营模式分析</w:t>
      </w:r>
    </w:p>
    <w:p>
      <w:pPr>
        <w:spacing w:after="150"/>
      </w:pPr>
      <w:r>
        <w:rPr/>
        <w:t xml:space="preserve">一、2019-2023年中国乒乓球拍行业盈利模式分析</w:t>
      </w:r>
    </w:p>
    <w:p>
      <w:pPr>
        <w:spacing w:after="150"/>
      </w:pPr>
      <w:r>
        <w:rPr/>
        <w:t xml:space="preserve">1、2019-2023年中国乒乓球拍行业盈利模式分析</w:t>
      </w:r>
    </w:p>
    <w:p>
      <w:pPr>
        <w:spacing w:after="150"/>
      </w:pPr>
      <w:r>
        <w:rPr/>
        <w:t xml:space="preserve">2、2019-2023年影响中国乒乓球拍行业盈利的因素分析</w:t>
      </w:r>
    </w:p>
    <w:p>
      <w:pPr>
        <w:spacing w:after="150"/>
      </w:pPr>
      <w:r>
        <w:rPr/>
        <w:t xml:space="preserve">二、2019-2023年中国乒乓球拍行业经营模式分析</w:t>
      </w:r>
    </w:p>
    <w:p>
      <w:pPr>
        <w:spacing w:after="150"/>
      </w:pPr>
      <w:r>
        <w:rPr/>
        <w:t xml:space="preserve">第二节 2019-2023年中国乒乓球拍行业渠道结构分析</w:t>
      </w:r>
    </w:p>
    <w:p>
      <w:pPr>
        <w:spacing w:after="150"/>
      </w:pPr>
      <w:r>
        <w:rPr/>
        <w:t xml:space="preserve">一、2019-2023年中国乒乓球拍行业渠道结构分析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2019-2023年中国乒乓球拍行业企业综合排名分析</w:t>
      </w:r>
    </w:p>
    <w:p>
      <w:pPr>
        <w:spacing w:after="150"/>
      </w:pPr>
      <w:r>
        <w:rPr/>
        <w:t xml:space="preserve">第一节 2019-2023年中国乒乓球拍行业企业十强排名</w:t>
      </w:r>
    </w:p>
    <w:p>
      <w:pPr>
        <w:spacing w:after="150"/>
      </w:pPr>
      <w:r>
        <w:rPr/>
        <w:t xml:space="preserve">一、中国乒乓球拍行业企业资产规模十强企业</w:t>
      </w:r>
    </w:p>
    <w:p>
      <w:pPr>
        <w:spacing w:after="150"/>
      </w:pPr>
      <w:r>
        <w:rPr/>
        <w:t xml:space="preserve">二、中国乒乓球拍行业企业销售收入十强企业</w:t>
      </w:r>
    </w:p>
    <w:p>
      <w:pPr>
        <w:spacing w:after="150"/>
      </w:pPr>
      <w:r>
        <w:rPr/>
        <w:t xml:space="preserve">三、中国乒乓球拍行业企业利润总额十强企业</w:t>
      </w:r>
    </w:p>
    <w:p>
      <w:pPr>
        <w:spacing w:after="150"/>
      </w:pPr>
      <w:r>
        <w:rPr/>
        <w:t xml:space="preserve">第二节 2019-2023年中国乒乓球拍行业不同类型企业排名</w:t>
      </w:r>
    </w:p>
    <w:p>
      <w:pPr>
        <w:spacing w:after="150"/>
      </w:pPr>
      <w:r>
        <w:rPr/>
        <w:t xml:space="preserve">一、中国乒乓球拍行业民营主要企业</w:t>
      </w:r>
    </w:p>
    <w:p>
      <w:pPr>
        <w:spacing w:after="150"/>
      </w:pPr>
      <w:r>
        <w:rPr/>
        <w:t xml:space="preserve">二、中国乒乓球拍行业外资主要企业</w:t>
      </w:r>
    </w:p>
    <w:p>
      <w:pPr>
        <w:spacing w:after="150"/>
      </w:pPr>
      <w:r>
        <w:rPr>
          <w:b w:val="1"/>
          <w:bCs w:val="1"/>
        </w:rPr>
        <w:t xml:space="preserve">第八章 2024-2029年规划中国乒乓球拍行业重点企业分析</w:t>
      </w:r>
    </w:p>
    <w:p>
      <w:pPr>
        <w:spacing w:after="150"/>
      </w:pPr>
      <w:r>
        <w:rPr/>
        <w:t xml:space="preserve">第一节 上海红双喜股份有限公司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广州双鱼体育用品集团有限公司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特玛苏国际贸易(上海)有限公司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斯帝卡(北京)体育用品有限公司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河北银河体育用品有限公司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沈阳茹琳商贸有限公司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中山多尼克体育服装有限公司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石家庄超峰体育用品销售有限公司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北京世奥得体育用品有限责任公司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天津七二九体育器材销售有限公司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2024-2029年中国乒乓球拍行业规划投资环境分析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2024-2029年中国乒乓球拍行业社会环境分析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2024-2029年中国乒乓球拍行业投资前景策略分析</w:t>
      </w:r>
    </w:p>
    <w:p>
      <w:pPr>
        <w:spacing w:after="150"/>
      </w:pPr>
      <w:r>
        <w:rPr/>
        <w:t xml:space="preserve">第一节 2024-2029年中国乒乓球拍行业规划发展前景预测</w:t>
      </w:r>
    </w:p>
    <w:p>
      <w:pPr>
        <w:spacing w:after="150"/>
      </w:pPr>
      <w:r>
        <w:rPr/>
        <w:t xml:space="preserve">一、中国乒乓球拍行业投资前景预测分析</w:t>
      </w:r>
    </w:p>
    <w:p>
      <w:pPr>
        <w:spacing w:after="150"/>
      </w:pPr>
      <w:r>
        <w:rPr/>
        <w:t xml:space="preserve">二、中国乒乓球拍行业需求规模预测分析</w:t>
      </w:r>
    </w:p>
    <w:p>
      <w:pPr>
        <w:spacing w:after="150"/>
      </w:pPr>
      <w:r>
        <w:rPr/>
        <w:t xml:space="preserve">三、中国乒乓球拍行业市场前景预测分析</w:t>
      </w:r>
    </w:p>
    <w:p>
      <w:pPr>
        <w:spacing w:after="150"/>
      </w:pPr>
      <w:r>
        <w:rPr/>
        <w:t xml:space="preserve">第二节 2024-2029年中国乒乓球拍行业投资风险分析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2024-2029年中国乒乓球拍行业投资策略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2024-2029年中国乒乓球拍行业前景发展分析</w:t>
      </w:r>
    </w:p>
    <w:p>
      <w:pPr>
        <w:spacing w:after="150"/>
      </w:pPr>
      <w:r>
        <w:rPr/>
        <w:t xml:space="preserve">第一节 2024-2029年中国乒乓球拍行业前景SWOT分析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2024-2029年中国乒乓球拍行业前景数据预测</w:t>
      </w:r>
    </w:p>
    <w:p>
      <w:pPr>
        <w:spacing w:after="150"/>
      </w:pPr>
      <w:r>
        <w:rPr/>
        <w:t xml:space="preserve">一、中国乒乓球拍行业企业数量预测</w:t>
      </w:r>
    </w:p>
    <w:p>
      <w:pPr>
        <w:spacing w:after="150"/>
      </w:pPr>
      <w:r>
        <w:rPr/>
        <w:t xml:space="preserve">二、中国乒乓球拍行业资产规模预测</w:t>
      </w:r>
    </w:p>
    <w:p>
      <w:pPr>
        <w:spacing w:after="150"/>
      </w:pPr>
      <w:r>
        <w:rPr/>
        <w:t xml:space="preserve">三、中国乒乓球拍行业销售收入预测</w:t>
      </w:r>
    </w:p>
    <w:p>
      <w:pPr>
        <w:spacing w:after="150"/>
      </w:pPr>
      <w:r>
        <w:rPr/>
        <w:t xml:space="preserve">四、中国乒乓球拍行业利润总额预测</w:t>
      </w:r>
    </w:p>
    <w:p>
      <w:pPr>
        <w:spacing w:after="150"/>
      </w:pPr>
      <w:r>
        <w:rPr/>
        <w:t xml:space="preserve">第三节 2024-2029年中国乒乓球拍行业经营效益预测</w:t>
      </w:r>
    </w:p>
    <w:p>
      <w:pPr>
        <w:spacing w:after="150"/>
      </w:pPr>
      <w:r>
        <w:rPr/>
        <w:t xml:space="preserve">一、中国乒乓球拍行业偿债能力预测</w:t>
      </w:r>
    </w:p>
    <w:p>
      <w:pPr>
        <w:spacing w:after="150"/>
      </w:pPr>
      <w:r>
        <w:rPr/>
        <w:t xml:space="preserve">二、中国乒乓球拍行业盈利能力预测</w:t>
      </w:r>
    </w:p>
    <w:p>
      <w:pPr>
        <w:spacing w:after="150"/>
      </w:pPr>
      <w:r>
        <w:rPr/>
        <w:t xml:space="preserve">三、中国乒乓球拍行业的毛利率预测</w:t>
      </w:r>
    </w:p>
    <w:p>
      <w:pPr>
        <w:spacing w:after="150"/>
      </w:pPr>
      <w:r>
        <w:rPr/>
        <w:t xml:space="preserve">四、中国乒乓球拍行业运营能力预测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一、中国乒乓球拍行业未来发展方向</w:t>
      </w:r>
    </w:p>
    <w:p>
      <w:pPr>
        <w:spacing w:after="150"/>
      </w:pPr>
      <w:r>
        <w:rPr/>
        <w:t xml:space="preserve">二、中国乒乓球拍行业主要投资建议</w:t>
      </w:r>
    </w:p>
    <w:p>
      <w:pPr>
        <w:spacing w:after="150"/>
      </w:pPr>
      <w:r>
        <w:rPr/>
        <w:t xml:space="preserve">三、中国乒乓球拍企业融资分析</w:t>
      </w:r>
    </w:p>
    <w:p>
      <w:pPr>
        <w:spacing w:after="150"/>
      </w:pPr>
      <w:r>
        <w:rPr/>
        <w:t xml:space="preserve">第四节 2024-2029年投资规划建议</w:t>
      </w:r>
    </w:p>
    <w:p>
      <w:pPr>
        <w:spacing w:after="150"/>
      </w:pPr>
      <w:r>
        <w:rPr>
          <w:b w:val="1"/>
          <w:bCs w:val="1"/>
        </w:rPr>
        <w:t xml:space="preserve">第十三章 2024-2029年乒乓球拍企业战略规划策略分析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图表：中国乒乓球拍行业生命周期</w:t>
      </w:r>
    </w:p>
    <w:p>
      <w:pPr>
        <w:spacing w:after="150"/>
      </w:pPr>
      <w:r>
        <w:rPr/>
        <w:t xml:space="preserve">图表：全球乒乓球拍进出口增长情况</w:t>
      </w:r>
    </w:p>
    <w:p>
      <w:pPr>
        <w:spacing w:after="150"/>
      </w:pPr>
      <w:r>
        <w:rPr/>
        <w:t xml:space="preserve">图表：全球乒乓球拍进出口区域分布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图表：华南地区中国乒乓球拍行业市场规模</w:t>
      </w:r>
    </w:p>
    <w:p>
      <w:pPr>
        <w:spacing w:after="150"/>
      </w:pPr>
      <w:r>
        <w:rPr/>
        <w:t xml:space="preserve">图表：东地区中国乒乓球拍行业市场规模</w:t>
      </w:r>
    </w:p>
    <w:p>
      <w:pPr>
        <w:spacing w:after="150"/>
      </w:pPr>
      <w:r>
        <w:rPr/>
        <w:t xml:space="preserve">图表：华北地区中国乒乓球拍行业市场规模</w:t>
      </w:r>
    </w:p>
    <w:p>
      <w:pPr>
        <w:spacing w:after="150"/>
      </w:pPr>
      <w:r>
        <w:rPr/>
        <w:t xml:space="preserve">图表：华中地区中国乒乓球拍行业市场规模</w:t>
      </w:r>
    </w:p>
    <w:p>
      <w:pPr>
        <w:spacing w:after="150"/>
      </w:pPr>
      <w:r>
        <w:rPr/>
        <w:t xml:space="preserve">图表：2019-2023年我国中国乒乓球拍行业市场规模</w:t>
      </w:r>
    </w:p>
    <w:p>
      <w:pPr>
        <w:spacing w:after="150"/>
      </w:pPr>
      <w:r>
        <w:rPr/>
        <w:t xml:space="preserve">图表：2019-2023年我国中国乒乓球拍行业年销量</w:t>
      </w:r>
    </w:p>
    <w:p>
      <w:pPr>
        <w:spacing w:after="150"/>
      </w:pPr>
      <w:r>
        <w:rPr/>
        <w:t xml:space="preserve">图表：2019-2023年我国乒乓球拍价格走势</w:t>
      </w:r>
    </w:p>
    <w:p>
      <w:pPr>
        <w:spacing w:after="150"/>
      </w:pPr>
      <w:r>
        <w:rPr/>
        <w:t xml:space="preserve">图表：2024-2029年我国乒乓球拍价格走势预测</w:t>
      </w:r>
    </w:p>
    <w:p>
      <w:pPr>
        <w:spacing w:after="150"/>
      </w:pPr>
      <w:r>
        <w:rPr/>
        <w:t xml:space="preserve">图表：2019-2023年我国乒乓球拍进出口统计</w:t>
      </w:r>
    </w:p>
    <w:p>
      <w:pPr>
        <w:spacing w:after="150"/>
      </w:pPr>
      <w:r>
        <w:rPr/>
        <w:t xml:space="preserve">图表：2024-2029年中国乒乓球拍行业企业数量预测</w:t>
      </w:r>
    </w:p>
    <w:p>
      <w:pPr>
        <w:spacing w:after="150"/>
      </w:pPr>
      <w:r>
        <w:rPr/>
        <w:t xml:space="preserve">图表：2024-2029年中国乒乓球拍行业资产规模预测</w:t>
      </w:r>
    </w:p>
    <w:p>
      <w:pPr>
        <w:spacing w:after="150"/>
      </w:pPr>
      <w:r>
        <w:rPr/>
        <w:t xml:space="preserve">图表：2024-2029年中国乒乓球拍行业销售收入预测</w:t>
      </w:r>
    </w:p>
    <w:p>
      <w:pPr>
        <w:spacing w:after="150"/>
      </w:pPr>
      <w:r>
        <w:rPr/>
        <w:t xml:space="preserve">图表：2024-2029年中国乒乓球拍行业利润总额预测</w:t>
      </w:r>
    </w:p>
    <w:p>
      <w:pPr>
        <w:spacing w:after="150"/>
      </w:pPr>
      <w:r>
        <w:rPr/>
        <w:t xml:space="preserve">图表：2024-2029年中国乒乓球拍行业偿债能力预测</w:t>
      </w:r>
    </w:p>
    <w:p>
      <w:pPr>
        <w:spacing w:after="150"/>
      </w:pPr>
      <w:r>
        <w:rPr/>
        <w:t xml:space="preserve">图表：2024-2029年中国乒乓球拍行业盈利能力预测</w:t>
      </w:r>
    </w:p>
    <w:p>
      <w:pPr>
        <w:spacing w:after="150"/>
      </w:pPr>
      <w:r>
        <w:rPr/>
        <w:t xml:space="preserve">图表：2024-2029年中国乒乓球拍行业的毛利率预测</w:t>
      </w:r>
    </w:p>
    <w:p>
      <w:pPr>
        <w:spacing w:after="150"/>
      </w:pPr>
      <w:r>
        <w:rPr/>
        <w:t xml:space="preserve">图表：2024-2029年中国乒乓球拍行业运营能力预测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2024-2029年乒乓球拍行业市场调研和投资分析报告</dc:title>
  <dc:description>2024-2029年乒乓球拍行业市场调研和投资分析报告</dc:description>
  <dc:subject>2024-2029年乒乓球拍行业市场调研和投资分析报告</dc:subject>
  <cp:keywords>研究报告</cp:keywords>
  <cp:category>研究报告</cp:category>
  <cp:lastModifiedBy>北京中道泰和信息咨询有限公司</cp:lastModifiedBy>
  <dcterms:created xsi:type="dcterms:W3CDTF">2024-01-23T05:40:35+08:00</dcterms:created>
  <dcterms:modified xsi:type="dcterms:W3CDTF">2024-01-23T05:40:35+08:00</dcterms:modified>
</cp:coreProperties>
</file>

<file path=docProps/custom.xml><?xml version="1.0" encoding="utf-8"?>
<Properties xmlns="http://schemas.openxmlformats.org/officeDocument/2006/custom-properties" xmlns:vt="http://schemas.openxmlformats.org/officeDocument/2006/docPropsVTypes"/>
</file>