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2024-2029年网球拍行业市场调研和投资分析报告</w:t>
      </w:r>
    </w:p>
    <w:p>
      <w:pPr>
        <w:spacing w:after="150"/>
      </w:pPr>
      <w:r>
        <w:rPr>
          <w:b w:val="1"/>
          <w:bCs w:val="1"/>
        </w:rPr>
        <w:t xml:space="preserve">报告简介</w:t>
      </w:r>
    </w:p>
    <w:p>
      <w:pPr>
        <w:spacing w:after="150"/>
      </w:pPr>
      <w:r>
        <w:rPr/>
        <w:t xml:space="preserve">网球拍由拍头、拍喉、拍柄组成，在使用时还需要配合网球线、避震器等配件使用。没有任何一种适合于所有运动员的完美球拍，因为打球者水平不同，打球风格也不同。应尽可能地开发不同类型的球拍来适应不同的消费者。</w:t>
      </w:r>
    </w:p>
    <w:p>
      <w:pPr>
        <w:spacing w:after="150"/>
      </w:pPr>
      <w:r>
        <w:rPr/>
        <w:t xml:space="preserve">球员开始打球时总是使用质量小些、拍面大些的球拍。由于不具有职业选手的技巧与力量，这些球员常将球打偏。大球拍弥补了这一不足，它使这些球手能够更好的控制球、更快的提高水平，也更快乐。在球打偏时，扭力也更稳定，这就为球员节省了大量体力，并且大球拍意味着大力量，能够让球手在学习初期具有一定的优势。</w:t>
      </w:r>
    </w:p>
    <w:p>
      <w:pPr>
        <w:spacing w:after="150"/>
      </w:pPr>
      <w:r>
        <w:rPr/>
        <w:t xml:space="preserve">一些定期打球娱乐的俱乐部球员，因处于打球水平提升期，他们愿意使用拍面较小的球拍，以便更好的控制球并根据各自的打球风格来决定球拍的质量。底线型选手，喜欢使用长而重的球拍。爆发型选手则喜欢轻些且更为灵活的球拍。</w:t>
      </w:r>
    </w:p>
    <w:p>
      <w:pPr>
        <w:spacing w:after="150"/>
      </w:pPr>
      <w:r>
        <w:rPr/>
        <w:t xml:space="preserve">还有就是巡回赛职业选手，使劲用的球拍拍面较小，质量比初学者使用的更大。这个水平的球手能更快的挥舞重球拍、摆幅也更大。一些顶尖职业球手使用的球拍都是定制的，有些是初学者球拍质量的两倍。</w:t>
      </w:r>
    </w:p>
    <w:p>
      <w:pPr>
        <w:spacing w:after="150"/>
      </w:pPr>
      <w:r>
        <w:rPr/>
        <w:t xml:space="preserve">不同的消费群体，引领了制造商销售以下不同种类的球拍：初学者、中间水平者和高手系列，每一系列都有不同的球拍质量以供选择。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球拍行业及各子行业的发展状况、上下游行业发展状况、市场供需形势、新产品与技术等进行了分析，并重点分析了我国网球拍行业发展状况和特点，以及中国网球拍行业将面临的挑战、企业的发展策略等。报告还对全球网球拍行业发展态势作了详细分析，并对网球拍行业进行了趋向研判，是网球拍生产、经营企业，科研、投资机构等单位准确了解目前网球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2019-2023年中国网球拍行业发展环境分析</w:t>
      </w:r>
    </w:p>
    <w:p>
      <w:pPr>
        <w:spacing w:after="150"/>
      </w:pPr>
      <w:r>
        <w:rPr/>
        <w:t xml:space="preserve">第一节 2019-2023年中国网球拍行业政策环境</w:t>
      </w:r>
    </w:p>
    <w:p>
      <w:pPr>
        <w:spacing w:after="150"/>
      </w:pPr>
      <w:r>
        <w:rPr/>
        <w:t xml:space="preserve">一、中国网球拍行业监管体制分析</w:t>
      </w:r>
    </w:p>
    <w:p>
      <w:pPr>
        <w:spacing w:after="150"/>
      </w:pPr>
      <w:r>
        <w:rPr/>
        <w:t xml:space="preserve">二、中国网球拍行业主要法律法规</w:t>
      </w:r>
    </w:p>
    <w:p>
      <w:pPr>
        <w:spacing w:after="150"/>
      </w:pPr>
      <w:r>
        <w:rPr/>
        <w:t xml:space="preserve">三、中国网球拍行业政策走势解读</w:t>
      </w:r>
    </w:p>
    <w:p>
      <w:pPr>
        <w:spacing w:after="150"/>
      </w:pPr>
      <w:r>
        <w:rPr/>
        <w:t xml:space="preserve">第二节 中国网球拍行业在国民经济中地位分析</w:t>
      </w:r>
    </w:p>
    <w:p>
      <w:pPr>
        <w:spacing w:after="150"/>
      </w:pPr>
      <w:r>
        <w:rPr/>
        <w:t xml:space="preserve">第三节 中国网球拍行业进入壁垒/退出机制分析</w:t>
      </w:r>
    </w:p>
    <w:p>
      <w:pPr>
        <w:spacing w:after="150"/>
      </w:pPr>
      <w:r>
        <w:rPr/>
        <w:t xml:space="preserve">一、中国网球拍行业进入壁垒分析</w:t>
      </w:r>
    </w:p>
    <w:p>
      <w:pPr>
        <w:spacing w:after="150"/>
      </w:pPr>
      <w:r>
        <w:rPr/>
        <w:t xml:space="preserve">二、中国网球拍行业退出机制分析</w:t>
      </w:r>
    </w:p>
    <w:p>
      <w:pPr>
        <w:spacing w:after="150"/>
      </w:pPr>
      <w:r>
        <w:rPr/>
        <w:t xml:space="preserve">第四节 中国网球拍行业技术环境分析</w:t>
      </w:r>
    </w:p>
    <w:p>
      <w:pPr>
        <w:spacing w:after="150"/>
      </w:pPr>
      <w:r>
        <w:rPr>
          <w:b w:val="1"/>
          <w:bCs w:val="1"/>
        </w:rPr>
        <w:t xml:space="preserve">第二部分行业深度分析</w:t>
      </w:r>
    </w:p>
    <w:p>
      <w:pPr>
        <w:spacing w:after="150"/>
      </w:pPr>
      <w:r>
        <w:rPr>
          <w:b w:val="1"/>
          <w:bCs w:val="1"/>
        </w:rPr>
        <w:t xml:space="preserve">第二章 全球网球拍行业发展分析</w:t>
      </w:r>
    </w:p>
    <w:p>
      <w:pPr>
        <w:spacing w:after="150"/>
      </w:pPr>
      <w:r>
        <w:rPr/>
        <w:t xml:space="preserve">第一节 世界网球拍行业发展分析</w:t>
      </w:r>
    </w:p>
    <w:p>
      <w:pPr>
        <w:spacing w:after="150"/>
      </w:pPr>
      <w:r>
        <w:rPr/>
        <w:t xml:space="preserve">一、2019-2023年世界网球拍行业发展分析</w:t>
      </w:r>
    </w:p>
    <w:p>
      <w:pPr>
        <w:spacing w:after="150"/>
      </w:pPr>
      <w:r>
        <w:rPr/>
        <w:t xml:space="preserve">二、2019-2023年世界网球拍行业发展分析</w:t>
      </w:r>
    </w:p>
    <w:p>
      <w:pPr>
        <w:spacing w:after="150"/>
      </w:pPr>
      <w:r>
        <w:rPr/>
        <w:t xml:space="preserve">第二节 全球网球拍市场分析</w:t>
      </w:r>
    </w:p>
    <w:p>
      <w:pPr>
        <w:spacing w:after="150"/>
      </w:pPr>
      <w:r>
        <w:rPr/>
        <w:t xml:space="preserve">一、2019-2023年全球网球拍需求分析</w:t>
      </w:r>
    </w:p>
    <w:p>
      <w:pPr>
        <w:spacing w:after="150"/>
      </w:pPr>
      <w:r>
        <w:rPr/>
        <w:t xml:space="preserve">二、2019-2023年欧美网球拍需求分析</w:t>
      </w:r>
    </w:p>
    <w:p>
      <w:pPr>
        <w:spacing w:after="150"/>
      </w:pPr>
      <w:r>
        <w:rPr/>
        <w:t xml:space="preserve">三、2019-2023年中外网球拍市场对比</w:t>
      </w:r>
    </w:p>
    <w:p>
      <w:pPr>
        <w:spacing w:after="150"/>
      </w:pPr>
      <w:r>
        <w:rPr/>
        <w:t xml:space="preserve">第三节 2019-2023年主要国家或地区网球拍行业发展分析</w:t>
      </w:r>
    </w:p>
    <w:p>
      <w:pPr>
        <w:spacing w:after="150"/>
      </w:pPr>
      <w:r>
        <w:rPr/>
        <w:t xml:space="preserve">一、2019-2023年美国网球拍行业分析</w:t>
      </w:r>
    </w:p>
    <w:p>
      <w:pPr>
        <w:spacing w:after="150"/>
      </w:pPr>
      <w:r>
        <w:rPr/>
        <w:t xml:space="preserve">二、2019-2023年日本网球拍行业分析</w:t>
      </w:r>
    </w:p>
    <w:p>
      <w:pPr>
        <w:spacing w:after="150"/>
      </w:pPr>
      <w:r>
        <w:rPr/>
        <w:t xml:space="preserve">三、2019-2023年欧洲网球拍行业分析</w:t>
      </w:r>
    </w:p>
    <w:p>
      <w:pPr>
        <w:spacing w:after="150"/>
      </w:pPr>
      <w:r>
        <w:rPr>
          <w:b w:val="1"/>
          <w:bCs w:val="1"/>
        </w:rPr>
        <w:t xml:space="preserve">第三章 2019-2023年中国网球拍行业规模与经济效益</w:t>
      </w:r>
    </w:p>
    <w:p>
      <w:pPr>
        <w:spacing w:after="150"/>
      </w:pPr>
      <w:r>
        <w:rPr/>
        <w:t xml:space="preserve">第一节 2019-2023年中国网球拍行业总体规模分析</w:t>
      </w:r>
    </w:p>
    <w:p>
      <w:pPr>
        <w:spacing w:after="150"/>
      </w:pPr>
      <w:r>
        <w:rPr/>
        <w:t xml:space="preserve">一、中国网球拍行业企业数量分析</w:t>
      </w:r>
    </w:p>
    <w:p>
      <w:pPr>
        <w:spacing w:after="150"/>
      </w:pPr>
      <w:r>
        <w:rPr/>
        <w:t xml:space="preserve">二、中国网球拍行业资产规模分析</w:t>
      </w:r>
    </w:p>
    <w:p>
      <w:pPr>
        <w:spacing w:after="150"/>
      </w:pPr>
      <w:r>
        <w:rPr/>
        <w:t xml:space="preserve">三、中国网球拍行业销售收入分析</w:t>
      </w:r>
    </w:p>
    <w:p>
      <w:pPr>
        <w:spacing w:after="150"/>
      </w:pPr>
      <w:r>
        <w:rPr/>
        <w:t xml:space="preserve">四、中国网球拍行业利润总额分析</w:t>
      </w:r>
    </w:p>
    <w:p>
      <w:pPr>
        <w:spacing w:after="150"/>
      </w:pPr>
      <w:r>
        <w:rPr/>
        <w:t xml:space="preserve">第二节 2019-2023年中国网球拍行业经营效益分析</w:t>
      </w:r>
    </w:p>
    <w:p>
      <w:pPr>
        <w:spacing w:after="150"/>
      </w:pPr>
      <w:r>
        <w:rPr/>
        <w:t xml:space="preserve">一、中国网球拍行业偿债能力分析</w:t>
      </w:r>
    </w:p>
    <w:p>
      <w:pPr>
        <w:spacing w:after="150"/>
      </w:pPr>
      <w:r>
        <w:rPr/>
        <w:t xml:space="preserve">二、中国网球拍行业盈利能力分析</w:t>
      </w:r>
    </w:p>
    <w:p>
      <w:pPr>
        <w:spacing w:after="150"/>
      </w:pPr>
      <w:r>
        <w:rPr/>
        <w:t xml:space="preserve">三、中国网球拍行业的毛利率分析</w:t>
      </w:r>
    </w:p>
    <w:p>
      <w:pPr>
        <w:spacing w:after="150"/>
      </w:pPr>
      <w:r>
        <w:rPr/>
        <w:t xml:space="preserve">四、中国网球拍行业运营能力分析</w:t>
      </w:r>
    </w:p>
    <w:p>
      <w:pPr>
        <w:spacing w:after="150"/>
      </w:pPr>
      <w:r>
        <w:rPr/>
        <w:t xml:space="preserve">第三节 2019-2023年中国网球拍行业成本费用分析</w:t>
      </w:r>
    </w:p>
    <w:p>
      <w:pPr>
        <w:spacing w:after="150"/>
      </w:pPr>
      <w:r>
        <w:rPr/>
        <w:t xml:space="preserve">一、中国网球拍行业销售成本分析</w:t>
      </w:r>
    </w:p>
    <w:p>
      <w:pPr>
        <w:spacing w:after="150"/>
      </w:pPr>
      <w:r>
        <w:rPr/>
        <w:t xml:space="preserve">二、中国网球拍行业销售费用分析</w:t>
      </w:r>
    </w:p>
    <w:p>
      <w:pPr>
        <w:spacing w:after="150"/>
      </w:pPr>
      <w:r>
        <w:rPr/>
        <w:t xml:space="preserve">三、中国网球拍行业管理费用分析</w:t>
      </w:r>
    </w:p>
    <w:p>
      <w:pPr>
        <w:spacing w:after="150"/>
      </w:pPr>
      <w:r>
        <w:rPr/>
        <w:t xml:space="preserve">四、中国网球拍行业财务费用分析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2019-2023年中国网球拍市场需求状况分析</w:t>
      </w:r>
    </w:p>
    <w:p>
      <w:pPr>
        <w:spacing w:after="150"/>
      </w:pPr>
      <w:r>
        <w:rPr>
          <w:b w:val="1"/>
          <w:bCs w:val="1"/>
        </w:rPr>
        <w:t xml:space="preserve">第四章 2019-2023年中国网球拍行业重点区域发展分析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2019-2023年中国网球拍产业链构成分析</w:t>
      </w:r>
    </w:p>
    <w:p>
      <w:pPr>
        <w:spacing w:after="150"/>
      </w:pPr>
      <w:r>
        <w:rPr/>
        <w:t xml:space="preserve">第一节 中国网球拍行业产业链构成分析</w:t>
      </w:r>
    </w:p>
    <w:p>
      <w:pPr>
        <w:spacing w:after="150"/>
      </w:pPr>
      <w:r>
        <w:rPr/>
        <w:t xml:space="preserve">第二节 中国网球拍行业上游产业供应能力分析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中国网球拍行业下游产业市场需求能力分析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网球拍企业产业链延伸策略研究</w:t>
      </w:r>
    </w:p>
    <w:p>
      <w:pPr>
        <w:spacing w:after="150"/>
      </w:pPr>
      <w:r>
        <w:rPr/>
        <w:t xml:space="preserve">一、产业链延伸的定义与优势</w:t>
      </w:r>
    </w:p>
    <w:p>
      <w:pPr>
        <w:spacing w:after="150"/>
      </w:pPr>
      <w:r>
        <w:rPr/>
        <w:t xml:space="preserve">二、网球拍企业产业链延伸策略的方向分析</w:t>
      </w:r>
    </w:p>
    <w:p>
      <w:pPr>
        <w:spacing w:after="150"/>
      </w:pPr>
      <w:r>
        <w:rPr/>
        <w:t xml:space="preserve">三、网球拍企业产业链延伸策略的建议</w:t>
      </w:r>
    </w:p>
    <w:p>
      <w:pPr>
        <w:spacing w:after="150"/>
      </w:pPr>
      <w:r>
        <w:rPr>
          <w:b w:val="1"/>
          <w:bCs w:val="1"/>
        </w:rPr>
        <w:t xml:space="preserve">第六章 2019-2023年中国网球拍行业渠道及模式分析</w:t>
      </w:r>
    </w:p>
    <w:p>
      <w:pPr>
        <w:spacing w:after="150"/>
      </w:pPr>
      <w:r>
        <w:rPr/>
        <w:t xml:space="preserve">第一节 2019-2023年中国网球拍行业盈利及经营模式分析</w:t>
      </w:r>
    </w:p>
    <w:p>
      <w:pPr>
        <w:spacing w:after="150"/>
      </w:pPr>
      <w:r>
        <w:rPr/>
        <w:t xml:space="preserve">一、2019-2023年中国网球拍行业盈利模式分析</w:t>
      </w:r>
    </w:p>
    <w:p>
      <w:pPr>
        <w:spacing w:after="150"/>
      </w:pPr>
      <w:r>
        <w:rPr/>
        <w:t xml:space="preserve">1、2019-2023年中国网球拍行业盈利模式分析</w:t>
      </w:r>
    </w:p>
    <w:p>
      <w:pPr>
        <w:spacing w:after="150"/>
      </w:pPr>
      <w:r>
        <w:rPr/>
        <w:t xml:space="preserve">2、2019-2023年影响中国网球拍行业盈利的因素分析</w:t>
      </w:r>
    </w:p>
    <w:p>
      <w:pPr>
        <w:spacing w:after="150"/>
      </w:pPr>
      <w:r>
        <w:rPr/>
        <w:t xml:space="preserve">二、2019-2023年中国网球拍行业经营模式分析</w:t>
      </w:r>
    </w:p>
    <w:p>
      <w:pPr>
        <w:spacing w:after="150"/>
      </w:pPr>
      <w:r>
        <w:rPr/>
        <w:t xml:space="preserve">第二节 2019-2023年中国网球拍行业渠道结构分析</w:t>
      </w:r>
    </w:p>
    <w:p>
      <w:pPr>
        <w:spacing w:after="150"/>
      </w:pPr>
      <w:r>
        <w:rPr/>
        <w:t xml:space="preserve">一、2019-2023年中国网球拍行业渠道结构分析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2019-2023年中国网球拍行业企业综合排名分析</w:t>
      </w:r>
    </w:p>
    <w:p>
      <w:pPr>
        <w:spacing w:after="150"/>
      </w:pPr>
      <w:r>
        <w:rPr/>
        <w:t xml:space="preserve">第一节 2019-2023年中国网球拍行业企业十强排名</w:t>
      </w:r>
    </w:p>
    <w:p>
      <w:pPr>
        <w:spacing w:after="150"/>
      </w:pPr>
      <w:r>
        <w:rPr/>
        <w:t xml:space="preserve">一、中国网球拍行业企业资产规模十强企业</w:t>
      </w:r>
    </w:p>
    <w:p>
      <w:pPr>
        <w:spacing w:after="150"/>
      </w:pPr>
      <w:r>
        <w:rPr/>
        <w:t xml:space="preserve">二、中国网球拍行业企业销售收入十强企业</w:t>
      </w:r>
    </w:p>
    <w:p>
      <w:pPr>
        <w:spacing w:after="150"/>
      </w:pPr>
      <w:r>
        <w:rPr/>
        <w:t xml:space="preserve">三、中国网球拍行业企业利润总额十强企业</w:t>
      </w:r>
    </w:p>
    <w:p>
      <w:pPr>
        <w:spacing w:after="150"/>
      </w:pPr>
      <w:r>
        <w:rPr/>
        <w:t xml:space="preserve">第二节 2019-2023年中国网球拍行业不同类型企业排名</w:t>
      </w:r>
    </w:p>
    <w:p>
      <w:pPr>
        <w:spacing w:after="150"/>
      </w:pPr>
      <w:r>
        <w:rPr/>
        <w:t xml:space="preserve">一、中国网球拍行业民营主要企业</w:t>
      </w:r>
    </w:p>
    <w:p>
      <w:pPr>
        <w:spacing w:after="150"/>
      </w:pPr>
      <w:r>
        <w:rPr/>
        <w:t xml:space="preserve">二、中国网球拍行业外资主要企业</w:t>
      </w:r>
    </w:p>
    <w:p>
      <w:pPr>
        <w:spacing w:after="150"/>
      </w:pPr>
      <w:r>
        <w:rPr>
          <w:b w:val="1"/>
          <w:bCs w:val="1"/>
        </w:rPr>
        <w:t xml:space="preserve">第八章 2024-2029年规划中国网球拍行业重点企业分析</w:t>
      </w:r>
    </w:p>
    <w:p>
      <w:pPr>
        <w:spacing w:after="150"/>
      </w:pPr>
      <w:r>
        <w:rPr/>
        <w:t xml:space="preserve">第一节 亚玛芬体育用品贸易(上海)有限公司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佩雷罗贸易(上海)有限公司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广州捷采体育用品有限公司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东莞维志贸易有限公司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尤尼克斯(上海)体育用品有限公司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厦门卓威体育用品有限公司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东浙江天龙集团有限公司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厦门卓威体育用品有限公司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德国沃克(Volkl)公司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法国Major sports 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2024-2029年中国网球拍行业规划投资环境分析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2024-2029年中国网球拍行业社会环境分析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2024-2029年中国网球拍行业投资前景策略分析</w:t>
      </w:r>
    </w:p>
    <w:p>
      <w:pPr>
        <w:spacing w:after="150"/>
      </w:pPr>
      <w:r>
        <w:rPr/>
        <w:t xml:space="preserve">第一节 2024-2029年中国网球拍行业规划发展前景预测</w:t>
      </w:r>
    </w:p>
    <w:p>
      <w:pPr>
        <w:spacing w:after="150"/>
      </w:pPr>
      <w:r>
        <w:rPr/>
        <w:t xml:space="preserve">一、中国网球拍行业投资前景预测分析</w:t>
      </w:r>
    </w:p>
    <w:p>
      <w:pPr>
        <w:spacing w:after="150"/>
      </w:pPr>
      <w:r>
        <w:rPr/>
        <w:t xml:space="preserve">二、中国网球拍行业需求规模预测分析</w:t>
      </w:r>
    </w:p>
    <w:p>
      <w:pPr>
        <w:spacing w:after="150"/>
      </w:pPr>
      <w:r>
        <w:rPr/>
        <w:t xml:space="preserve">三、中国网球拍行业市场前景预测分析</w:t>
      </w:r>
    </w:p>
    <w:p>
      <w:pPr>
        <w:spacing w:after="150"/>
      </w:pPr>
      <w:r>
        <w:rPr/>
        <w:t xml:space="preserve">第二节 2024-2029年中国网球拍行业投资风险分析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2024-2029年中国网球拍行业投资策略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2024-2029年中国网球拍行业前景发展分析</w:t>
      </w:r>
    </w:p>
    <w:p>
      <w:pPr>
        <w:spacing w:after="150"/>
      </w:pPr>
      <w:r>
        <w:rPr/>
        <w:t xml:space="preserve">第一节 2024-2029年中国网球拍行业前景SWOT分析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2024-2029年中国网球拍行业前景数据预测</w:t>
      </w:r>
    </w:p>
    <w:p>
      <w:pPr>
        <w:spacing w:after="150"/>
      </w:pPr>
      <w:r>
        <w:rPr/>
        <w:t xml:space="preserve">一、中国网球拍行业企业数量预测</w:t>
      </w:r>
    </w:p>
    <w:p>
      <w:pPr>
        <w:spacing w:after="150"/>
      </w:pPr>
      <w:r>
        <w:rPr/>
        <w:t xml:space="preserve">二、中国网球拍行业资产规模预测</w:t>
      </w:r>
    </w:p>
    <w:p>
      <w:pPr>
        <w:spacing w:after="150"/>
      </w:pPr>
      <w:r>
        <w:rPr/>
        <w:t xml:space="preserve">三、中国网球拍行业销售收入预测</w:t>
      </w:r>
    </w:p>
    <w:p>
      <w:pPr>
        <w:spacing w:after="150"/>
      </w:pPr>
      <w:r>
        <w:rPr/>
        <w:t xml:space="preserve">四、中国网球拍行业利润总额预测</w:t>
      </w:r>
    </w:p>
    <w:p>
      <w:pPr>
        <w:spacing w:after="150"/>
      </w:pPr>
      <w:r>
        <w:rPr/>
        <w:t xml:space="preserve">第三节 2024-2029年中国网球拍行业经营效益预测</w:t>
      </w:r>
    </w:p>
    <w:p>
      <w:pPr>
        <w:spacing w:after="150"/>
      </w:pPr>
      <w:r>
        <w:rPr/>
        <w:t xml:space="preserve">一、中国网球拍行业偿债能力预测</w:t>
      </w:r>
    </w:p>
    <w:p>
      <w:pPr>
        <w:spacing w:after="150"/>
      </w:pPr>
      <w:r>
        <w:rPr/>
        <w:t xml:space="preserve">二、中国网球拍行业盈利能力预测</w:t>
      </w:r>
    </w:p>
    <w:p>
      <w:pPr>
        <w:spacing w:after="150"/>
      </w:pPr>
      <w:r>
        <w:rPr/>
        <w:t xml:space="preserve">三、中国网球拍行业的毛利率预测</w:t>
      </w:r>
    </w:p>
    <w:p>
      <w:pPr>
        <w:spacing w:after="150"/>
      </w:pPr>
      <w:r>
        <w:rPr/>
        <w:t xml:space="preserve">四、中国网球拍行业运营能力预测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一、中国网球拍行业未来发展方向</w:t>
      </w:r>
    </w:p>
    <w:p>
      <w:pPr>
        <w:spacing w:after="150"/>
      </w:pPr>
      <w:r>
        <w:rPr/>
        <w:t xml:space="preserve">二、中国网球拍行业主要投资建议</w:t>
      </w:r>
    </w:p>
    <w:p>
      <w:pPr>
        <w:spacing w:after="150"/>
      </w:pPr>
      <w:r>
        <w:rPr/>
        <w:t xml:space="preserve">三、中国网球拍企业融资分析</w:t>
      </w:r>
    </w:p>
    <w:p>
      <w:pPr>
        <w:spacing w:after="150"/>
      </w:pPr>
      <w:r>
        <w:rPr/>
        <w:t xml:space="preserve">第四节 2024-2029年投资规划建议</w:t>
      </w:r>
    </w:p>
    <w:p>
      <w:pPr>
        <w:spacing w:after="150"/>
      </w:pPr>
      <w:r>
        <w:rPr>
          <w:b w:val="1"/>
          <w:bCs w:val="1"/>
        </w:rPr>
        <w:t xml:space="preserve">第十三章 2024-2029年网球拍企业战略规划策略分析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图表：中国网球拍行业生命周期</w:t>
      </w:r>
    </w:p>
    <w:p>
      <w:pPr>
        <w:spacing w:after="150"/>
      </w:pPr>
      <w:r>
        <w:rPr/>
        <w:t xml:space="preserve">图表：全球网球拍进出口增长情况</w:t>
      </w:r>
    </w:p>
    <w:p>
      <w:pPr>
        <w:spacing w:after="150"/>
      </w:pPr>
      <w:r>
        <w:rPr/>
        <w:t xml:space="preserve">图表：全球网球拍进出口区域分布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图表：华南地区中国网球拍行业市场规模</w:t>
      </w:r>
    </w:p>
    <w:p>
      <w:pPr>
        <w:spacing w:after="150"/>
      </w:pPr>
      <w:r>
        <w:rPr/>
        <w:t xml:space="preserve">图表：东地区中国网球拍行业市场规模</w:t>
      </w:r>
    </w:p>
    <w:p>
      <w:pPr>
        <w:spacing w:after="150"/>
      </w:pPr>
      <w:r>
        <w:rPr/>
        <w:t xml:space="preserve">图表：华北地区中国网球拍行业市场规模</w:t>
      </w:r>
    </w:p>
    <w:p>
      <w:pPr>
        <w:spacing w:after="150"/>
      </w:pPr>
      <w:r>
        <w:rPr/>
        <w:t xml:space="preserve">图表：华中地区中国网球拍行业市场规模</w:t>
      </w:r>
    </w:p>
    <w:p>
      <w:pPr>
        <w:spacing w:after="150"/>
      </w:pPr>
      <w:r>
        <w:rPr/>
        <w:t xml:space="preserve">图表：2019-2023年我国中国网球拍行业市场规模</w:t>
      </w:r>
    </w:p>
    <w:p>
      <w:pPr>
        <w:spacing w:after="150"/>
      </w:pPr>
      <w:r>
        <w:rPr/>
        <w:t xml:space="preserve">图表：2019-2023年我国中国网球拍行业年销量</w:t>
      </w:r>
    </w:p>
    <w:p>
      <w:pPr>
        <w:spacing w:after="150"/>
      </w:pPr>
      <w:r>
        <w:rPr/>
        <w:t xml:space="preserve">图表：2019-2023年我国网球拍价格走势</w:t>
      </w:r>
    </w:p>
    <w:p>
      <w:pPr>
        <w:spacing w:after="150"/>
      </w:pPr>
      <w:r>
        <w:rPr/>
        <w:t xml:space="preserve">图表：2024-2029年我国网球拍价格走势预测</w:t>
      </w:r>
    </w:p>
    <w:p>
      <w:pPr>
        <w:spacing w:after="150"/>
      </w:pPr>
      <w:r>
        <w:rPr/>
        <w:t xml:space="preserve">图表：2019-2023年我国网球拍进出口统计</w:t>
      </w:r>
    </w:p>
    <w:p>
      <w:pPr>
        <w:spacing w:after="150"/>
      </w:pPr>
      <w:r>
        <w:rPr/>
        <w:t xml:space="preserve">图表：2024-2029年中国网球拍行业企业数量预测</w:t>
      </w:r>
    </w:p>
    <w:p>
      <w:pPr>
        <w:spacing w:after="150"/>
      </w:pPr>
      <w:r>
        <w:rPr/>
        <w:t xml:space="preserve">图表：2024-2029年中国网球拍行业资产规模预测</w:t>
      </w:r>
    </w:p>
    <w:p>
      <w:pPr>
        <w:spacing w:after="150"/>
      </w:pPr>
      <w:r>
        <w:rPr/>
        <w:t xml:space="preserve">图表：2024-2029年中国网球拍行业销售收入预测</w:t>
      </w:r>
    </w:p>
    <w:p>
      <w:pPr>
        <w:spacing w:after="150"/>
      </w:pPr>
      <w:r>
        <w:rPr/>
        <w:t xml:space="preserve">图表：2024-2029年中国网球拍行业利润总额预测</w:t>
      </w:r>
    </w:p>
    <w:p>
      <w:pPr>
        <w:spacing w:after="150"/>
      </w:pPr>
      <w:r>
        <w:rPr/>
        <w:t xml:space="preserve">图表：2024-2029年中国网球拍行业偿债能力预测</w:t>
      </w:r>
    </w:p>
    <w:p>
      <w:pPr>
        <w:spacing w:after="150"/>
      </w:pPr>
      <w:r>
        <w:rPr/>
        <w:t xml:space="preserve">图表：2024-2029年中国网球拍行业盈利能力预测</w:t>
      </w:r>
    </w:p>
    <w:p>
      <w:pPr>
        <w:spacing w:after="150"/>
      </w:pPr>
      <w:r>
        <w:rPr/>
        <w:t xml:space="preserve">图表：2024-2029年中国网球拍行业的毛利率预测</w:t>
      </w:r>
    </w:p>
    <w:p>
      <w:pPr>
        <w:spacing w:after="150"/>
      </w:pPr>
      <w:r>
        <w:rPr/>
        <w:t xml:space="preserve">图表：2024-2029年中国网球拍行业运营能力预测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2024-2029年网球拍行业市场调研和投资分析报告</dc:title>
  <dc:description>2024-2029年网球拍行业市场调研和投资分析报告</dc:description>
  <dc:subject>2024-2029年网球拍行业市场调研和投资分析报告</dc:subject>
  <cp:keywords>研究报告</cp:keywords>
  <cp:category>研究报告</cp:category>
  <cp:lastModifiedBy>北京中道泰和信息咨询有限公司</cp:lastModifiedBy>
  <dcterms:created xsi:type="dcterms:W3CDTF">2024-01-23T05:39:58+08:00</dcterms:created>
  <dcterms:modified xsi:type="dcterms:W3CDTF">2024-01-23T05:39:58+08:00</dcterms:modified>
</cp:coreProperties>
</file>

<file path=docProps/custom.xml><?xml version="1.0" encoding="utf-8"?>
<Properties xmlns="http://schemas.openxmlformats.org/officeDocument/2006/custom-properties" xmlns:vt="http://schemas.openxmlformats.org/officeDocument/2006/docPropsVTypes"/>
</file>