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2024-2029年中国SMZ磺胺甲恶唑原料药行业深度分析与投资前景预测报告</w:t>
      </w:r>
    </w:p>
    <w:p>
      <w:pPr>
        <w:spacing w:after="150"/>
      </w:pPr>
      <w:r>
        <w:rPr>
          <w:b w:val="1"/>
          <w:bCs w:val="1"/>
        </w:rPr>
        <w:t xml:space="preserve">报告简介</w:t>
      </w:r>
    </w:p>
    <w:p>
      <w:pPr>
        <w:spacing w:after="150"/>
      </w:pPr>
      <w:r>
        <w:rPr/>
        <w:t xml:space="preserve">SMZ磺胺甲恶唑原料药行业研究报告主要分析了SMZ磺胺甲恶唑原料药行业的市场规模、SMZ磺胺甲恶唑原料药市场供需求状况、SMZ磺胺甲恶唑原料药市场竞争状况和SMZ磺胺甲恶唑原料药主要企业经营情况、SMZ磺胺甲恶唑原料药市场主要企业的市场占有率，同时对SMZ磺胺甲恶唑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MZ磺胺甲恶唑原料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SMZ磺胺甲恶唑原料药专业研究单位等公布和提供的大量资料。对我国SMZ磺胺甲恶唑原料药行业作了详尽深入的分析，为SMZ磺胺甲恶唑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SMZ磺胺甲恶唑原料药市场发展现状 24</w:t>
      </w:r>
    </w:p>
    <w:p>
      <w:pPr>
        <w:spacing w:after="150"/>
      </w:pPr>
      <w:r>
        <w:rPr>
          <w:b w:val="1"/>
          <w:bCs w:val="1"/>
        </w:rPr>
        <w:t xml:space="preserve">第一章 全球SMZ磺胺甲恶唑原料药行业发展分析 24</w:t>
      </w:r>
    </w:p>
    <w:p>
      <w:pPr>
        <w:spacing w:after="150"/>
      </w:pPr>
      <w:r>
        <w:rPr/>
        <w:t xml:space="preserve">第一节 全球SMZ磺胺甲恶唑原料药行业发展轨迹综述 24</w:t>
      </w:r>
    </w:p>
    <w:p>
      <w:pPr>
        <w:spacing w:after="150"/>
      </w:pPr>
      <w:r>
        <w:rPr/>
        <w:t xml:space="preserve">一、全球SMZ磺胺甲恶唑原料药行业发展历程 24</w:t>
      </w:r>
    </w:p>
    <w:p>
      <w:pPr>
        <w:spacing w:after="150"/>
      </w:pPr>
      <w:r>
        <w:rPr/>
        <w:t xml:space="preserve">二、全球SMZ磺胺甲恶唑原料药行业发展面临的问题 24</w:t>
      </w:r>
    </w:p>
    <w:p>
      <w:pPr>
        <w:spacing w:after="150"/>
      </w:pPr>
      <w:r>
        <w:rPr/>
        <w:t xml:space="preserve">三、全球SMZ磺胺甲恶唑原料药行业技术发展现状及趋势 24</w:t>
      </w:r>
    </w:p>
    <w:p>
      <w:pPr>
        <w:spacing w:after="150"/>
      </w:pPr>
      <w:r>
        <w:rPr/>
        <w:t xml:space="preserve">第二节 全球SMZ磺胺甲恶唑原料药行业市场情况 25</w:t>
      </w:r>
    </w:p>
    <w:p>
      <w:pPr>
        <w:spacing w:after="150"/>
      </w:pPr>
      <w:r>
        <w:rPr/>
        <w:t xml:space="preserve">第三节 部分国家地区SMZ磺胺甲恶唑原料药行业发展状况 25</w:t>
      </w:r>
    </w:p>
    <w:p>
      <w:pPr>
        <w:spacing w:after="150"/>
      </w:pPr>
      <w:r>
        <w:rPr/>
        <w:t xml:space="preserve">一、2019-2023年美国SMZ磺胺甲恶唑原料药行业发展分析 25</w:t>
      </w:r>
    </w:p>
    <w:p>
      <w:pPr>
        <w:spacing w:after="150"/>
      </w:pPr>
      <w:r>
        <w:rPr/>
        <w:t xml:space="preserve">二、2019-2023年欧洲SMZ磺胺甲恶唑原料药行业发展分析 26</w:t>
      </w:r>
    </w:p>
    <w:p>
      <w:pPr>
        <w:spacing w:after="150"/>
      </w:pPr>
      <w:r>
        <w:rPr/>
        <w:t xml:space="preserve">三、2019-2023年日本SMZ磺胺甲恶唑原料药行业发展分析 26</w:t>
      </w:r>
    </w:p>
    <w:p>
      <w:pPr>
        <w:spacing w:after="150"/>
      </w:pPr>
      <w:r>
        <w:rPr/>
        <w:t xml:space="preserve">四、2019-2023年韩国SMZ磺胺甲恶唑原料药行业发展分析 27</w:t>
      </w:r>
    </w:p>
    <w:p>
      <w:pPr>
        <w:spacing w:after="150"/>
      </w:pPr>
      <w:r>
        <w:rPr>
          <w:b w:val="1"/>
          <w:bCs w:val="1"/>
        </w:rPr>
        <w:t xml:space="preserve">第二章 2019-2023年中国SMZ磺胺甲恶唑原料药行业发展形势 28</w:t>
      </w:r>
    </w:p>
    <w:p>
      <w:pPr>
        <w:spacing w:after="150"/>
      </w:pPr>
      <w:r>
        <w:rPr/>
        <w:t xml:space="preserve">第一节 SMZ磺胺甲恶唑原料药行业发展概况 28</w:t>
      </w:r>
    </w:p>
    <w:p>
      <w:pPr>
        <w:spacing w:after="150"/>
      </w:pPr>
      <w:r>
        <w:rPr/>
        <w:t xml:space="preserve">一、SMZ磺胺甲恶唑原料药行业发展特点分析 28</w:t>
      </w:r>
    </w:p>
    <w:p>
      <w:pPr>
        <w:spacing w:after="150"/>
      </w:pPr>
      <w:r>
        <w:rPr/>
        <w:t xml:space="preserve">二、SMZ磺胺甲恶唑原料药行业投资现状分析 28</w:t>
      </w:r>
    </w:p>
    <w:p>
      <w:pPr>
        <w:spacing w:after="150"/>
      </w:pPr>
      <w:r>
        <w:rPr/>
        <w:t xml:space="preserve">三、SMZ磺胺甲恶唑原料药行业总产值分析 29</w:t>
      </w:r>
    </w:p>
    <w:p>
      <w:pPr>
        <w:spacing w:after="150"/>
      </w:pPr>
      <w:r>
        <w:rPr/>
        <w:t xml:space="preserve">四、SMZ磺胺甲恶唑原料药行业技术发展分析 29</w:t>
      </w:r>
    </w:p>
    <w:p>
      <w:pPr>
        <w:spacing w:after="150"/>
      </w:pPr>
      <w:r>
        <w:rPr/>
        <w:t xml:space="preserve">第二节 2019-2023年SMZ磺胺甲恶唑原料药行业市场情况分析 30</w:t>
      </w:r>
    </w:p>
    <w:p>
      <w:pPr>
        <w:spacing w:after="150"/>
      </w:pPr>
      <w:r>
        <w:rPr/>
        <w:t xml:space="preserve">一、SMZ磺胺甲恶唑原料药行业市场发展分析 30</w:t>
      </w:r>
    </w:p>
    <w:p>
      <w:pPr>
        <w:spacing w:after="150"/>
      </w:pPr>
      <w:r>
        <w:rPr/>
        <w:t xml:space="preserve">二、SMZ磺胺甲恶唑原料药市场存在的问题 30</w:t>
      </w:r>
    </w:p>
    <w:p>
      <w:pPr>
        <w:spacing w:after="150"/>
      </w:pPr>
      <w:r>
        <w:rPr/>
        <w:t xml:space="preserve">三、SMZ磺胺甲恶唑原料药市场规模分析 31</w:t>
      </w:r>
    </w:p>
    <w:p>
      <w:pPr>
        <w:spacing w:after="150"/>
      </w:pPr>
      <w:r>
        <w:rPr/>
        <w:t xml:space="preserve">第三节 2019-2023年SMZ磺胺甲恶唑原料药产销状况分析 31</w:t>
      </w:r>
    </w:p>
    <w:p>
      <w:pPr>
        <w:spacing w:after="150"/>
      </w:pPr>
      <w:r>
        <w:rPr/>
        <w:t xml:space="preserve">一、SMZ磺胺甲恶唑原料药产量分析 31</w:t>
      </w:r>
    </w:p>
    <w:p>
      <w:pPr>
        <w:spacing w:after="150"/>
      </w:pPr>
      <w:r>
        <w:rPr/>
        <w:t xml:space="preserve">二、SMZ磺胺甲恶唑原料药产能分析 31</w:t>
      </w:r>
    </w:p>
    <w:p>
      <w:pPr>
        <w:spacing w:after="150"/>
      </w:pPr>
      <w:r>
        <w:rPr/>
        <w:t xml:space="preserve">三、SMZ磺胺甲恶唑原料药市场需求状况分析 32</w:t>
      </w:r>
    </w:p>
    <w:p>
      <w:pPr>
        <w:spacing w:after="150"/>
      </w:pPr>
      <w:r>
        <w:rPr/>
        <w:t xml:space="preserve">第四节 产品发展趋势预测 32</w:t>
      </w:r>
    </w:p>
    <w:p>
      <w:pPr>
        <w:spacing w:after="150"/>
      </w:pPr>
      <w:r>
        <w:rPr/>
        <w:t xml:space="preserve">一、产品发展新动态 32</w:t>
      </w:r>
    </w:p>
    <w:p>
      <w:pPr>
        <w:spacing w:after="150"/>
      </w:pPr>
      <w:r>
        <w:rPr/>
        <w:t xml:space="preserve">二、技术新动态 33</w:t>
      </w:r>
    </w:p>
    <w:p>
      <w:pPr>
        <w:spacing w:after="150"/>
      </w:pPr>
      <w:r>
        <w:rPr/>
        <w:t xml:space="preserve">三、产品发展趋势预测 33</w:t>
      </w:r>
    </w:p>
    <w:p>
      <w:pPr>
        <w:spacing w:after="150"/>
      </w:pPr>
      <w:r>
        <w:rPr>
          <w:b w:val="1"/>
          <w:bCs w:val="1"/>
        </w:rPr>
        <w:t xml:space="preserve">第三章 中国SMZ磺胺甲恶唑原料药行业区域市场分析 35</w:t>
      </w:r>
    </w:p>
    <w:p>
      <w:pPr>
        <w:spacing w:after="150"/>
      </w:pPr>
      <w:r>
        <w:rPr/>
        <w:t xml:space="preserve">第一节 2019-2023年华北地区SMZ磺胺甲恶唑原料药行业分析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36</w:t>
      </w:r>
    </w:p>
    <w:p>
      <w:pPr>
        <w:spacing w:after="150"/>
      </w:pPr>
      <w:r>
        <w:rPr/>
        <w:t xml:space="preserve">四、2024-2029年行业发展前景预测 36</w:t>
      </w:r>
    </w:p>
    <w:p>
      <w:pPr>
        <w:spacing w:after="150"/>
      </w:pPr>
      <w:r>
        <w:rPr/>
        <w:t xml:space="preserve">五、2024-2029年行业投资风险预测 37</w:t>
      </w:r>
    </w:p>
    <w:p>
      <w:pPr>
        <w:spacing w:after="150"/>
      </w:pPr>
      <w:r>
        <w:rPr/>
        <w:t xml:space="preserve">第二节 2019-2023年东北地区SMZ磺胺甲恶唑原料药行业分析 37</w:t>
      </w:r>
    </w:p>
    <w:p>
      <w:pPr>
        <w:spacing w:after="150"/>
      </w:pPr>
      <w:r>
        <w:rPr/>
        <w:t xml:space="preserve">一、2019-2023年行业发展现状分析 37</w:t>
      </w:r>
    </w:p>
    <w:p>
      <w:pPr>
        <w:spacing w:after="150"/>
      </w:pPr>
      <w:r>
        <w:rPr/>
        <w:t xml:space="preserve">二、2019-2023年市场规模情况分析 38</w:t>
      </w:r>
    </w:p>
    <w:p>
      <w:pPr>
        <w:spacing w:after="150"/>
      </w:pPr>
      <w:r>
        <w:rPr/>
        <w:t xml:space="preserve">三、2024-2029年市场需求情况分析 38</w:t>
      </w:r>
    </w:p>
    <w:p>
      <w:pPr>
        <w:spacing w:after="150"/>
      </w:pPr>
      <w:r>
        <w:rPr/>
        <w:t xml:space="preserve">四、2024-2029年行业发展前景预测 39</w:t>
      </w:r>
    </w:p>
    <w:p>
      <w:pPr>
        <w:spacing w:after="150"/>
      </w:pPr>
      <w:r>
        <w:rPr/>
        <w:t xml:space="preserve">五、2024-2029年行业投资风险预测 39</w:t>
      </w:r>
    </w:p>
    <w:p>
      <w:pPr>
        <w:spacing w:after="150"/>
      </w:pPr>
      <w:r>
        <w:rPr/>
        <w:t xml:space="preserve">第三节 2019-2023年华东地区SMZ磺胺甲恶唑原料药行业分析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四、2024-2029年行业发展前景预测 41</w:t>
      </w:r>
    </w:p>
    <w:p>
      <w:pPr>
        <w:spacing w:after="150"/>
      </w:pPr>
      <w:r>
        <w:rPr/>
        <w:t xml:space="preserve">五、2024-2029年行业投资风险预测 41</w:t>
      </w:r>
    </w:p>
    <w:p>
      <w:pPr>
        <w:spacing w:after="150"/>
      </w:pPr>
      <w:r>
        <w:rPr/>
        <w:t xml:space="preserve">第四节 2019-2023年华南地区SMZ磺胺甲恶唑原料药行业分析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三、2024-2029年市场需求情况分析 43</w:t>
      </w:r>
    </w:p>
    <w:p>
      <w:pPr>
        <w:spacing w:after="150"/>
      </w:pPr>
      <w:r>
        <w:rPr/>
        <w:t xml:space="preserve">四、2024-2029年行业发展前景预测 43</w:t>
      </w:r>
    </w:p>
    <w:p>
      <w:pPr>
        <w:spacing w:after="150"/>
      </w:pPr>
      <w:r>
        <w:rPr/>
        <w:t xml:space="preserve">五、2024-2029年行业投资风险预测 44</w:t>
      </w:r>
    </w:p>
    <w:p>
      <w:pPr>
        <w:spacing w:after="150"/>
      </w:pPr>
      <w:r>
        <w:rPr/>
        <w:t xml:space="preserve">第五节 2019-2023年华中地区SMZ磺胺甲恶唑原料药行业分析 44</w:t>
      </w:r>
    </w:p>
    <w:p>
      <w:pPr>
        <w:spacing w:after="150"/>
      </w:pPr>
      <w:r>
        <w:rPr/>
        <w:t xml:space="preserve">一、2019-2023年行业发展现状分析 44</w:t>
      </w:r>
    </w:p>
    <w:p>
      <w:pPr>
        <w:spacing w:after="150"/>
      </w:pPr>
      <w:r>
        <w:rPr/>
        <w:t xml:space="preserve">二、2019-2023年市场规模情况分析 45</w:t>
      </w:r>
    </w:p>
    <w:p>
      <w:pPr>
        <w:spacing w:after="150"/>
      </w:pPr>
      <w:r>
        <w:rPr/>
        <w:t xml:space="preserve">三、2024-2029年市场需求情况分析 45</w:t>
      </w:r>
    </w:p>
    <w:p>
      <w:pPr>
        <w:spacing w:after="150"/>
      </w:pPr>
      <w:r>
        <w:rPr/>
        <w:t xml:space="preserve">四、2024-2029年行业发展前景预测 46</w:t>
      </w:r>
    </w:p>
    <w:p>
      <w:pPr>
        <w:spacing w:after="150"/>
      </w:pPr>
      <w:r>
        <w:rPr/>
        <w:t xml:space="preserve">五、2024-2029年行业投资风险预测 46</w:t>
      </w:r>
    </w:p>
    <w:p>
      <w:pPr>
        <w:spacing w:after="150"/>
      </w:pPr>
      <w:r>
        <w:rPr/>
        <w:t xml:space="preserve">第六节 2019-2023年西南地区SMZ磺胺甲恶唑原料药行业分析 47</w:t>
      </w:r>
    </w:p>
    <w:p>
      <w:pPr>
        <w:spacing w:after="150"/>
      </w:pPr>
      <w:r>
        <w:rPr/>
        <w:t xml:space="preserve">一、2019-2023年行业发展现状分析 47</w:t>
      </w:r>
    </w:p>
    <w:p>
      <w:pPr>
        <w:spacing w:after="150"/>
      </w:pPr>
      <w:r>
        <w:rPr/>
        <w:t xml:space="preserve">二、2019-2023年市场规模情况分析 47</w:t>
      </w:r>
    </w:p>
    <w:p>
      <w:pPr>
        <w:spacing w:after="150"/>
      </w:pPr>
      <w:r>
        <w:rPr/>
        <w:t xml:space="preserve">三、2024-2029年市场需求情况分析 47</w:t>
      </w:r>
    </w:p>
    <w:p>
      <w:pPr>
        <w:spacing w:after="150"/>
      </w:pPr>
      <w:r>
        <w:rPr/>
        <w:t xml:space="preserve">四、2024-2029年行业发展前景预测 48</w:t>
      </w:r>
    </w:p>
    <w:p>
      <w:pPr>
        <w:spacing w:after="150"/>
      </w:pPr>
      <w:r>
        <w:rPr/>
        <w:t xml:space="preserve">五、2024-2029年行业投资风险预测 48</w:t>
      </w:r>
    </w:p>
    <w:p>
      <w:pPr>
        <w:spacing w:after="150"/>
      </w:pPr>
      <w:r>
        <w:rPr/>
        <w:t xml:space="preserve">第七节 2019-2023年西北地区SMZ磺胺甲恶唑原料药行业分析 49</w:t>
      </w:r>
    </w:p>
    <w:p>
      <w:pPr>
        <w:spacing w:after="150"/>
      </w:pPr>
      <w:r>
        <w:rPr/>
        <w:t xml:space="preserve">一、2019-2023年行业发展现状分析 49</w:t>
      </w:r>
    </w:p>
    <w:p>
      <w:pPr>
        <w:spacing w:after="150"/>
      </w:pPr>
      <w:r>
        <w:rPr/>
        <w:t xml:space="preserve">二、2019-2023年市场规模情况分析 49</w:t>
      </w:r>
    </w:p>
    <w:p>
      <w:pPr>
        <w:spacing w:after="150"/>
      </w:pPr>
      <w:r>
        <w:rPr/>
        <w:t xml:space="preserve">三、2024-2029年市场需求情况分析 50</w:t>
      </w:r>
    </w:p>
    <w:p>
      <w:pPr>
        <w:spacing w:after="150"/>
      </w:pPr>
      <w:r>
        <w:rPr/>
        <w:t xml:space="preserve">四、2024-2029年行业发展前景预测 50</w:t>
      </w:r>
    </w:p>
    <w:p>
      <w:pPr>
        <w:spacing w:after="150"/>
      </w:pPr>
      <w:r>
        <w:rPr/>
        <w:t xml:space="preserve">五、2024-2029年行业投资风险预测 51</w:t>
      </w:r>
    </w:p>
    <w:p>
      <w:pPr>
        <w:spacing w:after="150"/>
      </w:pPr>
      <w:r>
        <w:rPr>
          <w:b w:val="1"/>
          <w:bCs w:val="1"/>
        </w:rPr>
        <w:t xml:space="preserve">第四章 公司对SMZ磺胺甲恶唑原料药行业投资与发展前景分析 52</w:t>
      </w:r>
    </w:p>
    <w:p>
      <w:pPr>
        <w:spacing w:after="150"/>
      </w:pPr>
      <w:r>
        <w:rPr/>
        <w:t xml:space="preserve">第一节 2019-2023年SMZ磺胺甲恶唑原料药行业投资情况分析 52</w:t>
      </w:r>
    </w:p>
    <w:p>
      <w:pPr>
        <w:spacing w:after="150"/>
      </w:pPr>
      <w:r>
        <w:rPr/>
        <w:t xml:space="preserve">一、2019-2023年总体投资情况 52</w:t>
      </w:r>
    </w:p>
    <w:p>
      <w:pPr>
        <w:spacing w:after="150"/>
      </w:pPr>
      <w:r>
        <w:rPr/>
        <w:t xml:space="preserve">二、2019-2023年投资规模情况 52</w:t>
      </w:r>
    </w:p>
    <w:p>
      <w:pPr>
        <w:spacing w:after="150"/>
      </w:pPr>
      <w:r>
        <w:rPr/>
        <w:t xml:space="preserve">三、2019-2023年投资增速情况 53</w:t>
      </w:r>
    </w:p>
    <w:p>
      <w:pPr>
        <w:spacing w:after="150"/>
      </w:pPr>
      <w:r>
        <w:rPr/>
        <w:t xml:space="preserve">四、2019-2023年分地区投资分析 53</w:t>
      </w:r>
    </w:p>
    <w:p>
      <w:pPr>
        <w:spacing w:after="150"/>
      </w:pPr>
      <w:r>
        <w:rPr/>
        <w:t xml:space="preserve">第二节 SMZ磺胺甲恶唑原料药行业投资机会分析 54</w:t>
      </w:r>
    </w:p>
    <w:p>
      <w:pPr>
        <w:spacing w:after="150"/>
      </w:pPr>
      <w:r>
        <w:rPr/>
        <w:t xml:space="preserve">一、SMZ磺胺甲恶唑原料药投资项目分析 54</w:t>
      </w:r>
    </w:p>
    <w:p>
      <w:pPr>
        <w:spacing w:after="150"/>
      </w:pPr>
      <w:r>
        <w:rPr/>
        <w:t xml:space="preserve">二、可以投资的SMZ磺胺甲恶唑原料药模式 54</w:t>
      </w:r>
    </w:p>
    <w:p>
      <w:pPr>
        <w:spacing w:after="150"/>
      </w:pPr>
      <w:r>
        <w:rPr/>
        <w:t xml:space="preserve">三、2019-2023年SMZ磺胺甲恶唑原料药投资机会 54</w:t>
      </w:r>
    </w:p>
    <w:p>
      <w:pPr>
        <w:spacing w:after="150"/>
      </w:pPr>
      <w:r>
        <w:rPr/>
        <w:t xml:space="preserve">四、2019-2023年SMZ磺胺甲恶唑原料药投资新方向 55</w:t>
      </w:r>
    </w:p>
    <w:p>
      <w:pPr>
        <w:spacing w:after="150"/>
      </w:pPr>
      <w:r>
        <w:rPr/>
        <w:t xml:space="preserve">第三节行业发展前景分析 55</w:t>
      </w:r>
    </w:p>
    <w:p>
      <w:pPr>
        <w:spacing w:after="150"/>
      </w:pPr>
      <w:r>
        <w:rPr/>
        <w:t xml:space="preserve">一、新冠疫情下SMZ磺胺甲恶唑原料药市场的发展前景 55</w:t>
      </w:r>
    </w:p>
    <w:p>
      <w:pPr>
        <w:spacing w:after="150"/>
      </w:pPr>
      <w:r>
        <w:rPr/>
        <w:t xml:space="preserve">二、2019-2023年SMZ磺胺甲恶唑原料药市场面临的发展商机 56</w:t>
      </w:r>
    </w:p>
    <w:p>
      <w:pPr>
        <w:spacing w:after="150"/>
      </w:pPr>
      <w:r>
        <w:rPr>
          <w:b w:val="1"/>
          <w:bCs w:val="1"/>
        </w:rPr>
        <w:t xml:space="preserve">第二部分 公司对SMZ磺胺甲恶唑原料药市场竞争格局分析 57</w:t>
      </w:r>
    </w:p>
    <w:p>
      <w:pPr>
        <w:spacing w:after="150"/>
      </w:pPr>
      <w:r>
        <w:rPr>
          <w:b w:val="1"/>
          <w:bCs w:val="1"/>
        </w:rPr>
        <w:t xml:space="preserve">第五章 SMZ磺胺甲恶唑原料药行业竞争格局分析 57</w:t>
      </w:r>
    </w:p>
    <w:p>
      <w:pPr>
        <w:spacing w:after="150"/>
      </w:pPr>
      <w:r>
        <w:rPr/>
        <w:t xml:space="preserve">第一节 SMZ磺胺甲恶唑原料药行业集中度分析 57</w:t>
      </w:r>
    </w:p>
    <w:p>
      <w:pPr>
        <w:spacing w:after="150"/>
      </w:pPr>
      <w:r>
        <w:rPr/>
        <w:t xml:space="preserve">一、SMZ磺胺甲恶唑原料药市场集中度分析 57</w:t>
      </w:r>
    </w:p>
    <w:p>
      <w:pPr>
        <w:spacing w:after="150"/>
      </w:pPr>
      <w:r>
        <w:rPr/>
        <w:t xml:space="preserve">二、SMZ磺胺甲恶唑原料药企业集中度分析 57</w:t>
      </w:r>
    </w:p>
    <w:p>
      <w:pPr>
        <w:spacing w:after="150"/>
      </w:pPr>
      <w:r>
        <w:rPr/>
        <w:t xml:space="preserve">三、SMZ磺胺甲恶唑原料药区域集中度分析 58</w:t>
      </w:r>
    </w:p>
    <w:p>
      <w:pPr>
        <w:spacing w:after="150"/>
      </w:pPr>
      <w:r>
        <w:rPr/>
        <w:t xml:space="preserve">第二节 SMZ磺胺甲恶唑原料药行业主要企业竞争力分析 59</w:t>
      </w:r>
    </w:p>
    <w:p>
      <w:pPr>
        <w:spacing w:after="150"/>
      </w:pPr>
      <w:r>
        <w:rPr/>
        <w:t xml:space="preserve">一、重点企业资产总计对比分析 59</w:t>
      </w:r>
    </w:p>
    <w:p>
      <w:pPr>
        <w:spacing w:after="150"/>
      </w:pPr>
      <w:r>
        <w:rPr/>
        <w:t xml:space="preserve">二、重点企业从业人员对比分析 60</w:t>
      </w:r>
    </w:p>
    <w:p>
      <w:pPr>
        <w:spacing w:after="150"/>
      </w:pPr>
      <w:r>
        <w:rPr/>
        <w:t xml:space="preserve">三、重点企业全年营业收入对比分析 60</w:t>
      </w:r>
    </w:p>
    <w:p>
      <w:pPr>
        <w:spacing w:after="150"/>
      </w:pPr>
      <w:r>
        <w:rPr/>
        <w:t xml:space="preserve">四、重点企业利润总额对比分析 61</w:t>
      </w:r>
    </w:p>
    <w:p>
      <w:pPr>
        <w:spacing w:after="150"/>
      </w:pPr>
      <w:r>
        <w:rPr/>
        <w:t xml:space="preserve">五、重点企业综合竞争力对比分析 62</w:t>
      </w:r>
    </w:p>
    <w:p>
      <w:pPr>
        <w:spacing w:after="150"/>
      </w:pPr>
      <w:r>
        <w:rPr/>
        <w:t xml:space="preserve">第三节 SMZ磺胺甲恶唑原料药行业竞争格局分析 62</w:t>
      </w:r>
    </w:p>
    <w:p>
      <w:pPr>
        <w:spacing w:after="150"/>
      </w:pPr>
      <w:r>
        <w:rPr/>
        <w:t xml:space="preserve">一、2019-2023年SMZ磺胺甲恶唑原料药行业竞争分析 62</w:t>
      </w:r>
    </w:p>
    <w:p>
      <w:pPr>
        <w:spacing w:after="150"/>
      </w:pPr>
      <w:r>
        <w:rPr/>
        <w:t xml:space="preserve">二、2019-2023年中外SMZ磺胺甲恶唑原料药产品竞争分析 62</w:t>
      </w:r>
    </w:p>
    <w:p>
      <w:pPr>
        <w:spacing w:after="150"/>
      </w:pPr>
      <w:r>
        <w:rPr/>
        <w:t xml:space="preserve">三、2019-2023年我国SMZ磺胺甲恶唑原料药市场竞争分析 62</w:t>
      </w:r>
    </w:p>
    <w:p>
      <w:pPr>
        <w:spacing w:after="150"/>
      </w:pPr>
      <w:r>
        <w:rPr/>
        <w:t xml:space="preserve">四、2024-2029年国内主要SMZ磺胺甲恶唑原料药企业动向 63</w:t>
      </w:r>
    </w:p>
    <w:p>
      <w:pPr>
        <w:spacing w:after="150"/>
      </w:pPr>
      <w:r>
        <w:rPr>
          <w:b w:val="1"/>
          <w:bCs w:val="1"/>
        </w:rPr>
        <w:t xml:space="preserve">第三部分 赢利水平与企业分析 64</w:t>
      </w:r>
    </w:p>
    <w:p>
      <w:pPr>
        <w:spacing w:after="150"/>
      </w:pPr>
      <w:r>
        <w:rPr>
          <w:b w:val="1"/>
          <w:bCs w:val="1"/>
        </w:rPr>
        <w:t xml:space="preserve">第六章 中国SMZ磺胺甲恶唑原料药行业整体运行指标分析 64</w:t>
      </w:r>
    </w:p>
    <w:p>
      <w:pPr>
        <w:spacing w:after="150"/>
      </w:pPr>
      <w:r>
        <w:rPr/>
        <w:t xml:space="preserve">第一节 2019-2023年中国SMZ磺胺甲恶唑原料药行业总体规模分析 64</w:t>
      </w:r>
    </w:p>
    <w:p>
      <w:pPr>
        <w:spacing w:after="150"/>
      </w:pPr>
      <w:r>
        <w:rPr/>
        <w:t xml:space="preserve">一、企业数量结构分析 64</w:t>
      </w:r>
    </w:p>
    <w:p>
      <w:pPr>
        <w:spacing w:after="150"/>
      </w:pPr>
      <w:r>
        <w:rPr/>
        <w:t xml:space="preserve">二、行业生产规模分析 64</w:t>
      </w:r>
    </w:p>
    <w:p>
      <w:pPr>
        <w:spacing w:after="150"/>
      </w:pPr>
      <w:r>
        <w:rPr/>
        <w:t xml:space="preserve">第二节 2019-2023年中国SMZ磺胺甲恶唑原料药行业产销分析 65</w:t>
      </w:r>
    </w:p>
    <w:p>
      <w:pPr>
        <w:spacing w:after="150"/>
      </w:pPr>
      <w:r>
        <w:rPr/>
        <w:t xml:space="preserve">一、行业产成品情况总体分析 65</w:t>
      </w:r>
    </w:p>
    <w:p>
      <w:pPr>
        <w:spacing w:after="150"/>
      </w:pPr>
      <w:r>
        <w:rPr/>
        <w:t xml:space="preserve">二、行业产品销售收入总体分析 65</w:t>
      </w:r>
    </w:p>
    <w:p>
      <w:pPr>
        <w:spacing w:after="150"/>
      </w:pPr>
      <w:r>
        <w:rPr/>
        <w:t xml:space="preserve">第三节 2019-2023年年中国SMZ磺胺甲恶唑原料药行业财务指标总体分析 66</w:t>
      </w:r>
    </w:p>
    <w:p>
      <w:pPr>
        <w:spacing w:after="150"/>
      </w:pPr>
      <w:r>
        <w:rPr/>
        <w:t xml:space="preserve">一、行业盈利能力分析 66</w:t>
      </w:r>
    </w:p>
    <w:p>
      <w:pPr>
        <w:spacing w:after="150"/>
      </w:pPr>
      <w:r>
        <w:rPr/>
        <w:t xml:space="preserve">二、行业偿债能力分析 66</w:t>
      </w:r>
    </w:p>
    <w:p>
      <w:pPr>
        <w:spacing w:after="150"/>
      </w:pPr>
      <w:r>
        <w:rPr/>
        <w:t xml:space="preserve">三、行业营运能力分析 67</w:t>
      </w:r>
    </w:p>
    <w:p>
      <w:pPr>
        <w:spacing w:after="150"/>
      </w:pPr>
      <w:r>
        <w:rPr/>
        <w:t xml:space="preserve">四、行业发展能力分析 68</w:t>
      </w:r>
    </w:p>
    <w:p>
      <w:pPr>
        <w:spacing w:after="150"/>
      </w:pPr>
      <w:r>
        <w:rPr/>
        <w:t xml:space="preserve">第四节 产销运存分析 69</w:t>
      </w:r>
    </w:p>
    <w:p>
      <w:pPr>
        <w:spacing w:after="150"/>
      </w:pPr>
      <w:r>
        <w:rPr/>
        <w:t xml:space="preserve">一、2019-2023年SMZ磺胺甲恶唑原料药行业产销情况 69</w:t>
      </w:r>
    </w:p>
    <w:p>
      <w:pPr>
        <w:spacing w:after="150"/>
      </w:pPr>
      <w:r>
        <w:rPr/>
        <w:t xml:space="preserve">二、2019-2023年SMZ磺胺甲恶唑原料药行业库存情况 69</w:t>
      </w:r>
    </w:p>
    <w:p>
      <w:pPr>
        <w:spacing w:after="150"/>
      </w:pPr>
      <w:r>
        <w:rPr/>
        <w:t xml:space="preserve">三、2019-2023年SMZ磺胺甲恶唑原料药行业资金周转情况 70</w:t>
      </w:r>
    </w:p>
    <w:p>
      <w:pPr>
        <w:spacing w:after="150"/>
      </w:pPr>
      <w:r>
        <w:rPr/>
        <w:t xml:space="preserve">第五节 盈利水平分析 70</w:t>
      </w:r>
    </w:p>
    <w:p>
      <w:pPr>
        <w:spacing w:after="150"/>
      </w:pPr>
      <w:r>
        <w:rPr/>
        <w:t xml:space="preserve">一、2019-2023年SMZ磺胺甲恶唑原料药行业价格走势 70</w:t>
      </w:r>
    </w:p>
    <w:p>
      <w:pPr>
        <w:spacing w:after="150"/>
      </w:pPr>
      <w:r>
        <w:rPr/>
        <w:t xml:space="preserve">二、2019-2023年SMZ磺胺甲恶唑原料药行业营业收入情况 70</w:t>
      </w:r>
    </w:p>
    <w:p>
      <w:pPr>
        <w:spacing w:after="150"/>
      </w:pPr>
      <w:r>
        <w:rPr/>
        <w:t xml:space="preserve">三、2019-2023年SMZ磺胺甲恶唑原料药行业毛利率情况 71</w:t>
      </w:r>
    </w:p>
    <w:p>
      <w:pPr>
        <w:spacing w:after="150"/>
      </w:pPr>
      <w:r>
        <w:rPr/>
        <w:t xml:space="preserve">四、2019-2023年SMZ磺胺甲恶唑原料药行业赢利能力 71</w:t>
      </w:r>
    </w:p>
    <w:p>
      <w:pPr>
        <w:spacing w:after="150"/>
      </w:pPr>
      <w:r>
        <w:rPr/>
        <w:t xml:space="preserve">五、2019-2023年SMZ磺胺甲恶唑原料药行业赢利水平 72</w:t>
      </w:r>
    </w:p>
    <w:p>
      <w:pPr>
        <w:spacing w:after="150"/>
      </w:pPr>
      <w:r>
        <w:rPr/>
        <w:t xml:space="preserve">六、2024-2029年SMZ磺胺甲恶唑原料药行业赢利预测 73</w:t>
      </w:r>
    </w:p>
    <w:p>
      <w:pPr>
        <w:spacing w:after="150"/>
      </w:pPr>
      <w:r>
        <w:rPr>
          <w:b w:val="1"/>
          <w:bCs w:val="1"/>
        </w:rPr>
        <w:t xml:space="preserve">第七章 公司对SMZ磺胺甲恶唑原料药行业盈利能力分析 74</w:t>
      </w:r>
    </w:p>
    <w:p>
      <w:pPr>
        <w:spacing w:after="150"/>
      </w:pPr>
      <w:r>
        <w:rPr/>
        <w:t xml:space="preserve">第一节 2019-2023年中国SMZ磺胺甲恶唑原料药行业利润总额分析 74</w:t>
      </w:r>
    </w:p>
    <w:p>
      <w:pPr>
        <w:spacing w:after="150"/>
      </w:pPr>
      <w:r>
        <w:rPr/>
        <w:t xml:space="preserve">一、利润总额分析 74</w:t>
      </w:r>
    </w:p>
    <w:p>
      <w:pPr>
        <w:spacing w:after="150"/>
      </w:pPr>
      <w:r>
        <w:rPr/>
        <w:t xml:space="preserve">二、不同规模企业利润总额比较分析 74</w:t>
      </w:r>
    </w:p>
    <w:p>
      <w:pPr>
        <w:spacing w:after="150"/>
      </w:pPr>
      <w:r>
        <w:rPr/>
        <w:t xml:space="preserve">三、不同所有制企业利润总额比较分析 75</w:t>
      </w:r>
    </w:p>
    <w:p>
      <w:pPr>
        <w:spacing w:after="150"/>
      </w:pPr>
      <w:r>
        <w:rPr/>
        <w:t xml:space="preserve">第二节 2019-2023年中国SMZ磺胺甲恶唑原料药行业销售利润率 75</w:t>
      </w:r>
    </w:p>
    <w:p>
      <w:pPr>
        <w:spacing w:after="150"/>
      </w:pPr>
      <w:r>
        <w:rPr/>
        <w:t xml:space="preserve">一、销售利润率分析 75</w:t>
      </w:r>
    </w:p>
    <w:p>
      <w:pPr>
        <w:spacing w:after="150"/>
      </w:pPr>
      <w:r>
        <w:rPr/>
        <w:t xml:space="preserve">二、不同规模企业销售利润率比较分析 76</w:t>
      </w:r>
    </w:p>
    <w:p>
      <w:pPr>
        <w:spacing w:after="150"/>
      </w:pPr>
      <w:r>
        <w:rPr/>
        <w:t xml:space="preserve">三、不同所有制企业销售利润率比较分析 76</w:t>
      </w:r>
    </w:p>
    <w:p>
      <w:pPr>
        <w:spacing w:after="150"/>
      </w:pPr>
      <w:r>
        <w:rPr/>
        <w:t xml:space="preserve">第三节 2019-2023年中国SMZ磺胺甲恶唑原料药行业总资产利润率分析 77</w:t>
      </w:r>
    </w:p>
    <w:p>
      <w:pPr>
        <w:spacing w:after="150"/>
      </w:pPr>
      <w:r>
        <w:rPr/>
        <w:t xml:space="preserve">一、总资产利润率分析 77</w:t>
      </w:r>
    </w:p>
    <w:p>
      <w:pPr>
        <w:spacing w:after="150"/>
      </w:pPr>
      <w:r>
        <w:rPr/>
        <w:t xml:space="preserve">二、不同规模企业总资产利润率比较分析 77</w:t>
      </w:r>
    </w:p>
    <w:p>
      <w:pPr>
        <w:spacing w:after="150"/>
      </w:pPr>
      <w:r>
        <w:rPr/>
        <w:t xml:space="preserve">三、不同所有制企业总资产利润率比较分析 78</w:t>
      </w:r>
    </w:p>
    <w:p>
      <w:pPr>
        <w:spacing w:after="150"/>
      </w:pPr>
      <w:r>
        <w:rPr/>
        <w:t xml:space="preserve">第四节 2019-2023年中国SMZ磺胺甲恶唑原料药行业产值利税率分析 78</w:t>
      </w:r>
    </w:p>
    <w:p>
      <w:pPr>
        <w:spacing w:after="150"/>
      </w:pPr>
      <w:r>
        <w:rPr/>
        <w:t xml:space="preserve">一、产值利税率分析 78</w:t>
      </w:r>
    </w:p>
    <w:p>
      <w:pPr>
        <w:spacing w:after="150"/>
      </w:pPr>
      <w:r>
        <w:rPr/>
        <w:t xml:space="preserve">二、不同规模企业产值利税率比较分析 79</w:t>
      </w:r>
    </w:p>
    <w:p>
      <w:pPr>
        <w:spacing w:after="150"/>
      </w:pPr>
      <w:r>
        <w:rPr/>
        <w:t xml:space="preserve">三、不同所有制企业产值利税率比较分析 79</w:t>
      </w:r>
    </w:p>
    <w:p>
      <w:pPr>
        <w:spacing w:after="150"/>
      </w:pPr>
      <w:r>
        <w:rPr>
          <w:b w:val="1"/>
          <w:bCs w:val="1"/>
        </w:rPr>
        <w:t xml:space="preserve">第八章 SMZ磺胺甲恶唑原料药重点企业发展分析 81</w:t>
      </w:r>
    </w:p>
    <w:p>
      <w:pPr>
        <w:spacing w:after="150"/>
      </w:pPr>
      <w:r>
        <w:rPr/>
        <w:t xml:space="preserve">第一节 四川省民生药业有限责任公司 81</w:t>
      </w:r>
    </w:p>
    <w:p>
      <w:pPr>
        <w:spacing w:after="150"/>
      </w:pPr>
      <w:r>
        <w:rPr/>
        <w:t xml:space="preserve">一、企业概况 81</w:t>
      </w:r>
    </w:p>
    <w:p>
      <w:pPr>
        <w:spacing w:after="150"/>
      </w:pPr>
      <w:r>
        <w:rPr/>
        <w:t xml:space="preserve">二、产品结构分析 81</w:t>
      </w:r>
    </w:p>
    <w:p>
      <w:pPr>
        <w:spacing w:after="150"/>
      </w:pPr>
      <w:r>
        <w:rPr/>
        <w:t xml:space="preserve">三、产品价格分析 82</w:t>
      </w:r>
    </w:p>
    <w:p>
      <w:pPr>
        <w:spacing w:after="150"/>
      </w:pPr>
      <w:r>
        <w:rPr/>
        <w:t xml:space="preserve">四、盈利能力以及利润率分析 84</w:t>
      </w:r>
    </w:p>
    <w:p>
      <w:pPr>
        <w:spacing w:after="150"/>
      </w:pPr>
      <w:r>
        <w:rPr/>
        <w:t xml:space="preserve">五、生产布局与产能扩张 87</w:t>
      </w:r>
    </w:p>
    <w:p>
      <w:pPr>
        <w:spacing w:after="150"/>
      </w:pPr>
      <w:r>
        <w:rPr/>
        <w:t xml:space="preserve">六、市场营销区域分析 87</w:t>
      </w:r>
    </w:p>
    <w:p>
      <w:pPr>
        <w:spacing w:after="150"/>
      </w:pPr>
      <w:r>
        <w:rPr/>
        <w:t xml:space="preserve">七、主要客户分析 88</w:t>
      </w:r>
    </w:p>
    <w:p>
      <w:pPr>
        <w:spacing w:after="150"/>
      </w:pPr>
      <w:r>
        <w:rPr/>
        <w:t xml:space="preserve">九、成长性分析 88</w:t>
      </w:r>
    </w:p>
    <w:p>
      <w:pPr>
        <w:spacing w:after="150"/>
      </w:pPr>
      <w:r>
        <w:rPr/>
        <w:t xml:space="preserve">十、公司战略规划分析 91</w:t>
      </w:r>
    </w:p>
    <w:p>
      <w:pPr>
        <w:spacing w:after="150"/>
      </w:pPr>
      <w:r>
        <w:rPr/>
        <w:t xml:space="preserve">第二节 北京双鹤药业股份有限公司 91</w:t>
      </w:r>
    </w:p>
    <w:p>
      <w:pPr>
        <w:spacing w:after="150"/>
      </w:pPr>
      <w:r>
        <w:rPr/>
        <w:t xml:space="preserve">一、企业概况 91</w:t>
      </w:r>
    </w:p>
    <w:p>
      <w:pPr>
        <w:spacing w:after="150"/>
      </w:pPr>
      <w:r>
        <w:rPr/>
        <w:t xml:space="preserve">二、产品结构分析 92</w:t>
      </w:r>
    </w:p>
    <w:p>
      <w:pPr>
        <w:spacing w:after="150"/>
      </w:pPr>
      <w:r>
        <w:rPr/>
        <w:t xml:space="preserve">三、产品价格分析 92</w:t>
      </w:r>
    </w:p>
    <w:p>
      <w:pPr>
        <w:spacing w:after="150"/>
      </w:pPr>
      <w:r>
        <w:rPr/>
        <w:t xml:space="preserve">四、盈利能力以及利润率分析 93</w:t>
      </w:r>
    </w:p>
    <w:p>
      <w:pPr>
        <w:spacing w:after="150"/>
      </w:pPr>
      <w:r>
        <w:rPr/>
        <w:t xml:space="preserve">五、生产布局与产能扩张 106</w:t>
      </w:r>
    </w:p>
    <w:p>
      <w:pPr>
        <w:spacing w:after="150"/>
      </w:pPr>
      <w:r>
        <w:rPr/>
        <w:t xml:space="preserve">六、市场营销区域分析 107</w:t>
      </w:r>
    </w:p>
    <w:p>
      <w:pPr>
        <w:spacing w:after="150"/>
      </w:pPr>
      <w:r>
        <w:rPr/>
        <w:t xml:space="preserve">七、主要客户分析 109</w:t>
      </w:r>
    </w:p>
    <w:p>
      <w:pPr>
        <w:spacing w:after="150"/>
      </w:pPr>
      <w:r>
        <w:rPr/>
        <w:t xml:space="preserve">九、成长性分析 109</w:t>
      </w:r>
    </w:p>
    <w:p>
      <w:pPr>
        <w:spacing w:after="150"/>
      </w:pPr>
      <w:r>
        <w:rPr/>
        <w:t xml:space="preserve">十、公司战略规划分析 109</w:t>
      </w:r>
    </w:p>
    <w:p>
      <w:pPr>
        <w:spacing w:after="150"/>
      </w:pPr>
      <w:r>
        <w:rPr/>
        <w:t xml:space="preserve">第三节 武汉盛宝祥科技发展有限公司 110</w:t>
      </w:r>
    </w:p>
    <w:p>
      <w:pPr>
        <w:spacing w:after="150"/>
      </w:pPr>
      <w:r>
        <w:rPr/>
        <w:t xml:space="preserve">一、企业概况 110</w:t>
      </w:r>
    </w:p>
    <w:p>
      <w:pPr>
        <w:spacing w:after="150"/>
      </w:pPr>
      <w:r>
        <w:rPr/>
        <w:t xml:space="preserve">二、产品结构分析 111</w:t>
      </w:r>
    </w:p>
    <w:p>
      <w:pPr>
        <w:spacing w:after="150"/>
      </w:pPr>
      <w:r>
        <w:rPr/>
        <w:t xml:space="preserve">三、产品价格分析 111</w:t>
      </w:r>
    </w:p>
    <w:p>
      <w:pPr>
        <w:spacing w:after="150"/>
      </w:pPr>
      <w:r>
        <w:rPr/>
        <w:t xml:space="preserve">四、盈利能力以及利润率分析 112</w:t>
      </w:r>
    </w:p>
    <w:p>
      <w:pPr>
        <w:spacing w:after="150"/>
      </w:pPr>
      <w:r>
        <w:rPr/>
        <w:t xml:space="preserve">五、生产布局与产能扩张 114</w:t>
      </w:r>
    </w:p>
    <w:p>
      <w:pPr>
        <w:spacing w:after="150"/>
      </w:pPr>
      <w:r>
        <w:rPr/>
        <w:t xml:space="preserve">六、市场营销区域分析 114</w:t>
      </w:r>
    </w:p>
    <w:p>
      <w:pPr>
        <w:spacing w:after="150"/>
      </w:pPr>
      <w:r>
        <w:rPr/>
        <w:t xml:space="preserve">七、主要客户分析 115</w:t>
      </w:r>
    </w:p>
    <w:p>
      <w:pPr>
        <w:spacing w:after="150"/>
      </w:pPr>
      <w:r>
        <w:rPr/>
        <w:t xml:space="preserve">九、成长性分析 115</w:t>
      </w:r>
    </w:p>
    <w:p>
      <w:pPr>
        <w:spacing w:after="150"/>
      </w:pPr>
      <w:r>
        <w:rPr/>
        <w:t xml:space="preserve">十、公司战略规划分析 117</w:t>
      </w:r>
    </w:p>
    <w:p>
      <w:pPr>
        <w:spacing w:after="150"/>
      </w:pPr>
      <w:r>
        <w:rPr/>
        <w:t xml:space="preserve">第四节 南通精华制药股份有限公司 118</w:t>
      </w:r>
    </w:p>
    <w:p>
      <w:pPr>
        <w:spacing w:after="150"/>
      </w:pPr>
      <w:r>
        <w:rPr/>
        <w:t xml:space="preserve">一、企业概况 118</w:t>
      </w:r>
    </w:p>
    <w:p>
      <w:pPr>
        <w:spacing w:after="150"/>
      </w:pPr>
      <w:r>
        <w:rPr/>
        <w:t xml:space="preserve">二、产品结构分析 118</w:t>
      </w:r>
    </w:p>
    <w:p>
      <w:pPr>
        <w:spacing w:after="150"/>
      </w:pPr>
      <w:r>
        <w:rPr/>
        <w:t xml:space="preserve">三、产品价格分析 119</w:t>
      </w:r>
    </w:p>
    <w:p>
      <w:pPr>
        <w:spacing w:after="150"/>
      </w:pPr>
      <w:r>
        <w:rPr/>
        <w:t xml:space="preserve">四、盈利能力以及利润率分析 119</w:t>
      </w:r>
    </w:p>
    <w:p>
      <w:pPr>
        <w:spacing w:after="150"/>
      </w:pPr>
      <w:r>
        <w:rPr/>
        <w:t xml:space="preserve">五、生产布局与产能扩张 128</w:t>
      </w:r>
    </w:p>
    <w:p>
      <w:pPr>
        <w:spacing w:after="150"/>
      </w:pPr>
      <w:r>
        <w:rPr/>
        <w:t xml:space="preserve">六、市场营销区域分析 128</w:t>
      </w:r>
    </w:p>
    <w:p>
      <w:pPr>
        <w:spacing w:after="150"/>
      </w:pPr>
      <w:r>
        <w:rPr/>
        <w:t xml:space="preserve">七、主要客户分析 131</w:t>
      </w:r>
    </w:p>
    <w:p>
      <w:pPr>
        <w:spacing w:after="150"/>
      </w:pPr>
      <w:r>
        <w:rPr/>
        <w:t xml:space="preserve">九、成长性分析 131</w:t>
      </w:r>
    </w:p>
    <w:p>
      <w:pPr>
        <w:spacing w:after="150"/>
      </w:pPr>
      <w:r>
        <w:rPr/>
        <w:t xml:space="preserve">十、公司战略规划分析 132</w:t>
      </w:r>
    </w:p>
    <w:p>
      <w:pPr>
        <w:spacing w:after="150"/>
      </w:pPr>
      <w:r>
        <w:rPr/>
        <w:t xml:space="preserve">第五节 江苏吴江市博霖实业有限公司 132</w:t>
      </w:r>
    </w:p>
    <w:p>
      <w:pPr>
        <w:spacing w:after="150"/>
      </w:pPr>
      <w:r>
        <w:rPr/>
        <w:t xml:space="preserve">一、企业概况 132</w:t>
      </w:r>
    </w:p>
    <w:p>
      <w:pPr>
        <w:spacing w:after="150"/>
      </w:pPr>
      <w:r>
        <w:rPr/>
        <w:t xml:space="preserve">二、产品结构分析 133</w:t>
      </w:r>
    </w:p>
    <w:p>
      <w:pPr>
        <w:spacing w:after="150"/>
      </w:pPr>
      <w:r>
        <w:rPr/>
        <w:t xml:space="preserve">三、产品价格分析 133</w:t>
      </w:r>
    </w:p>
    <w:p>
      <w:pPr>
        <w:spacing w:after="150"/>
      </w:pPr>
      <w:r>
        <w:rPr/>
        <w:t xml:space="preserve">四、盈利能力以及利润率分析 134</w:t>
      </w:r>
    </w:p>
    <w:p>
      <w:pPr>
        <w:spacing w:after="150"/>
      </w:pPr>
      <w:r>
        <w:rPr/>
        <w:t xml:space="preserve">五、生产布局与产能扩张 136</w:t>
      </w:r>
    </w:p>
    <w:p>
      <w:pPr>
        <w:spacing w:after="150"/>
      </w:pPr>
      <w:r>
        <w:rPr/>
        <w:t xml:space="preserve">六、市场营销区域分析 136</w:t>
      </w:r>
    </w:p>
    <w:p>
      <w:pPr>
        <w:spacing w:after="150"/>
      </w:pPr>
      <w:r>
        <w:rPr/>
        <w:t xml:space="preserve">七、主要客户分析 137</w:t>
      </w:r>
    </w:p>
    <w:p>
      <w:pPr>
        <w:spacing w:after="150"/>
      </w:pPr>
      <w:r>
        <w:rPr/>
        <w:t xml:space="preserve">九、成长性分析 137</w:t>
      </w:r>
    </w:p>
    <w:p>
      <w:pPr>
        <w:spacing w:after="150"/>
      </w:pPr>
      <w:r>
        <w:rPr/>
        <w:t xml:space="preserve">十、公司战略规划分析 140</w:t>
      </w:r>
    </w:p>
    <w:p>
      <w:pPr>
        <w:spacing w:after="150"/>
      </w:pPr>
      <w:r>
        <w:rPr/>
        <w:t xml:space="preserve">第六节 寿光富康制药有限公司 140</w:t>
      </w:r>
    </w:p>
    <w:p>
      <w:pPr>
        <w:spacing w:after="150"/>
      </w:pPr>
      <w:r>
        <w:rPr/>
        <w:t xml:space="preserve">一、企业概况 140</w:t>
      </w:r>
    </w:p>
    <w:p>
      <w:pPr>
        <w:spacing w:after="150"/>
      </w:pPr>
      <w:r>
        <w:rPr/>
        <w:t xml:space="preserve">二、企业经营状况 141</w:t>
      </w:r>
    </w:p>
    <w:p>
      <w:pPr>
        <w:spacing w:after="150"/>
      </w:pPr>
      <w:r>
        <w:rPr/>
        <w:t xml:space="preserve">第七节 北大国际医院集团西南合成制药股份有限公司 147</w:t>
      </w:r>
    </w:p>
    <w:p>
      <w:pPr>
        <w:spacing w:after="150"/>
      </w:pPr>
      <w:r>
        <w:rPr/>
        <w:t xml:space="preserve">一、企业概况 147</w:t>
      </w:r>
    </w:p>
    <w:p>
      <w:pPr>
        <w:spacing w:after="150"/>
      </w:pPr>
      <w:r>
        <w:rPr/>
        <w:t xml:space="preserve">二、企业经营状况 148</w:t>
      </w:r>
    </w:p>
    <w:p>
      <w:pPr>
        <w:spacing w:after="150"/>
      </w:pPr>
      <w:r>
        <w:rPr/>
        <w:t xml:space="preserve">第八节 杭州欧华医药化工有限公司 155</w:t>
      </w:r>
    </w:p>
    <w:p>
      <w:pPr>
        <w:spacing w:after="150"/>
      </w:pPr>
      <w:r>
        <w:rPr/>
        <w:t xml:space="preserve">一、企业概况 155</w:t>
      </w:r>
    </w:p>
    <w:p>
      <w:pPr>
        <w:spacing w:after="150"/>
      </w:pPr>
      <w:r>
        <w:rPr/>
        <w:t xml:space="preserve">二、企业经营状况 156</w:t>
      </w:r>
    </w:p>
    <w:p>
      <w:pPr>
        <w:spacing w:after="150"/>
      </w:pPr>
      <w:r>
        <w:rPr/>
        <w:t xml:space="preserve">第九节 石家庄中硕药业集团有限公司 161</w:t>
      </w:r>
    </w:p>
    <w:p>
      <w:pPr>
        <w:spacing w:after="150"/>
      </w:pPr>
      <w:r>
        <w:rPr/>
        <w:t xml:space="preserve">一、企业概况 161</w:t>
      </w:r>
    </w:p>
    <w:p>
      <w:pPr>
        <w:spacing w:after="150"/>
      </w:pPr>
      <w:r>
        <w:rPr/>
        <w:t xml:space="preserve">二、企业经营状况 162</w:t>
      </w:r>
    </w:p>
    <w:p>
      <w:pPr>
        <w:spacing w:after="150"/>
      </w:pPr>
      <w:r>
        <w:rPr>
          <w:b w:val="1"/>
          <w:bCs w:val="1"/>
        </w:rPr>
        <w:t xml:space="preserve">第九章 公司对SMZ磺胺甲恶唑原料药产品竞争力优势分析 168</w:t>
      </w:r>
    </w:p>
    <w:p>
      <w:pPr>
        <w:spacing w:after="150"/>
      </w:pPr>
      <w:r>
        <w:rPr/>
        <w:t xml:space="preserve">第一节 整体产品竞争力评价 168</w:t>
      </w:r>
    </w:p>
    <w:p>
      <w:pPr>
        <w:spacing w:after="150"/>
      </w:pPr>
      <w:r>
        <w:rPr/>
        <w:t xml:space="preserve">第二节 整体产品竞争力评价结果分析 169</w:t>
      </w:r>
    </w:p>
    <w:p>
      <w:pPr>
        <w:spacing w:after="150"/>
      </w:pPr>
      <w:r>
        <w:rPr/>
        <w:t xml:space="preserve">第三节 竞争优势评价及构建建议 169</w:t>
      </w:r>
    </w:p>
    <w:p>
      <w:pPr>
        <w:spacing w:after="150"/>
      </w:pPr>
      <w:r>
        <w:rPr/>
        <w:t xml:space="preserve">第四节 业内专家观点与结论 174</w:t>
      </w:r>
    </w:p>
    <w:p>
      <w:pPr>
        <w:spacing w:after="150"/>
      </w:pPr>
      <w:r>
        <w:rPr>
          <w:b w:val="1"/>
          <w:bCs w:val="1"/>
        </w:rPr>
        <w:t xml:space="preserve">第十章 公司对SMZ磺胺甲恶唑原料药行业投资策略分析 181</w:t>
      </w:r>
    </w:p>
    <w:p>
      <w:pPr>
        <w:spacing w:after="150"/>
      </w:pPr>
      <w:r>
        <w:rPr/>
        <w:t xml:space="preserve">第一节 行业发展特征 181</w:t>
      </w:r>
    </w:p>
    <w:p>
      <w:pPr>
        <w:spacing w:after="150"/>
      </w:pPr>
      <w:r>
        <w:rPr/>
        <w:t xml:space="preserve">一、行业的周期性 181</w:t>
      </w:r>
    </w:p>
    <w:p>
      <w:pPr>
        <w:spacing w:after="150"/>
      </w:pPr>
      <w:r>
        <w:rPr/>
        <w:t xml:space="preserve">二、行业的区域性 182</w:t>
      </w:r>
    </w:p>
    <w:p>
      <w:pPr>
        <w:spacing w:after="150"/>
      </w:pPr>
      <w:r>
        <w:rPr/>
        <w:t xml:space="preserve">三、行业的上下游 183</w:t>
      </w:r>
    </w:p>
    <w:p>
      <w:pPr>
        <w:spacing w:after="150"/>
      </w:pPr>
      <w:r>
        <w:rPr/>
        <w:t xml:space="preserve">四、行业经营模式 183</w:t>
      </w:r>
    </w:p>
    <w:p>
      <w:pPr>
        <w:spacing w:after="150"/>
      </w:pPr>
      <w:r>
        <w:rPr/>
        <w:t xml:space="preserve">第二节 行业投资形势分析 184</w:t>
      </w:r>
    </w:p>
    <w:p>
      <w:pPr>
        <w:spacing w:after="150"/>
      </w:pPr>
      <w:r>
        <w:rPr/>
        <w:t xml:space="preserve">一、行业发展格局 184</w:t>
      </w:r>
    </w:p>
    <w:p>
      <w:pPr>
        <w:spacing w:after="150"/>
      </w:pPr>
      <w:r>
        <w:rPr/>
        <w:t xml:space="preserve">二、行业进入壁垒 186</w:t>
      </w:r>
    </w:p>
    <w:p>
      <w:pPr>
        <w:spacing w:after="150"/>
      </w:pPr>
      <w:r>
        <w:rPr/>
        <w:t xml:space="preserve">三、行业SWOT分析 187</w:t>
      </w:r>
    </w:p>
    <w:p>
      <w:pPr>
        <w:spacing w:after="150"/>
      </w:pPr>
      <w:r>
        <w:rPr/>
        <w:t xml:space="preserve">四、行业五力模型分析 187</w:t>
      </w:r>
    </w:p>
    <w:p>
      <w:pPr>
        <w:spacing w:after="150"/>
      </w:pPr>
      <w:r>
        <w:rPr/>
        <w:t xml:space="preserve">第三节 2019-2023年SMZ磺胺甲恶唑原料药行业投资效益分析 188</w:t>
      </w:r>
    </w:p>
    <w:p>
      <w:pPr>
        <w:spacing w:after="150"/>
      </w:pPr>
      <w:r>
        <w:rPr/>
        <w:t xml:space="preserve">第四节 2019-2023年SMZ磺胺甲恶唑原料药行业投资策略研究 189</w:t>
      </w:r>
    </w:p>
    <w:p>
      <w:pPr>
        <w:spacing w:after="150"/>
      </w:pPr>
      <w:r>
        <w:rPr>
          <w:b w:val="1"/>
          <w:bCs w:val="1"/>
        </w:rPr>
        <w:t xml:space="preserve">第十一章 2024-2029年SMZ磺胺甲恶唑原料药行业投资风险预警 191</w:t>
      </w:r>
    </w:p>
    <w:p>
      <w:pPr>
        <w:spacing w:after="150"/>
      </w:pPr>
      <w:r>
        <w:rPr/>
        <w:t xml:space="preserve">第一节 影响SMZ磺胺甲恶唑原料药行业发展的主要因素 191</w:t>
      </w:r>
    </w:p>
    <w:p>
      <w:pPr>
        <w:spacing w:after="150"/>
      </w:pPr>
      <w:r>
        <w:rPr/>
        <w:t xml:space="preserve">一、2019-2023年影响SMZ磺胺甲恶唑原料药行业运行的有利因素 191</w:t>
      </w:r>
    </w:p>
    <w:p>
      <w:pPr>
        <w:spacing w:after="150"/>
      </w:pPr>
      <w:r>
        <w:rPr/>
        <w:t xml:space="preserve">二、2019-2023年影响SMZ磺胺甲恶唑原料药行业运行的稳定因素 191</w:t>
      </w:r>
    </w:p>
    <w:p>
      <w:pPr>
        <w:spacing w:after="150"/>
      </w:pPr>
      <w:r>
        <w:rPr/>
        <w:t xml:space="preserve">三、2019-2023年影响SMZ磺胺甲恶唑原料药行业运行的不利因素 192</w:t>
      </w:r>
    </w:p>
    <w:p>
      <w:pPr>
        <w:spacing w:after="150"/>
      </w:pPr>
      <w:r>
        <w:rPr/>
        <w:t xml:space="preserve">四、2019-2023年我国SMZ磺胺甲恶唑原料药行业发展面临的挑战 193</w:t>
      </w:r>
    </w:p>
    <w:p>
      <w:pPr>
        <w:spacing w:after="150"/>
      </w:pPr>
      <w:r>
        <w:rPr/>
        <w:t xml:space="preserve">五、2019-2023年我国SMZ磺胺甲恶唑原料药行业发展面临的机遇 193</w:t>
      </w:r>
    </w:p>
    <w:p>
      <w:pPr>
        <w:spacing w:after="150"/>
      </w:pPr>
      <w:r>
        <w:rPr/>
        <w:t xml:space="preserve">第二节 SMZ磺胺甲恶唑原料药行业投资风险预警 194</w:t>
      </w:r>
    </w:p>
    <w:p>
      <w:pPr>
        <w:spacing w:after="150"/>
      </w:pPr>
      <w:r>
        <w:rPr/>
        <w:t xml:space="preserve">一、2024-2029年SMZ磺胺甲恶唑原料药行业市场风险预测 194</w:t>
      </w:r>
    </w:p>
    <w:p>
      <w:pPr>
        <w:spacing w:after="150"/>
      </w:pPr>
      <w:r>
        <w:rPr/>
        <w:t xml:space="preserve">二、2024-2029年SMZ磺胺甲恶唑原料药行业政策风险预测 194</w:t>
      </w:r>
    </w:p>
    <w:p>
      <w:pPr>
        <w:spacing w:after="150"/>
      </w:pPr>
      <w:r>
        <w:rPr/>
        <w:t xml:space="preserve">三、2024-2029年SMZ磺胺甲恶唑原料药行业经营风险预测 195</w:t>
      </w:r>
    </w:p>
    <w:p>
      <w:pPr>
        <w:spacing w:after="150"/>
      </w:pPr>
      <w:r>
        <w:rPr/>
        <w:t xml:space="preserve">四、2024-2029年SMZ磺胺甲恶唑原料药行业技术风险预测 195</w:t>
      </w:r>
    </w:p>
    <w:p>
      <w:pPr>
        <w:spacing w:after="150"/>
      </w:pPr>
      <w:r>
        <w:rPr/>
        <w:t xml:space="preserve">五、2024-2029年SMZ磺胺甲恶唑原料药行业竞争风险预测 195</w:t>
      </w:r>
    </w:p>
    <w:p>
      <w:pPr>
        <w:spacing w:after="150"/>
      </w:pPr>
      <w:r>
        <w:rPr/>
        <w:t xml:space="preserve">六、2024-2029年SMZ磺胺甲恶唑原料药行业其他风险预测 196</w:t>
      </w:r>
    </w:p>
    <w:p>
      <w:pPr>
        <w:spacing w:after="150"/>
      </w:pPr>
      <w:r>
        <w:rPr>
          <w:b w:val="1"/>
          <w:bCs w:val="1"/>
        </w:rPr>
        <w:t xml:space="preserve">第五部分 公司及业内专家发展趋势与规划建议 198</w:t>
      </w:r>
    </w:p>
    <w:p>
      <w:pPr>
        <w:spacing w:after="150"/>
      </w:pPr>
      <w:r>
        <w:rPr>
          <w:b w:val="1"/>
          <w:bCs w:val="1"/>
        </w:rPr>
        <w:t xml:space="preserve">第十二章 2024-2029年SMZ磺胺甲恶唑原料药行业发展趋势分析 198</w:t>
      </w:r>
    </w:p>
    <w:p>
      <w:pPr>
        <w:spacing w:after="150"/>
      </w:pPr>
      <w:r>
        <w:rPr/>
        <w:t xml:space="preserve">第一节 2024-2029年中国SMZ磺胺甲恶唑原料药市场趋势分析 198</w:t>
      </w:r>
    </w:p>
    <w:p>
      <w:pPr>
        <w:spacing w:after="150"/>
      </w:pPr>
      <w:r>
        <w:rPr/>
        <w:t xml:space="preserve">一、2019-2023年我国SMZ磺胺甲恶唑原料药市场趋势总结 198</w:t>
      </w:r>
    </w:p>
    <w:p>
      <w:pPr>
        <w:spacing w:after="150"/>
      </w:pPr>
      <w:r>
        <w:rPr/>
        <w:t xml:space="preserve">二、2024-2029年我国SMZ磺胺甲恶唑原料药发展趋势分析 198</w:t>
      </w:r>
    </w:p>
    <w:p>
      <w:pPr>
        <w:spacing w:after="150"/>
      </w:pPr>
      <w:r>
        <w:rPr/>
        <w:t xml:space="preserve">第二节 2024-2029年SMZ磺胺甲恶唑原料药产品发展趋势分析 199</w:t>
      </w:r>
    </w:p>
    <w:p>
      <w:pPr>
        <w:spacing w:after="150"/>
      </w:pPr>
      <w:r>
        <w:rPr/>
        <w:t xml:space="preserve">一、2024-2029年SMZ磺胺甲恶唑原料药产品技术趋势分析 199</w:t>
      </w:r>
    </w:p>
    <w:p>
      <w:pPr>
        <w:spacing w:after="150"/>
      </w:pPr>
      <w:r>
        <w:rPr/>
        <w:t xml:space="preserve">二、2024-2029年SMZ磺胺甲恶唑原料药产品价格趋势分析 199</w:t>
      </w:r>
    </w:p>
    <w:p>
      <w:pPr>
        <w:spacing w:after="150"/>
      </w:pPr>
      <w:r>
        <w:rPr/>
        <w:t xml:space="preserve">第三节 2024-2029年中国SMZ磺胺甲恶唑原料药行业供需预测 200</w:t>
      </w:r>
    </w:p>
    <w:p>
      <w:pPr>
        <w:spacing w:after="150"/>
      </w:pPr>
      <w:r>
        <w:rPr/>
        <w:t xml:space="preserve">一、2024-2029年中国SMZ磺胺甲恶唑原料药供给预测 200</w:t>
      </w:r>
    </w:p>
    <w:p>
      <w:pPr>
        <w:spacing w:after="150"/>
      </w:pPr>
      <w:r>
        <w:rPr/>
        <w:t xml:space="preserve">二、2024-2029年中国SMZ磺胺甲恶唑原料药需求预测 200</w:t>
      </w:r>
    </w:p>
    <w:p>
      <w:pPr>
        <w:spacing w:after="150"/>
      </w:pPr>
      <w:r>
        <w:rPr/>
        <w:t xml:space="preserve">第四节 2024-2029年SMZ磺胺甲恶唑原料药行业规划建议 201</w:t>
      </w:r>
    </w:p>
    <w:p>
      <w:pPr>
        <w:spacing w:after="150"/>
      </w:pPr>
      <w:r>
        <w:rPr>
          <w:b w:val="1"/>
          <w:bCs w:val="1"/>
        </w:rPr>
        <w:t xml:space="preserve">第十三章 SMZ磺胺甲恶唑原料药企业管理策略建议 204</w:t>
      </w:r>
    </w:p>
    <w:p>
      <w:pPr>
        <w:spacing w:after="150"/>
      </w:pPr>
      <w:r>
        <w:rPr/>
        <w:t xml:space="preserve">第一节 市场策略分析 204</w:t>
      </w:r>
    </w:p>
    <w:p>
      <w:pPr>
        <w:spacing w:after="150"/>
      </w:pPr>
      <w:r>
        <w:rPr/>
        <w:t xml:space="preserve">一、SMZ磺胺甲恶唑原料药价格策略分析 204</w:t>
      </w:r>
    </w:p>
    <w:p>
      <w:pPr>
        <w:spacing w:after="150"/>
      </w:pPr>
      <w:r>
        <w:rPr/>
        <w:t xml:space="preserve">二、SMZ磺胺甲恶唑原料药渠道策略分析 204</w:t>
      </w:r>
    </w:p>
    <w:p>
      <w:pPr>
        <w:spacing w:after="150"/>
      </w:pPr>
      <w:r>
        <w:rPr/>
        <w:t xml:space="preserve">第二节 销售策略分析 205</w:t>
      </w:r>
    </w:p>
    <w:p>
      <w:pPr>
        <w:spacing w:after="150"/>
      </w:pPr>
      <w:r>
        <w:rPr/>
        <w:t xml:space="preserve">一、媒介选择策略分析 205</w:t>
      </w:r>
    </w:p>
    <w:p>
      <w:pPr>
        <w:spacing w:after="150"/>
      </w:pPr>
      <w:r>
        <w:rPr/>
        <w:t xml:space="preserve">二、产品定位策略分析 209</w:t>
      </w:r>
    </w:p>
    <w:p>
      <w:pPr>
        <w:spacing w:after="150"/>
      </w:pPr>
      <w:r>
        <w:rPr/>
        <w:t xml:space="preserve">三、企业宣传策略分析 209</w:t>
      </w:r>
    </w:p>
    <w:p>
      <w:pPr>
        <w:spacing w:after="150"/>
      </w:pPr>
      <w:r>
        <w:rPr/>
        <w:t xml:space="preserve">第三节 提高SMZ磺胺甲恶唑原料药企业竞争力的策略 212</w:t>
      </w:r>
    </w:p>
    <w:p>
      <w:pPr>
        <w:spacing w:after="150"/>
      </w:pPr>
      <w:r>
        <w:rPr/>
        <w:t xml:space="preserve">一、提高中国SMZ磺胺甲恶唑原料药企业核心竞争力的对策 212</w:t>
      </w:r>
    </w:p>
    <w:p>
      <w:pPr>
        <w:spacing w:after="150"/>
      </w:pPr>
      <w:r>
        <w:rPr/>
        <w:t xml:space="preserve">二、SMZ磺胺甲恶唑原料药企业提升竞争力的主要方向 215</w:t>
      </w:r>
    </w:p>
    <w:p>
      <w:pPr>
        <w:spacing w:after="150"/>
      </w:pPr>
      <w:r>
        <w:rPr/>
        <w:t xml:space="preserve">三、影响SMZ磺胺甲恶唑原料药企业核心竞争力的因素及提升途径 215</w:t>
      </w:r>
    </w:p>
    <w:p>
      <w:pPr>
        <w:spacing w:after="150"/>
      </w:pPr>
      <w:r>
        <w:rPr/>
        <w:t xml:space="preserve">四、提高SMZ磺胺甲恶唑原料药企业竞争力的策略 217</w:t>
      </w:r>
    </w:p>
    <w:p>
      <w:pPr>
        <w:spacing w:after="150"/>
      </w:pPr>
      <w:r>
        <w:rPr/>
        <w:t xml:space="preserve">第四节 对我国SMZ磺胺甲恶唑原料药品牌的战略思考 218</w:t>
      </w:r>
    </w:p>
    <w:p>
      <w:pPr>
        <w:spacing w:after="150"/>
      </w:pPr>
      <w:r>
        <w:rPr/>
        <w:t xml:space="preserve">一、SMZ磺胺甲恶唑原料药实施品牌战略的意义 218</w:t>
      </w:r>
    </w:p>
    <w:p>
      <w:pPr>
        <w:spacing w:after="150"/>
      </w:pPr>
      <w:r>
        <w:rPr/>
        <w:t xml:space="preserve">二、SMZ磺胺甲恶唑原料药企业品牌的现状分析 220</w:t>
      </w:r>
    </w:p>
    <w:p>
      <w:pPr>
        <w:spacing w:after="150"/>
      </w:pPr>
      <w:r>
        <w:rPr/>
        <w:t xml:space="preserve">三、我国SMZ磺胺甲恶唑原料药企业的品牌战略 222</w:t>
      </w:r>
    </w:p>
    <w:p>
      <w:pPr>
        <w:spacing w:after="150"/>
      </w:pPr>
      <w:r>
        <w:rPr/>
        <w:t xml:space="preserve">四、SMZ磺胺甲恶唑原料药品牌战略管理的策略 223</w:t>
      </w:r>
    </w:p>
    <w:p>
      <w:pPr>
        <w:spacing w:after="150"/>
      </w:pPr>
      <w:r>
        <w:rPr>
          <w:b w:val="1"/>
          <w:bCs w:val="1"/>
        </w:rPr>
        <w:t xml:space="preserve">图表目录</w:t>
      </w:r>
    </w:p>
    <w:p>
      <w:pPr>
        <w:spacing w:after="150"/>
      </w:pPr>
      <w:r>
        <w:rPr/>
        <w:t xml:space="preserve">图表：2019-2023年全球SMZ磺胺甲恶唑原料药市场规模分析 25</w:t>
      </w:r>
    </w:p>
    <w:p>
      <w:pPr>
        <w:spacing w:after="150"/>
      </w:pPr>
      <w:r>
        <w:rPr/>
        <w:t xml:space="preserve">图表：2019-2023年美国SMZ磺胺甲恶唑原料药市场规模分析 25</w:t>
      </w:r>
    </w:p>
    <w:p>
      <w:pPr>
        <w:spacing w:after="150"/>
      </w:pPr>
      <w:r>
        <w:rPr/>
        <w:t xml:space="preserve">图表：2019-2023年欧洲SMZ磺胺甲恶唑原料药市场规模分析 26</w:t>
      </w:r>
    </w:p>
    <w:p>
      <w:pPr>
        <w:spacing w:after="150"/>
      </w:pPr>
      <w:r>
        <w:rPr/>
        <w:t xml:space="preserve">图表：2019-2023年日本SMZ磺胺甲恶唑原料药市场规模分析 27</w:t>
      </w:r>
    </w:p>
    <w:p>
      <w:pPr>
        <w:spacing w:after="150"/>
      </w:pPr>
      <w:r>
        <w:rPr/>
        <w:t xml:space="preserve">图表：2019-2023年韩国SMZ磺胺甲恶唑原料药市场规模分析 27</w:t>
      </w:r>
    </w:p>
    <w:p>
      <w:pPr>
        <w:spacing w:after="150"/>
      </w:pPr>
      <w:r>
        <w:rPr/>
        <w:t xml:space="preserve">图表：2019-2023年我国SMZ磺胺甲恶唑原料药行业投资收益率分析 28</w:t>
      </w:r>
    </w:p>
    <w:p>
      <w:pPr>
        <w:spacing w:after="150"/>
      </w:pPr>
      <w:r>
        <w:rPr/>
        <w:t xml:space="preserve">图表：2019-2023年我国SMZ磺胺甲恶唑原料药行业总产值分析 29</w:t>
      </w:r>
    </w:p>
    <w:p>
      <w:pPr>
        <w:spacing w:after="150"/>
      </w:pPr>
      <w:r>
        <w:rPr/>
        <w:t xml:space="preserve">图表：2019-2023年我国SMZ磺胺甲恶唑原料药行业生产情况分析 30</w:t>
      </w:r>
    </w:p>
    <w:p>
      <w:pPr>
        <w:spacing w:after="150"/>
      </w:pPr>
      <w:r>
        <w:rPr/>
        <w:t xml:space="preserve">图表：2019-2023年我国SMZ磺胺甲恶唑原料药市场规模变化走势分析 31</w:t>
      </w:r>
    </w:p>
    <w:p>
      <w:pPr>
        <w:spacing w:after="150"/>
      </w:pPr>
      <w:r>
        <w:rPr/>
        <w:t xml:space="preserve">图表：2019-2023年我国SMZ磺胺甲恶唑原料药行业产量变化走势分析 31</w:t>
      </w:r>
    </w:p>
    <w:p>
      <w:pPr>
        <w:spacing w:after="150"/>
      </w:pPr>
      <w:r>
        <w:rPr/>
        <w:t xml:space="preserve">图表：2019-2023年我国SMZ磺胺甲恶唑原料药行业产能分析 31</w:t>
      </w:r>
    </w:p>
    <w:p>
      <w:pPr>
        <w:spacing w:after="150"/>
      </w:pPr>
      <w:r>
        <w:rPr/>
        <w:t xml:space="preserve">图表：2019-2023年我国SMZ磺胺甲恶唑原料药行业需求变化走势分析 32</w:t>
      </w:r>
    </w:p>
    <w:p>
      <w:pPr>
        <w:spacing w:after="150"/>
      </w:pPr>
      <w:r>
        <w:rPr/>
        <w:t xml:space="preserve">图表：2024-2029年我国SMZ磺胺甲恶唑原料药市场规模预测分析 33</w:t>
      </w:r>
    </w:p>
    <w:p>
      <w:pPr>
        <w:spacing w:after="150"/>
      </w:pPr>
      <w:r>
        <w:rPr/>
        <w:t xml:space="preserve">图表：2019-2023年华北地区SMZ磺胺甲恶唑原料药行业盈利能力表 35</w:t>
      </w:r>
    </w:p>
    <w:p>
      <w:pPr>
        <w:spacing w:after="150"/>
      </w:pPr>
      <w:r>
        <w:rPr/>
        <w:t xml:space="preserve">图表：2019-2023年华北地区SMZ磺胺甲恶唑原料药行业产销能力分析 35</w:t>
      </w:r>
    </w:p>
    <w:p>
      <w:pPr>
        <w:spacing w:after="150"/>
      </w:pPr>
      <w:r>
        <w:rPr/>
        <w:t xml:space="preserve">图表：2024-2029年华北地区SMZ磺胺甲恶唑原料药行业营运能力分析预测 36</w:t>
      </w:r>
    </w:p>
    <w:p>
      <w:pPr>
        <w:spacing w:after="150"/>
      </w:pPr>
      <w:r>
        <w:rPr/>
        <w:t xml:space="preserve">图表：2024-2029年华北地区SMZ磺胺甲恶唑原料药行业产销能力分析预测 36</w:t>
      </w:r>
    </w:p>
    <w:p>
      <w:pPr>
        <w:spacing w:after="150"/>
      </w:pPr>
      <w:r>
        <w:rPr/>
        <w:t xml:space="preserve">图表：2024-2029年华北地区SMZ磺胺甲恶唑原料药行业偿债能力分析预测 37</w:t>
      </w:r>
    </w:p>
    <w:p>
      <w:pPr>
        <w:spacing w:after="150"/>
      </w:pPr>
      <w:r>
        <w:rPr/>
        <w:t xml:space="preserve">图表：2019-2023年东北地区SMZ磺胺甲恶唑原料药行业盈利能力表 37</w:t>
      </w:r>
    </w:p>
    <w:p>
      <w:pPr>
        <w:spacing w:after="150"/>
      </w:pPr>
      <w:r>
        <w:rPr/>
        <w:t xml:space="preserve">图表：2019-2023年东北地区SMZ磺胺甲恶唑原料药行业产销能力分析 38</w:t>
      </w:r>
    </w:p>
    <w:p>
      <w:pPr>
        <w:spacing w:after="150"/>
      </w:pPr>
      <w:r>
        <w:rPr/>
        <w:t xml:space="preserve">图表：2024-2029年东北地区SMZ磺胺甲恶唑原料药行业营运能力分析预测 38</w:t>
      </w:r>
    </w:p>
    <w:p>
      <w:pPr>
        <w:spacing w:after="150"/>
      </w:pPr>
      <w:r>
        <w:rPr/>
        <w:t xml:space="preserve">图表：2024-2029年东北地区SMZ磺胺甲恶唑原料药行业产销能力分析预测 39</w:t>
      </w:r>
    </w:p>
    <w:p>
      <w:pPr>
        <w:spacing w:after="150"/>
      </w:pPr>
      <w:r>
        <w:rPr/>
        <w:t xml:space="preserve">图表：2024-2029年东北地区SMZ磺胺甲恶唑原料药行业偿债能力分析预测 39</w:t>
      </w:r>
    </w:p>
    <w:p>
      <w:pPr>
        <w:spacing w:after="150"/>
      </w:pPr>
      <w:r>
        <w:rPr/>
        <w:t xml:space="preserve">图表：2019-2023年华东地区SMZ磺胺甲恶唑原料药行业盈利能力分析 40</w:t>
      </w:r>
    </w:p>
    <w:p>
      <w:pPr>
        <w:spacing w:after="150"/>
      </w:pPr>
      <w:r>
        <w:rPr/>
        <w:t xml:space="preserve">图表：2019-2023年华东地区SMZ磺胺甲恶唑原料药行业产销能力分析 40</w:t>
      </w:r>
    </w:p>
    <w:p>
      <w:pPr>
        <w:spacing w:after="150"/>
      </w:pPr>
      <w:r>
        <w:rPr/>
        <w:t xml:space="preserve">图表：2024-2029年华东地区SMZ磺胺甲恶唑原料药行业营运能力分析预测 40</w:t>
      </w:r>
    </w:p>
    <w:p>
      <w:pPr>
        <w:spacing w:after="150"/>
      </w:pPr>
      <w:r>
        <w:rPr/>
        <w:t xml:space="preserve">图表：2024-2029年华东地区SMZ磺胺甲恶唑原料药行业产销能力分析预测 41</w:t>
      </w:r>
    </w:p>
    <w:p>
      <w:pPr>
        <w:spacing w:after="150"/>
      </w:pPr>
      <w:r>
        <w:rPr/>
        <w:t xml:space="preserve">图表：2024-2029年华东地区SMZ磺胺甲恶唑原料药行业偿债能力分析预测 41</w:t>
      </w:r>
    </w:p>
    <w:p>
      <w:pPr>
        <w:spacing w:after="150"/>
      </w:pPr>
      <w:r>
        <w:rPr/>
        <w:t xml:space="preserve">图表：2019-2023年华南地区SMZ磺胺甲恶唑原料药行业盈利能力分析 42</w:t>
      </w:r>
    </w:p>
    <w:p>
      <w:pPr>
        <w:spacing w:after="150"/>
      </w:pPr>
      <w:r>
        <w:rPr/>
        <w:t xml:space="preserve">图表：2019-2023年华南地区SMZ磺胺甲恶唑原料药行业产销能力分析 42</w:t>
      </w:r>
    </w:p>
    <w:p>
      <w:pPr>
        <w:spacing w:after="150"/>
      </w:pPr>
      <w:r>
        <w:rPr/>
        <w:t xml:space="preserve">图表：2024-2029年华南地区SMZ磺胺甲恶唑原料药行业营运能力分析预测 43</w:t>
      </w:r>
    </w:p>
    <w:p>
      <w:pPr>
        <w:spacing w:after="150"/>
      </w:pPr>
      <w:r>
        <w:rPr/>
        <w:t xml:space="preserve">图表：2024-2029年华南地区SMZ磺胺甲恶唑原料药行业产销能力分析预测 43</w:t>
      </w:r>
    </w:p>
    <w:p>
      <w:pPr>
        <w:spacing w:after="150"/>
      </w:pPr>
      <w:r>
        <w:rPr/>
        <w:t xml:space="preserve">图表：2024-2029年华南地区SMZ磺胺甲恶唑原料药行业偿债能力分析预测 44</w:t>
      </w:r>
    </w:p>
    <w:p>
      <w:pPr>
        <w:spacing w:after="150"/>
      </w:pPr>
      <w:r>
        <w:rPr/>
        <w:t xml:space="preserve">图表：2019-2023年华中地区SMZ磺胺甲恶唑原料药行业盈利能力分析 44</w:t>
      </w:r>
    </w:p>
    <w:p>
      <w:pPr>
        <w:spacing w:after="150"/>
      </w:pPr>
      <w:r>
        <w:rPr/>
        <w:t xml:space="preserve">图表：2019-2023年华中地区SMZ磺胺甲恶唑原料药行业产销能力分析 45</w:t>
      </w:r>
    </w:p>
    <w:p>
      <w:pPr>
        <w:spacing w:after="150"/>
      </w:pPr>
      <w:r>
        <w:rPr/>
        <w:t xml:space="preserve">图表：2024-2029年华中地区SMZ磺胺甲恶唑原料药行业营运能力分析预测 45</w:t>
      </w:r>
    </w:p>
    <w:p>
      <w:pPr>
        <w:spacing w:after="150"/>
      </w:pPr>
      <w:r>
        <w:rPr/>
        <w:t xml:space="preserve">图表：2024-2029年华中地区SMZ磺胺甲恶唑原料药行业产销能力分析预测 46</w:t>
      </w:r>
    </w:p>
    <w:p>
      <w:pPr>
        <w:spacing w:after="150"/>
      </w:pPr>
      <w:r>
        <w:rPr/>
        <w:t xml:space="preserve">图表：2024-2029年华中地区SMZ磺胺甲恶唑原料药行业偿债能力分析预测 46</w:t>
      </w:r>
    </w:p>
    <w:p>
      <w:pPr>
        <w:spacing w:after="150"/>
      </w:pPr>
      <w:r>
        <w:rPr/>
        <w:t xml:space="preserve">图表：2019-2023年西南地区SMZ磺胺甲恶唑原料药行业盈利能力分析 47</w:t>
      </w:r>
    </w:p>
    <w:p>
      <w:pPr>
        <w:spacing w:after="150"/>
      </w:pPr>
      <w:r>
        <w:rPr/>
        <w:t xml:space="preserve">图表：2019-2023年西南地区SMZ磺胺甲恶唑原料药行业产销能力分析 47</w:t>
      </w:r>
    </w:p>
    <w:p>
      <w:pPr>
        <w:spacing w:after="150"/>
      </w:pPr>
      <w:r>
        <w:rPr/>
        <w:t xml:space="preserve">图表：2024-2029年西南地区SMZ磺胺甲恶唑原料药行业营运能力分析预测 47</w:t>
      </w:r>
    </w:p>
    <w:p>
      <w:pPr>
        <w:spacing w:after="150"/>
      </w:pPr>
      <w:r>
        <w:rPr/>
        <w:t xml:space="preserve">图表：2024-2029年西南地区SMZ磺胺甲恶唑原料药行业产销能力分析预测 48</w:t>
      </w:r>
    </w:p>
    <w:p>
      <w:pPr>
        <w:spacing w:after="150"/>
      </w:pPr>
      <w:r>
        <w:rPr/>
        <w:t xml:space="preserve">图表：2024-2029年西南地区SMZ磺胺甲恶唑原料药行业偿债能力分析预测 48</w:t>
      </w:r>
    </w:p>
    <w:p>
      <w:pPr>
        <w:spacing w:after="150"/>
      </w:pPr>
      <w:r>
        <w:rPr/>
        <w:t xml:space="preserve">图表：2019-2023年西北地区SMZ磺胺甲恶唑原料药行业盈利能力分析预测 49</w:t>
      </w:r>
    </w:p>
    <w:p>
      <w:pPr>
        <w:spacing w:after="150"/>
      </w:pPr>
      <w:r>
        <w:rPr/>
        <w:t xml:space="preserve">图表：2019-2023年西北地区SMZ磺胺甲恶唑原料药行业产销能力分析 49</w:t>
      </w:r>
    </w:p>
    <w:p>
      <w:pPr>
        <w:spacing w:after="150"/>
      </w:pPr>
      <w:r>
        <w:rPr/>
        <w:t xml:space="preserve">图表：2024-2029年西北地区SMZ磺胺甲恶唑原料药行业营运能力分析预测 50</w:t>
      </w:r>
    </w:p>
    <w:p>
      <w:pPr>
        <w:spacing w:after="150"/>
      </w:pPr>
      <w:r>
        <w:rPr/>
        <w:t xml:space="preserve">图表：2024-2029年西北地区SMZ磺胺甲恶唑原料药行业产销能力分析预测 50</w:t>
      </w:r>
    </w:p>
    <w:p>
      <w:pPr>
        <w:spacing w:after="150"/>
      </w:pPr>
      <w:r>
        <w:rPr/>
        <w:t xml:space="preserve">图表：2024-2029年西北地区SMZ磺胺甲恶唑原料药行业偿债能力分析预测 51</w:t>
      </w:r>
    </w:p>
    <w:p>
      <w:pPr>
        <w:spacing w:after="150"/>
      </w:pPr>
      <w:r>
        <w:rPr/>
        <w:t xml:space="preserve">图表：2019-2023年我国SMZ磺胺甲恶唑原料药总体投资结构 52</w:t>
      </w:r>
    </w:p>
    <w:p>
      <w:pPr>
        <w:spacing w:after="150"/>
      </w:pPr>
      <w:r>
        <w:rPr/>
        <w:t xml:space="preserve">图表：2019-2023年我国SMZ磺胺甲恶唑原料药行业投资增速分析 53</w:t>
      </w:r>
    </w:p>
    <w:p>
      <w:pPr>
        <w:spacing w:after="150"/>
      </w:pPr>
      <w:r>
        <w:rPr/>
        <w:t xml:space="preserve">图表：2019-2023年我国SMZ磺胺甲恶唑原料药行业不同地区投资分析 53</w:t>
      </w:r>
    </w:p>
    <w:p>
      <w:pPr>
        <w:spacing w:after="150"/>
      </w:pPr>
      <w:r>
        <w:rPr/>
        <w:t xml:space="preserve">图表：我国SMZ磺胺甲恶唑原料药投资项目分析 54</w:t>
      </w:r>
    </w:p>
    <w:p>
      <w:pPr>
        <w:spacing w:after="150"/>
      </w:pPr>
      <w:r>
        <w:rPr/>
        <w:t xml:space="preserve">图表：2024-2029年SMZ磺胺甲恶唑原料药行业投资方向预测 55</w:t>
      </w:r>
    </w:p>
    <w:p>
      <w:pPr>
        <w:spacing w:after="150"/>
      </w:pPr>
      <w:r>
        <w:rPr/>
        <w:t xml:space="preserve">图表：2019-2023年我国SMZ磺胺甲恶唑原料药行市场集中度分析 57</w:t>
      </w:r>
    </w:p>
    <w:p>
      <w:pPr>
        <w:spacing w:after="150"/>
      </w:pPr>
      <w:r>
        <w:rPr/>
        <w:t xml:space="preserve">图表：2019-2023年我国SMZ磺胺甲恶唑原料药行业企业集中度分析 57</w:t>
      </w:r>
    </w:p>
    <w:p>
      <w:pPr>
        <w:spacing w:after="150"/>
      </w:pPr>
      <w:r>
        <w:rPr/>
        <w:t xml:space="preserve">图表：2019-2023年我国SMZ磺胺甲恶唑原料药重点企业总资产周转次数分析 59</w:t>
      </w:r>
    </w:p>
    <w:p>
      <w:pPr>
        <w:spacing w:after="150"/>
      </w:pPr>
      <w:r>
        <w:rPr/>
        <w:t xml:space="preserve">图表：2019-2023年我国SMZ磺胺甲恶唑原料药重点企业从业人数份额 60</w:t>
      </w:r>
    </w:p>
    <w:p>
      <w:pPr>
        <w:spacing w:after="150"/>
      </w:pPr>
      <w:r>
        <w:rPr/>
        <w:t xml:space="preserve">图表：2019-2023年我国SMZ磺胺甲恶唑原料药重点企业销售毛利率分析 61</w:t>
      </w:r>
    </w:p>
    <w:p>
      <w:pPr>
        <w:spacing w:after="150"/>
      </w:pPr>
      <w:r>
        <w:rPr/>
        <w:t xml:space="preserve">图表：2019-2023年我国SMZ磺胺甲恶唑原料药重点企业销售利润率分析 61</w:t>
      </w:r>
    </w:p>
    <w:p>
      <w:pPr>
        <w:spacing w:after="150"/>
      </w:pPr>
      <w:r>
        <w:rPr/>
        <w:t xml:space="preserve">图表：2019-2023年中国SMZ磺胺甲恶唑原料药行业企业数量分析 64</w:t>
      </w:r>
    </w:p>
    <w:p>
      <w:pPr>
        <w:spacing w:after="150"/>
      </w:pPr>
      <w:r>
        <w:rPr/>
        <w:t xml:space="preserve">图表：2019-2023年中国SMZ磺胺甲恶唑原料药行业生产规模分析 64</w:t>
      </w:r>
    </w:p>
    <w:p>
      <w:pPr>
        <w:spacing w:after="150"/>
      </w:pPr>
      <w:r>
        <w:rPr/>
        <w:t xml:space="preserve">图表：2019-2023年中国SMZ磺胺甲恶唑原料药行业产成品分析 65</w:t>
      </w:r>
    </w:p>
    <w:p>
      <w:pPr>
        <w:spacing w:after="150"/>
      </w:pPr>
      <w:r>
        <w:rPr/>
        <w:t xml:space="preserve">图表：2019-2023年中国SMZ磺胺甲恶唑原料药行业销售收入分析 65</w:t>
      </w:r>
    </w:p>
    <w:p>
      <w:pPr>
        <w:spacing w:after="150"/>
      </w:pPr>
      <w:r>
        <w:rPr/>
        <w:t xml:space="preserve">图表：2019-2023年中国SMZ磺胺甲恶唑原料药行业盈利能力预测分析 66</w:t>
      </w:r>
    </w:p>
    <w:p>
      <w:pPr>
        <w:spacing w:after="150"/>
      </w:pPr>
      <w:r>
        <w:rPr/>
        <w:t xml:space="preserve">图表：2019-2023年中国SMZ磺胺甲恶唑原料药行业偿债能力预测分析 67</w:t>
      </w:r>
    </w:p>
    <w:p>
      <w:pPr>
        <w:spacing w:after="150"/>
      </w:pPr>
      <w:r>
        <w:rPr/>
        <w:t xml:space="preserve">图表：2019-2023年中国SMZ磺胺甲恶唑原料药行业营运能力预测分析 67</w:t>
      </w:r>
    </w:p>
    <w:p>
      <w:pPr>
        <w:spacing w:after="150"/>
      </w:pPr>
      <w:r>
        <w:rPr/>
        <w:t xml:space="preserve">图表：2019-2023年中国SMZ磺胺甲恶唑原料药行业发展能力预测分析 68</w:t>
      </w:r>
    </w:p>
    <w:p>
      <w:pPr>
        <w:spacing w:after="150"/>
      </w:pPr>
      <w:r>
        <w:rPr/>
        <w:t xml:space="preserve">图表：2019-2023年我国SMZ磺胺甲恶唑原料药行业产销率分析 69</w:t>
      </w:r>
    </w:p>
    <w:p>
      <w:pPr>
        <w:spacing w:after="150"/>
      </w:pPr>
      <w:r>
        <w:rPr/>
        <w:t xml:space="preserve">图表：2019-2023年中国SMZ磺胺甲恶唑原料药行业总资产周转率分析 70</w:t>
      </w:r>
    </w:p>
    <w:p>
      <w:pPr>
        <w:spacing w:after="150"/>
      </w:pPr>
      <w:r>
        <w:rPr/>
        <w:t xml:space="preserve">图表：2019-2023年我国SMZ磺胺甲恶唑原料药销售收入分析 70</w:t>
      </w:r>
    </w:p>
    <w:p>
      <w:pPr>
        <w:spacing w:after="150"/>
      </w:pPr>
      <w:r>
        <w:rPr/>
        <w:t xml:space="preserve">图表：2019-2023年中国SMZ磺胺甲恶唑原料药行业毛利率情况分析 71</w:t>
      </w:r>
    </w:p>
    <w:p>
      <w:pPr>
        <w:spacing w:after="150"/>
      </w:pPr>
      <w:r>
        <w:rPr/>
        <w:t xml:space="preserve">图表：2019-2023年我国SMZ磺胺甲恶唑原料药行业成本费用利润率及增长情况 71</w:t>
      </w:r>
    </w:p>
    <w:p>
      <w:pPr>
        <w:spacing w:after="150"/>
      </w:pPr>
      <w:r>
        <w:rPr/>
        <w:t xml:space="preserve">图表：2019-2023年我国SMZ磺胺甲恶唑原料药行业总资产利润率及增长情况 72</w:t>
      </w:r>
    </w:p>
    <w:p>
      <w:pPr>
        <w:spacing w:after="150"/>
      </w:pPr>
      <w:r>
        <w:rPr/>
        <w:t xml:space="preserve">图表：2024-2029年我国SMZ磺胺甲恶唑原料药行业销售毛利率分析预测 73</w:t>
      </w:r>
    </w:p>
    <w:p>
      <w:pPr>
        <w:spacing w:after="150"/>
      </w:pPr>
      <w:r>
        <w:rPr/>
        <w:t xml:space="preserve">图表：2019-2023年中国SMZ磺胺甲恶唑原料药利润总额分析 74</w:t>
      </w:r>
    </w:p>
    <w:p>
      <w:pPr>
        <w:spacing w:after="150"/>
      </w:pPr>
      <w:r>
        <w:rPr/>
        <w:t xml:space="preserve">图表：不同规模企业利润总额分析 74</w:t>
      </w:r>
    </w:p>
    <w:p>
      <w:pPr>
        <w:spacing w:after="150"/>
      </w:pPr>
      <w:r>
        <w:rPr/>
        <w:t xml:space="preserve">图表：不同所有制企业利润总额分析 75</w:t>
      </w:r>
    </w:p>
    <w:p>
      <w:pPr>
        <w:spacing w:after="150"/>
      </w:pPr>
      <w:r>
        <w:rPr/>
        <w:t xml:space="preserve">图表：2019-2023年我国SMZ磺胺甲恶唑原料药行业销售利润率分析 76</w:t>
      </w:r>
    </w:p>
    <w:p>
      <w:pPr>
        <w:spacing w:after="150"/>
      </w:pPr>
      <w:r>
        <w:rPr/>
        <w:t xml:space="preserve">图表：2019-2023年我国不同规模SMZ磺胺甲恶唑原料药行业销售利润率分析 76</w:t>
      </w:r>
    </w:p>
    <w:p>
      <w:pPr>
        <w:spacing w:after="150"/>
      </w:pPr>
      <w:r>
        <w:rPr/>
        <w:t xml:space="preserve">图表：2019-2023年我国SMZ磺胺甲恶唑原料药行业不同所有制企业销售利润率 76</w:t>
      </w:r>
    </w:p>
    <w:p>
      <w:pPr>
        <w:spacing w:after="150"/>
      </w:pPr>
      <w:r>
        <w:rPr/>
        <w:t xml:space="preserve">图表：2019-2023年我国不同规模SMZ磺胺甲恶唑原料药企业总资产利润率 77</w:t>
      </w:r>
    </w:p>
    <w:p>
      <w:pPr>
        <w:spacing w:after="150"/>
      </w:pPr>
      <w:r>
        <w:rPr/>
        <w:t xml:space="preserve">图表：2019-2023年我国不同规模SMZ磺胺甲恶唑原料药企业总资产利润率 77</w:t>
      </w:r>
    </w:p>
    <w:p>
      <w:pPr>
        <w:spacing w:after="150"/>
      </w:pPr>
      <w:r>
        <w:rPr/>
        <w:t xml:space="preserve">图表：2019-2023年我国SMZ磺胺甲恶唑原料药行业中不同所有制企业总资产利润率 78</w:t>
      </w:r>
    </w:p>
    <w:p>
      <w:pPr>
        <w:spacing w:after="150"/>
      </w:pPr>
      <w:r>
        <w:rPr/>
        <w:t xml:space="preserve">图表：2019-2023年我国SMZ磺胺甲恶唑原料药企业产值利税率 78</w:t>
      </w:r>
    </w:p>
    <w:p>
      <w:pPr>
        <w:spacing w:after="150"/>
      </w:pPr>
      <w:r>
        <w:rPr/>
        <w:t xml:space="preserve">图表：2019-2023年我国不同规模SMZ磺胺甲恶唑原料药企业产值利税率 79</w:t>
      </w:r>
    </w:p>
    <w:p>
      <w:pPr>
        <w:spacing w:after="150"/>
      </w:pPr>
      <w:r>
        <w:rPr/>
        <w:t xml:space="preserve">图表：2019-2023年我国SMZ磺胺甲恶唑原料药行业中不同所有制企业产值利税率 79</w:t>
      </w:r>
    </w:p>
    <w:p>
      <w:pPr>
        <w:spacing w:after="150"/>
      </w:pPr>
      <w:r>
        <w:rPr/>
        <w:t xml:space="preserve">图表：近4年四川省民生药业有限责任公司流动资产周转次数变化情况 84</w:t>
      </w:r>
    </w:p>
    <w:p>
      <w:pPr>
        <w:spacing w:after="150"/>
      </w:pPr>
      <w:r>
        <w:rPr/>
        <w:t xml:space="preserve">图表：近3年四川省民生药业有限责任公司流动资产周转次数变化情况 85</w:t>
      </w:r>
    </w:p>
    <w:p>
      <w:pPr>
        <w:spacing w:after="150"/>
      </w:pPr>
      <w:r>
        <w:rPr/>
        <w:t xml:space="preserve">图表：近4年四川省民生药业有限责任公司销售毛利率变化情况 85</w:t>
      </w:r>
    </w:p>
    <w:p>
      <w:pPr>
        <w:spacing w:after="150"/>
      </w:pPr>
      <w:r>
        <w:rPr/>
        <w:t xml:space="preserve">图表：近3年四川省民生药业有限责任公司销售毛利率变化情况 85</w:t>
      </w:r>
    </w:p>
    <w:p>
      <w:pPr>
        <w:spacing w:after="150"/>
      </w:pPr>
      <w:r>
        <w:rPr/>
        <w:t xml:space="preserve">图表：近4年四川省民生药业有限责任公司固定资产周转次数情况 86</w:t>
      </w:r>
    </w:p>
    <w:p>
      <w:pPr>
        <w:spacing w:after="150"/>
      </w:pPr>
      <w:r>
        <w:rPr/>
        <w:t xml:space="preserve">图表：近3年四川省民生药业有限责任公司固定资产周转次数情况 86</w:t>
      </w:r>
    </w:p>
    <w:p>
      <w:pPr>
        <w:spacing w:after="150"/>
      </w:pPr>
      <w:r>
        <w:rPr/>
        <w:t xml:space="preserve">图表：近4年四川省民生药业有限责任公司总资产周转次数变化情况 88</w:t>
      </w:r>
    </w:p>
    <w:p>
      <w:pPr>
        <w:spacing w:after="150"/>
      </w:pPr>
      <w:r>
        <w:rPr/>
        <w:t xml:space="preserve">图表：近3年四川省民生药业有限责任公司总资产周转次数变化情况 89</w:t>
      </w:r>
    </w:p>
    <w:p>
      <w:pPr>
        <w:spacing w:after="150"/>
      </w:pPr>
      <w:r>
        <w:rPr/>
        <w:t xml:space="preserve">图表：近4年四川省民生药业有限责任公司资产负债率变化情况 89</w:t>
      </w:r>
    </w:p>
    <w:p>
      <w:pPr>
        <w:spacing w:after="150"/>
      </w:pPr>
      <w:r>
        <w:rPr/>
        <w:t xml:space="preserve">图表：近3年四川省民生药业有限责任公司资产负债率变化情况 90</w:t>
      </w:r>
    </w:p>
    <w:p>
      <w:pPr>
        <w:spacing w:after="150"/>
      </w:pPr>
      <w:r>
        <w:rPr/>
        <w:t xml:space="preserve">图表：近4年四川省民生药业有限责任公司产权比率变化情况 90</w:t>
      </w:r>
    </w:p>
    <w:p>
      <w:pPr>
        <w:spacing w:after="150"/>
      </w:pPr>
      <w:r>
        <w:rPr/>
        <w:t xml:space="preserve">图表：近3年四川省民生药业有限责任公司产权比率变化情况 91</w:t>
      </w:r>
    </w:p>
    <w:p>
      <w:pPr>
        <w:spacing w:after="150"/>
      </w:pPr>
      <w:r>
        <w:rPr/>
        <w:t xml:space="preserve">图表：2019-2023年双鹤药业产品均价增长分析 92</w:t>
      </w:r>
    </w:p>
    <w:p>
      <w:pPr>
        <w:spacing w:after="150"/>
      </w:pPr>
      <w:r>
        <w:rPr/>
        <w:t xml:space="preserve">图表：2019-2023年4月双鹤药业资产负债表： 93</w:t>
      </w:r>
    </w:p>
    <w:p>
      <w:pPr>
        <w:spacing w:after="150"/>
      </w:pPr>
      <w:r>
        <w:rPr/>
        <w:t xml:space="preserve">图表：2019-2023年4月双鹤药业利润表： 99</w:t>
      </w:r>
    </w:p>
    <w:p>
      <w:pPr>
        <w:spacing w:after="150"/>
      </w:pPr>
      <w:r>
        <w:rPr/>
        <w:t xml:space="preserve">图表：2019-2023年4月双鹤药业财务指标： 102</w:t>
      </w:r>
    </w:p>
    <w:p>
      <w:pPr>
        <w:spacing w:after="150"/>
      </w:pPr>
      <w:r>
        <w:rPr/>
        <w:t xml:space="preserve">图表：2019-2023年4月双鹤药业成长能力： 109</w:t>
      </w:r>
    </w:p>
    <w:p>
      <w:pPr>
        <w:spacing w:after="150"/>
      </w:pPr>
      <w:r>
        <w:rPr/>
        <w:t xml:space="preserve">图表：2019-2023年武汉盛宝祥科技发展有限公司产品均价增长分析 111</w:t>
      </w:r>
    </w:p>
    <w:p>
      <w:pPr>
        <w:spacing w:after="150"/>
      </w:pPr>
      <w:r>
        <w:rPr/>
        <w:t xml:space="preserve">图表：近4年武汉盛宝祥科技发展有限公司固定资产周转次数情况 112</w:t>
      </w:r>
    </w:p>
    <w:p>
      <w:pPr>
        <w:spacing w:after="150"/>
      </w:pPr>
      <w:r>
        <w:rPr/>
        <w:t xml:space="preserve">图表：近3年武汉盛宝祥科技发展有限公司固定资产周转次数情况 112</w:t>
      </w:r>
    </w:p>
    <w:p>
      <w:pPr>
        <w:spacing w:after="150"/>
      </w:pPr>
      <w:r>
        <w:rPr/>
        <w:t xml:space="preserve">图表：近4年武汉盛宝祥科技发展有限公司流动资产周转次数变化情况 112</w:t>
      </w:r>
    </w:p>
    <w:p>
      <w:pPr>
        <w:spacing w:after="150"/>
      </w:pPr>
      <w:r>
        <w:rPr/>
        <w:t xml:space="preserve">图表：近3年武汉盛宝祥科技发展有限公司流动资产周转次数变化情况 113</w:t>
      </w:r>
    </w:p>
    <w:p>
      <w:pPr>
        <w:spacing w:after="150"/>
      </w:pPr>
      <w:r>
        <w:rPr/>
        <w:t xml:space="preserve">图表：近4年武汉盛宝祥科技发展有限公司销售毛利率变化情况 113</w:t>
      </w:r>
    </w:p>
    <w:p>
      <w:pPr>
        <w:spacing w:after="150"/>
      </w:pPr>
      <w:r>
        <w:rPr/>
        <w:t xml:space="preserve">图表：近3年武汉盛宝祥科技发展有限公司销售毛利率变化情况 114</w:t>
      </w:r>
    </w:p>
    <w:p>
      <w:pPr>
        <w:spacing w:after="150"/>
      </w:pPr>
      <w:r>
        <w:rPr/>
        <w:t xml:space="preserve">图表：近4年武汉盛宝祥科技发展有限公司资产负债率变化情况 115</w:t>
      </w:r>
    </w:p>
    <w:p>
      <w:pPr>
        <w:spacing w:after="150"/>
      </w:pPr>
      <w:r>
        <w:rPr/>
        <w:t xml:space="preserve">图表：近3年武汉盛宝祥科技发展有限公司资产负债率变化情况 115</w:t>
      </w:r>
    </w:p>
    <w:p>
      <w:pPr>
        <w:spacing w:after="150"/>
      </w:pPr>
      <w:r>
        <w:rPr/>
        <w:t xml:space="preserve">图表：近4年武汉盛宝祥科技发展有限公司产权比率变化情况 116</w:t>
      </w:r>
    </w:p>
    <w:p>
      <w:pPr>
        <w:spacing w:after="150"/>
      </w:pPr>
      <w:r>
        <w:rPr/>
        <w:t xml:space="preserve">图表：近3年武汉盛宝祥科技发展有限公司产权比率变化情况 116</w:t>
      </w:r>
    </w:p>
    <w:p>
      <w:pPr>
        <w:spacing w:after="150"/>
      </w:pPr>
      <w:r>
        <w:rPr/>
        <w:t xml:space="preserve">图表：近4年武汉盛宝祥科技发展有限公司总资产周转次数变化情况 117</w:t>
      </w:r>
    </w:p>
    <w:p>
      <w:pPr>
        <w:spacing w:after="150"/>
      </w:pPr>
      <w:r>
        <w:rPr/>
        <w:t xml:space="preserve">图表：近3年武汉盛宝祥科技发展有限公司总资产周转次数变化情况 117</w:t>
      </w:r>
    </w:p>
    <w:p>
      <w:pPr>
        <w:spacing w:after="150"/>
      </w:pPr>
      <w:r>
        <w:rPr/>
        <w:t xml:space="preserve">图表：2019-2023年4月精华制药资产负债表： 119</w:t>
      </w:r>
    </w:p>
    <w:p>
      <w:pPr>
        <w:spacing w:after="150"/>
      </w:pPr>
      <w:r>
        <w:rPr/>
        <w:t xml:space="preserve">图表：2019-2023年4月精华制药利润表： 122</w:t>
      </w:r>
    </w:p>
    <w:p>
      <w:pPr>
        <w:spacing w:after="150"/>
      </w:pPr>
      <w:r>
        <w:rPr/>
        <w:t xml:space="preserve">图表：2019-2023年4月精华制药财务指标： 124</w:t>
      </w:r>
    </w:p>
    <w:p>
      <w:pPr>
        <w:spacing w:after="150"/>
      </w:pPr>
      <w:r>
        <w:rPr/>
        <w:t xml:space="preserve">图表：2019-2023年4月精华制药成长能力： 131</w:t>
      </w:r>
    </w:p>
    <w:p>
      <w:pPr>
        <w:spacing w:after="150"/>
      </w:pPr>
      <w:r>
        <w:rPr/>
        <w:t xml:space="preserve">图表：2019-2023年江苏吴江市博霖实业有限公司产品均价增长分析 133</w:t>
      </w:r>
    </w:p>
    <w:p>
      <w:pPr>
        <w:spacing w:after="150"/>
      </w:pPr>
      <w:r>
        <w:rPr/>
        <w:t xml:space="preserve">图表：近4年江苏吴江市博霖实业有限公司固定资产周转次数情况 134</w:t>
      </w:r>
    </w:p>
    <w:p>
      <w:pPr>
        <w:spacing w:after="150"/>
      </w:pPr>
      <w:r>
        <w:rPr/>
        <w:t xml:space="preserve">图表：近3年江苏吴江市博霖实业有限公司固定资产周转次数情况 134</w:t>
      </w:r>
    </w:p>
    <w:p>
      <w:pPr>
        <w:spacing w:after="150"/>
      </w:pPr>
      <w:r>
        <w:rPr/>
        <w:t xml:space="preserve">图表：近4年江苏吴江市博霖实业有限公司流动资产周转次数变化情况 134</w:t>
      </w:r>
    </w:p>
    <w:p>
      <w:pPr>
        <w:spacing w:after="150"/>
      </w:pPr>
      <w:r>
        <w:rPr/>
        <w:t xml:space="preserve">图表：近3年江苏吴江市博霖实业有限公司流动资产周转次数变化情况 135</w:t>
      </w:r>
    </w:p>
    <w:p>
      <w:pPr>
        <w:spacing w:after="150"/>
      </w:pPr>
      <w:r>
        <w:rPr/>
        <w:t xml:space="preserve">图表：近4年江苏吴江市博霖实业有限公司销售毛利率变化情况 135</w:t>
      </w:r>
    </w:p>
    <w:p>
      <w:pPr>
        <w:spacing w:after="150"/>
      </w:pPr>
      <w:r>
        <w:rPr/>
        <w:t xml:space="preserve">图表：近3年江苏吴江市博霖实业有限公司销售毛利率变化情况 136</w:t>
      </w:r>
    </w:p>
    <w:p>
      <w:pPr>
        <w:spacing w:after="150"/>
      </w:pPr>
      <w:r>
        <w:rPr/>
        <w:t xml:space="preserve">图表：近4年江苏吴江市博霖实业有限公司资产负债率变化情况 137</w:t>
      </w:r>
    </w:p>
    <w:p>
      <w:pPr>
        <w:spacing w:after="150"/>
      </w:pPr>
      <w:r>
        <w:rPr/>
        <w:t xml:space="preserve">图表：近3年江苏吴江市博霖实业有限公司资产负债率变化情况 138</w:t>
      </w:r>
    </w:p>
    <w:p>
      <w:pPr>
        <w:spacing w:after="150"/>
      </w:pPr>
      <w:r>
        <w:rPr/>
        <w:t xml:space="preserve">图表：近4年江苏吴江市博霖实业有限公司产权比率变化情况 138</w:t>
      </w:r>
    </w:p>
    <w:p>
      <w:pPr>
        <w:spacing w:after="150"/>
      </w:pPr>
      <w:r>
        <w:rPr/>
        <w:t xml:space="preserve">图表：近3年江苏吴江市博霖实业有限公司产权比率变化情况 139</w:t>
      </w:r>
    </w:p>
    <w:p>
      <w:pPr>
        <w:spacing w:after="150"/>
      </w:pPr>
      <w:r>
        <w:rPr/>
        <w:t xml:space="preserve">图表：近4年江苏吴江市博霖实业有限公司总资产周转次数变化情况 139</w:t>
      </w:r>
    </w:p>
    <w:p>
      <w:pPr>
        <w:spacing w:after="150"/>
      </w:pPr>
      <w:r>
        <w:rPr/>
        <w:t xml:space="preserve">图表：近3年江苏吴江市博霖实业有限公司总资产周转次数变化情况 139</w:t>
      </w:r>
    </w:p>
    <w:p>
      <w:pPr>
        <w:spacing w:after="150"/>
      </w:pPr>
      <w:r>
        <w:rPr/>
        <w:t xml:space="preserve">图表：近4年寿光富康制药有限公司固定资产周转次数情况 141</w:t>
      </w:r>
    </w:p>
    <w:p>
      <w:pPr>
        <w:spacing w:after="150"/>
      </w:pPr>
      <w:r>
        <w:rPr/>
        <w:t xml:space="preserve">图表：近3年寿光富康制药有限公司固定资产周转次数变化情况 142</w:t>
      </w:r>
    </w:p>
    <w:p>
      <w:pPr>
        <w:spacing w:after="150"/>
      </w:pPr>
      <w:r>
        <w:rPr/>
        <w:t xml:space="preserve">图表：近4年寿光富康制药有限公司流动资产周转次数变化情况 142</w:t>
      </w:r>
    </w:p>
    <w:p>
      <w:pPr>
        <w:spacing w:after="150"/>
      </w:pPr>
      <w:r>
        <w:rPr/>
        <w:t xml:space="preserve">图表：近3年寿光富康制药有限公司流动资产周转次数变化情况 142</w:t>
      </w:r>
    </w:p>
    <w:p>
      <w:pPr>
        <w:spacing w:after="150"/>
      </w:pPr>
      <w:r>
        <w:rPr/>
        <w:t xml:space="preserve">图表：近4年寿光富康制药有限公司销售毛利率变化情况 143</w:t>
      </w:r>
    </w:p>
    <w:p>
      <w:pPr>
        <w:spacing w:after="150"/>
      </w:pPr>
      <w:r>
        <w:rPr/>
        <w:t xml:space="preserve">图表：近3年寿光富康制药有限公司销售毛利率变化情况 143</w:t>
      </w:r>
    </w:p>
    <w:p>
      <w:pPr>
        <w:spacing w:after="150"/>
      </w:pPr>
      <w:r>
        <w:rPr/>
        <w:t xml:space="preserve">图表：近4年寿光富康制药有限公司资产负债率变化情况 144</w:t>
      </w:r>
    </w:p>
    <w:p>
      <w:pPr>
        <w:spacing w:after="150"/>
      </w:pPr>
      <w:r>
        <w:rPr/>
        <w:t xml:space="preserve">图表：近3年寿光富康制药有限公司资产负债率变化情况 144</w:t>
      </w:r>
    </w:p>
    <w:p>
      <w:pPr>
        <w:spacing w:after="150"/>
      </w:pPr>
      <w:r>
        <w:rPr/>
        <w:t xml:space="preserve">图表：近4年寿光富康制药有限公司产权比率变化情况 145</w:t>
      </w:r>
    </w:p>
    <w:p>
      <w:pPr>
        <w:spacing w:after="150"/>
      </w:pPr>
      <w:r>
        <w:rPr/>
        <w:t xml:space="preserve">图表：近3年寿光富康制药有限公司产权比率变化情况 145</w:t>
      </w:r>
    </w:p>
    <w:p>
      <w:pPr>
        <w:spacing w:after="150"/>
      </w:pPr>
      <w:r>
        <w:rPr/>
        <w:t xml:space="preserve">图表：近4年寿光富康制药有限公司总资产周转次数变化情况 146</w:t>
      </w:r>
    </w:p>
    <w:p>
      <w:pPr>
        <w:spacing w:after="150"/>
      </w:pPr>
      <w:r>
        <w:rPr/>
        <w:t xml:space="preserve">图表：近3年寿光富康制药有限公司总资产周转次数变化情况 146</w:t>
      </w:r>
    </w:p>
    <w:p>
      <w:pPr>
        <w:spacing w:after="150"/>
      </w:pPr>
      <w:r>
        <w:rPr/>
        <w:t xml:space="preserve">图表：2019-2023年4月西南合成资产负债表： 148</w:t>
      </w:r>
    </w:p>
    <w:p>
      <w:pPr>
        <w:spacing w:after="150"/>
      </w:pPr>
      <w:r>
        <w:rPr/>
        <w:t xml:space="preserve">图表：2019-2023年4月西南合成利润表： 150</w:t>
      </w:r>
    </w:p>
    <w:p>
      <w:pPr>
        <w:spacing w:after="150"/>
      </w:pPr>
      <w:r>
        <w:rPr/>
        <w:t xml:space="preserve">图表：2019-2023年4月西南合成财务指标： 152</w:t>
      </w:r>
    </w:p>
    <w:p>
      <w:pPr>
        <w:spacing w:after="150"/>
      </w:pPr>
      <w:r>
        <w:rPr/>
        <w:t xml:space="preserve">图表：近4年杭州欧华医药化工有限公司固定资产周转次数情况 156</w:t>
      </w:r>
    </w:p>
    <w:p>
      <w:pPr>
        <w:spacing w:after="150"/>
      </w:pPr>
      <w:r>
        <w:rPr/>
        <w:t xml:space="preserve">图表：近3年杭州欧华医药化工有限公司固定资产周转次数变化情况 156</w:t>
      </w:r>
    </w:p>
    <w:p>
      <w:pPr>
        <w:spacing w:after="150"/>
      </w:pPr>
      <w:r>
        <w:rPr/>
        <w:t xml:space="preserve">图表：近4年杭州欧华医药化工有限公司流动资产周转次数变化情况 156</w:t>
      </w:r>
    </w:p>
    <w:p>
      <w:pPr>
        <w:spacing w:after="150"/>
      </w:pPr>
      <w:r>
        <w:rPr/>
        <w:t xml:space="preserve">图表：近3年杭州欧华医药化工有限公司流动资产周转次数变化情况 157</w:t>
      </w:r>
    </w:p>
    <w:p>
      <w:pPr>
        <w:spacing w:after="150"/>
      </w:pPr>
      <w:r>
        <w:rPr/>
        <w:t xml:space="preserve">图表：近4年杭州欧华医药化工有限公司销售毛利率变化情况 157</w:t>
      </w:r>
    </w:p>
    <w:p>
      <w:pPr>
        <w:spacing w:after="150"/>
      </w:pPr>
      <w:r>
        <w:rPr/>
        <w:t xml:space="preserve">图表：近3年杭州欧华医药化工有限公司销售毛利率变化情况 158</w:t>
      </w:r>
    </w:p>
    <w:p>
      <w:pPr>
        <w:spacing w:after="150"/>
      </w:pPr>
      <w:r>
        <w:rPr/>
        <w:t xml:space="preserve">图表：近4年杭州欧华医药化工有限公司资产负债率变化情况 158</w:t>
      </w:r>
    </w:p>
    <w:p>
      <w:pPr>
        <w:spacing w:after="150"/>
      </w:pPr>
      <w:r>
        <w:rPr/>
        <w:t xml:space="preserve">图表：近3年杭州欧华医药化工有限公司资产负债率变化情况 158</w:t>
      </w:r>
    </w:p>
    <w:p>
      <w:pPr>
        <w:spacing w:after="150"/>
      </w:pPr>
      <w:r>
        <w:rPr/>
        <w:t xml:space="preserve">图表：近4年杭州欧华医药化工有限公司产权比率变化情况 159</w:t>
      </w:r>
    </w:p>
    <w:p>
      <w:pPr>
        <w:spacing w:after="150"/>
      </w:pPr>
      <w:r>
        <w:rPr/>
        <w:t xml:space="preserve">图表：近3年杭州欧华医药化工有限公司产权比率变化情况 159</w:t>
      </w:r>
    </w:p>
    <w:p>
      <w:pPr>
        <w:spacing w:after="150"/>
      </w:pPr>
      <w:r>
        <w:rPr/>
        <w:t xml:space="preserve">图表：近4年杭州欧华医药化工有限公司总资产周转次数变化情况 160</w:t>
      </w:r>
    </w:p>
    <w:p>
      <w:pPr>
        <w:spacing w:after="150"/>
      </w:pPr>
      <w:r>
        <w:rPr/>
        <w:t xml:space="preserve">图表：近3年杭州欧华医药化工有限公司总资产周转次数变化情况 160</w:t>
      </w:r>
    </w:p>
    <w:p>
      <w:pPr>
        <w:spacing w:after="150"/>
      </w:pPr>
      <w:r>
        <w:rPr/>
        <w:t xml:space="preserve">图表：近4年石家庄中硕药业集团有限公司固定资产周转次数情况 162</w:t>
      </w:r>
    </w:p>
    <w:p>
      <w:pPr>
        <w:spacing w:after="150"/>
      </w:pPr>
      <w:r>
        <w:rPr/>
        <w:t xml:space="preserve">图表：近3年石家庄中硕药业集团有限公司固定资产周转次数变化情况 162</w:t>
      </w:r>
    </w:p>
    <w:p>
      <w:pPr>
        <w:spacing w:after="150"/>
      </w:pPr>
      <w:r>
        <w:rPr/>
        <w:t xml:space="preserve">图表：近4年石家庄中硕药业集团有限公司流动资产周转次数变化情况 163</w:t>
      </w:r>
    </w:p>
    <w:p>
      <w:pPr>
        <w:spacing w:after="150"/>
      </w:pPr>
      <w:r>
        <w:rPr/>
        <w:t xml:space="preserve">图表：近3年石家庄中硕药业集团有限公司流动资产周转次数变化情况 163</w:t>
      </w:r>
    </w:p>
    <w:p>
      <w:pPr>
        <w:spacing w:after="150"/>
      </w:pPr>
      <w:r>
        <w:rPr/>
        <w:t xml:space="preserve">图表：近4年石家庄中硕药业集团有限公司销售毛利率变化情况 163</w:t>
      </w:r>
    </w:p>
    <w:p>
      <w:pPr>
        <w:spacing w:after="150"/>
      </w:pPr>
      <w:r>
        <w:rPr/>
        <w:t xml:space="preserve">图表：近3年石家庄中硕药业集团有限公司销售毛利率变化情况 164</w:t>
      </w:r>
    </w:p>
    <w:p>
      <w:pPr>
        <w:spacing w:after="150"/>
      </w:pPr>
      <w:r>
        <w:rPr/>
        <w:t xml:space="preserve">图表：近4年石家庄中硕药业集团有限公司资产负债率变化情况 164</w:t>
      </w:r>
    </w:p>
    <w:p>
      <w:pPr>
        <w:spacing w:after="150"/>
      </w:pPr>
      <w:r>
        <w:rPr/>
        <w:t xml:space="preserve">图表：近3年石家庄中硕药业集团有限公司资产负债率变化情况 165</w:t>
      </w:r>
    </w:p>
    <w:p>
      <w:pPr>
        <w:spacing w:after="150"/>
      </w:pPr>
      <w:r>
        <w:rPr/>
        <w:t xml:space="preserve">图表：近4年石家庄中硕药业集团有限公司产权比率变化情况 165</w:t>
      </w:r>
    </w:p>
    <w:p>
      <w:pPr>
        <w:spacing w:after="150"/>
      </w:pPr>
      <w:r>
        <w:rPr/>
        <w:t xml:space="preserve">图表：近3年石家庄中硕药业集团有限公司产权比率变化情况 165</w:t>
      </w:r>
    </w:p>
    <w:p>
      <w:pPr>
        <w:spacing w:after="150"/>
      </w:pPr>
      <w:r>
        <w:rPr/>
        <w:t xml:space="preserve">图表：近4年石家庄中硕药业集团有限公司总资产周转次数变化情况 166</w:t>
      </w:r>
    </w:p>
    <w:p>
      <w:pPr>
        <w:spacing w:after="150"/>
      </w:pPr>
      <w:r>
        <w:rPr/>
        <w:t xml:space="preserve">图表：近3年石家庄中硕药业集团有限公司总资产周转次数变化情况 166</w:t>
      </w:r>
    </w:p>
    <w:p>
      <w:pPr>
        <w:spacing w:after="150"/>
      </w:pPr>
      <w:r>
        <w:rPr/>
        <w:t xml:space="preserve">图表：三元评价模型 172</w:t>
      </w:r>
    </w:p>
    <w:p>
      <w:pPr>
        <w:spacing w:after="150"/>
      </w:pPr>
      <w:r>
        <w:rPr/>
        <w:t xml:space="preserve">图表：SMZ磺胺甲恶唑原料药技术应用注意事项分析 174</w:t>
      </w:r>
    </w:p>
    <w:p>
      <w:pPr>
        <w:spacing w:after="150"/>
      </w:pPr>
      <w:r>
        <w:rPr/>
        <w:t xml:space="preserve">图表：SMZ磺胺甲恶唑原料药项目投资注意事项图 176</w:t>
      </w:r>
    </w:p>
    <w:p>
      <w:pPr>
        <w:spacing w:after="150"/>
      </w:pPr>
      <w:r>
        <w:rPr/>
        <w:t xml:space="preserve">图表：SMZ磺胺甲恶唑原料药行业生产开发注意事项 178</w:t>
      </w:r>
    </w:p>
    <w:p>
      <w:pPr>
        <w:spacing w:after="150"/>
      </w:pPr>
      <w:r>
        <w:rPr/>
        <w:t xml:space="preserve">图表：SMZ磺胺甲恶唑原料药销售注意事项 179</w:t>
      </w:r>
    </w:p>
    <w:p>
      <w:pPr>
        <w:spacing w:after="150"/>
      </w:pPr>
      <w:r>
        <w:rPr/>
        <w:t xml:space="preserve">图表：SMZ磺胺甲恶唑原料药行业生命周期图 181</w:t>
      </w:r>
    </w:p>
    <w:p>
      <w:pPr>
        <w:spacing w:after="150"/>
      </w:pPr>
      <w:r>
        <w:rPr/>
        <w:t xml:space="preserve">图表：2024-2029年SMZ磺胺甲恶唑原料药行业投资收益率预测 188</w:t>
      </w:r>
    </w:p>
    <w:p>
      <w:pPr>
        <w:spacing w:after="150"/>
      </w:pPr>
      <w:r>
        <w:rPr/>
        <w:t xml:space="preserve">图表：SMZ磺胺甲恶唑原料药项目投资时应注意的问题 189</w:t>
      </w:r>
    </w:p>
    <w:p>
      <w:pPr>
        <w:spacing w:after="150"/>
      </w:pPr>
      <w:r>
        <w:rPr/>
        <w:t xml:space="preserve">图表：2024-2029年影响SMZ磺胺甲恶唑原料药行业运行的有利因素 191</w:t>
      </w:r>
    </w:p>
    <w:p>
      <w:pPr>
        <w:spacing w:after="150"/>
      </w:pPr>
      <w:r>
        <w:rPr/>
        <w:t xml:space="preserve">图表：2024-2029年影响SMZ磺胺甲恶唑原料药行业运行的稳定因素 191</w:t>
      </w:r>
    </w:p>
    <w:p>
      <w:pPr>
        <w:spacing w:after="150"/>
      </w:pPr>
      <w:r>
        <w:rPr/>
        <w:t xml:space="preserve">图表：2024-2029年影响SMZ磺胺甲恶唑原料药行业运行的不利因素 192</w:t>
      </w:r>
    </w:p>
    <w:p>
      <w:pPr>
        <w:spacing w:after="150"/>
      </w:pPr>
      <w:r>
        <w:rPr/>
        <w:t xml:space="preserve">图表：2024-2029年我国SMZ磺胺甲恶唑原料药行业发展面临的挑战 193</w:t>
      </w:r>
    </w:p>
    <w:p>
      <w:pPr>
        <w:spacing w:after="150"/>
      </w:pPr>
      <w:r>
        <w:rPr/>
        <w:t xml:space="preserve">图表：2024-2029年我国SMZ磺胺甲恶唑原料药行业发展面临机遇 193</w:t>
      </w:r>
    </w:p>
    <w:p>
      <w:pPr>
        <w:spacing w:after="150"/>
      </w:pPr>
      <w:r>
        <w:rPr/>
        <w:t xml:space="preserve">图表：2024-2029年SMZ磺胺甲恶唑原料药行业经营风险及控制策略 195</w:t>
      </w:r>
    </w:p>
    <w:p>
      <w:pPr>
        <w:spacing w:after="150"/>
      </w:pPr>
      <w:r>
        <w:rPr/>
        <w:t xml:space="preserve">图表：2024-2029年SMZ磺胺甲恶唑原料药行业同业竞争风险及控制策略 196</w:t>
      </w:r>
    </w:p>
    <w:p>
      <w:pPr>
        <w:spacing w:after="150"/>
      </w:pPr>
      <w:r>
        <w:rPr/>
        <w:t xml:space="preserve">图表：2024-2029年我国SMZ磺胺甲恶唑原料药产量预测 200</w:t>
      </w:r>
    </w:p>
    <w:p>
      <w:pPr>
        <w:spacing w:after="150"/>
      </w:pPr>
      <w:r>
        <w:rPr/>
        <w:t xml:space="preserve">图表：2024-2029年我国SMZ磺胺甲恶唑原料药需求量预测 200</w:t>
      </w:r>
    </w:p>
    <w:p>
      <w:pPr>
        <w:spacing w:after="150"/>
      </w:pPr>
      <w:r>
        <w:rPr/>
        <w:t xml:space="preserve">图表：SMZ磺胺甲恶唑原料药渠道策略示意图 205</w:t>
      </w:r>
    </w:p>
    <w:p>
      <w:pPr>
        <w:spacing w:after="150"/>
      </w:pPr>
      <w:r>
        <w:rPr/>
        <w:t xml:space="preserve">图表：四种基本的品牌战略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2024-2029年中国SMZ磺胺甲恶唑原料药行业深度分析与投资前景预测报告</dc:title>
  <dc:description>2024-2029年中国SMZ磺胺甲恶唑原料药行业深度分析与投资前景预测报告</dc:description>
  <dc:subject>2024-2029年中国SMZ磺胺甲恶唑原料药行业深度分析与投资前景预测报告</dc:subject>
  <cp:keywords>研究报告</cp:keywords>
  <cp:category>研究报告</cp:category>
  <cp:lastModifiedBy>北京中道泰和信息咨询有限公司</cp:lastModifiedBy>
  <dcterms:created xsi:type="dcterms:W3CDTF">2024-01-23T05:05:50+08:00</dcterms:created>
  <dcterms:modified xsi:type="dcterms:W3CDTF">2024-01-23T05:05:50+08:00</dcterms:modified>
</cp:coreProperties>
</file>

<file path=docProps/custom.xml><?xml version="1.0" encoding="utf-8"?>
<Properties xmlns="http://schemas.openxmlformats.org/officeDocument/2006/custom-properties" xmlns:vt="http://schemas.openxmlformats.org/officeDocument/2006/docPropsVTypes"/>
</file>