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2024-2029年文具行业市场调研和投资分析报告</w:t>
      </w:r>
    </w:p>
    <w:p>
      <w:pPr>
        <w:spacing w:after="150"/>
      </w:pPr>
      <w:r>
        <w:rPr>
          <w:b w:val="1"/>
          <w:bCs w:val="1"/>
        </w:rPr>
        <w:t xml:space="preserve">报告简介</w:t>
      </w:r>
    </w:p>
    <w:p>
      <w:pPr>
        <w:spacing w:after="150"/>
      </w:pPr>
      <w:r>
        <w:rPr/>
        <w:t xml:space="preserve">文具包括学生文具以及办公文具、礼品文具等。 现代的释义应该指办公室内常用的一些现代文具：签字笔、水笔、钢笔、铅笔、圆珠笔等;以及笔筒等配套用品。其他办公用品还包括：直尺 笔记本、文件袋、文件封套、计算器等。办公文具，顾名思义，就是办公用的文具，与学生文具有着很大的差别。办公文具主要的定位人群是企业，事业单位，工厂，政府机关等，办公文具一个特点是追求实用耐用，不求流行花样。这也是与学生文具一个不同之处。办公文具的分类也很广泛，如三针一钉，会计用品，文管用品，单据凭证等。值得一提的是，有些劳动用品，茶水用品也被一些文具公司纳入到办公用品之内，因为他们也是办公所需的东西。</w:t>
      </w:r>
    </w:p>
    <w:p>
      <w:pPr>
        <w:spacing w:after="150"/>
      </w:pPr>
      <w:r>
        <w:rPr/>
        <w:t xml:space="preserve">文具发展初期，国内生产厂家较少，产品较多依赖进口，且需求不断增大。随着国民经济的发展，文具行业从过去的简单消费转变成当前全方位消费，企业、个人对文化用品的需求也越来越成熟。据国内报纸报道，中国文具市场容量已突破人民币1000亿元，发展步伐均达两位数。随着国内经济的发展，集团购买力的提高，将更加加速此行业的发展。如果把文具行业的发展分为初级阶段、竞争阶段、成熟阶段的话，文具行业已进入了竞争阶段，竞争方式也由单一的竞争转向服务、管理、购物环境等多方位竞争。面对品种繁多的文具用品，消费者可选择的余地也越来越多，国外竞争对手的涌入，整个市场的竞争压力不断加强，未来的竞争也将更加残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文具行业及各子行业的发展状况、上下游行业发展状况、市场供需形势、新产品与技术等进行了分析，并重点分析了我国文具行业发展状况和特点，以及中国文具行业将面临的挑战、企业的发展策略等。报告还对全球文具行业发展态势作了详细分析，并对文具行业进行了趋向研判，是文具生产、经营企业，科研、投资机构等单位准确了解目前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2019-2023年中国文具行业发展环境分析</w:t>
      </w:r>
    </w:p>
    <w:p>
      <w:pPr>
        <w:spacing w:after="150"/>
      </w:pPr>
      <w:r>
        <w:rPr/>
        <w:t xml:space="preserve">第一节 2019-2023年中国文具行业政策环境</w:t>
      </w:r>
    </w:p>
    <w:p>
      <w:pPr>
        <w:spacing w:after="150"/>
      </w:pPr>
      <w:r>
        <w:rPr/>
        <w:t xml:space="preserve">一、中国文具行业监管体制分析</w:t>
      </w:r>
    </w:p>
    <w:p>
      <w:pPr>
        <w:spacing w:after="150"/>
      </w:pPr>
      <w:r>
        <w:rPr/>
        <w:t xml:space="preserve">二、中国文具行业主要法律法规</w:t>
      </w:r>
    </w:p>
    <w:p>
      <w:pPr>
        <w:spacing w:after="150"/>
      </w:pPr>
      <w:r>
        <w:rPr/>
        <w:t xml:space="preserve">三、中国文具行业政策走势解读</w:t>
      </w:r>
    </w:p>
    <w:p>
      <w:pPr>
        <w:spacing w:after="150"/>
      </w:pPr>
      <w:r>
        <w:rPr/>
        <w:t xml:space="preserve">第二节 中国文具行业在国民经济中地位分析</w:t>
      </w:r>
    </w:p>
    <w:p>
      <w:pPr>
        <w:spacing w:after="150"/>
      </w:pPr>
      <w:r>
        <w:rPr/>
        <w:t xml:space="preserve">第三节 中国文具行业进入壁垒/退出机制分析</w:t>
      </w:r>
    </w:p>
    <w:p>
      <w:pPr>
        <w:spacing w:after="150"/>
      </w:pPr>
      <w:r>
        <w:rPr/>
        <w:t xml:space="preserve">一、中国文具行业进入壁垒分析</w:t>
      </w:r>
    </w:p>
    <w:p>
      <w:pPr>
        <w:spacing w:after="150"/>
      </w:pPr>
      <w:r>
        <w:rPr/>
        <w:t xml:space="preserve">二、中国文具行业退出机制分析</w:t>
      </w:r>
    </w:p>
    <w:p>
      <w:pPr>
        <w:spacing w:after="150"/>
      </w:pPr>
      <w:r>
        <w:rPr/>
        <w:t xml:space="preserve">第四节 中国文具行业技术环境分析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全球文具行业发展分析</w:t>
      </w:r>
    </w:p>
    <w:p>
      <w:pPr>
        <w:spacing w:after="150"/>
      </w:pPr>
      <w:r>
        <w:rPr/>
        <w:t xml:space="preserve">第一节 世界文具行业发展分析</w:t>
      </w:r>
    </w:p>
    <w:p>
      <w:pPr>
        <w:spacing w:after="150"/>
      </w:pPr>
      <w:r>
        <w:rPr/>
        <w:t xml:space="preserve">一、2019-2023年世界文具行业发展分析</w:t>
      </w:r>
    </w:p>
    <w:p>
      <w:pPr>
        <w:spacing w:after="150"/>
      </w:pPr>
      <w:r>
        <w:rPr/>
        <w:t xml:space="preserve">二、2019-2023年世界文具行业发展分析</w:t>
      </w:r>
    </w:p>
    <w:p>
      <w:pPr>
        <w:spacing w:after="150"/>
      </w:pPr>
      <w:r>
        <w:rPr/>
        <w:t xml:space="preserve">第二节 全球文具市场分析</w:t>
      </w:r>
    </w:p>
    <w:p>
      <w:pPr>
        <w:spacing w:after="150"/>
      </w:pPr>
      <w:r>
        <w:rPr/>
        <w:t xml:space="preserve">一、2019-2023年全球文具需求分析</w:t>
      </w:r>
    </w:p>
    <w:p>
      <w:pPr>
        <w:spacing w:after="150"/>
      </w:pPr>
      <w:r>
        <w:rPr/>
        <w:t xml:space="preserve">二、2019-2023年欧美文具需求分析</w:t>
      </w:r>
    </w:p>
    <w:p>
      <w:pPr>
        <w:spacing w:after="150"/>
      </w:pPr>
      <w:r>
        <w:rPr/>
        <w:t xml:space="preserve">三、2019-2023年中外文具市场对比</w:t>
      </w:r>
    </w:p>
    <w:p>
      <w:pPr>
        <w:spacing w:after="150"/>
      </w:pPr>
      <w:r>
        <w:rPr/>
        <w:t xml:space="preserve">第三节 2019-2023年主要国家或地区文具行业发展分析</w:t>
      </w:r>
    </w:p>
    <w:p>
      <w:pPr>
        <w:spacing w:after="150"/>
      </w:pPr>
      <w:r>
        <w:rPr/>
        <w:t xml:space="preserve">一、2019-2023年美国文具行业分析</w:t>
      </w:r>
    </w:p>
    <w:p>
      <w:pPr>
        <w:spacing w:after="150"/>
      </w:pPr>
      <w:r>
        <w:rPr/>
        <w:t xml:space="preserve">二、2019-2023年日本文具行业分析</w:t>
      </w:r>
    </w:p>
    <w:p>
      <w:pPr>
        <w:spacing w:after="150"/>
      </w:pPr>
      <w:r>
        <w:rPr/>
        <w:t xml:space="preserve">三、2019-2023年欧洲文具行业分析</w:t>
      </w:r>
    </w:p>
    <w:p>
      <w:pPr>
        <w:spacing w:after="150"/>
      </w:pPr>
      <w:r>
        <w:rPr/>
        <w:t xml:space="preserve">第四节 2019-2023年中国文具进出口分析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2019-2023年中国文具行业规模与经济效益</w:t>
      </w:r>
    </w:p>
    <w:p>
      <w:pPr>
        <w:spacing w:after="150"/>
      </w:pPr>
      <w:r>
        <w:rPr/>
        <w:t xml:space="preserve">第一节 2019-2023年中国文具行业总体规模分析</w:t>
      </w:r>
    </w:p>
    <w:p>
      <w:pPr>
        <w:spacing w:after="150"/>
      </w:pPr>
      <w:r>
        <w:rPr/>
        <w:t xml:space="preserve">一、中国文具行业资产规模分析</w:t>
      </w:r>
    </w:p>
    <w:p>
      <w:pPr>
        <w:spacing w:after="150"/>
      </w:pPr>
      <w:r>
        <w:rPr/>
        <w:t xml:space="preserve">二、中国文具行业销售收入分析</w:t>
      </w:r>
    </w:p>
    <w:p>
      <w:pPr>
        <w:spacing w:after="150"/>
      </w:pPr>
      <w:r>
        <w:rPr/>
        <w:t xml:space="preserve">三、中国文具行业利润总额分析</w:t>
      </w:r>
    </w:p>
    <w:p>
      <w:pPr>
        <w:spacing w:after="150"/>
      </w:pPr>
      <w:r>
        <w:rPr/>
        <w:t xml:space="preserve">第二节 2019-2023年中国文具行业经营效益分析</w:t>
      </w:r>
    </w:p>
    <w:p>
      <w:pPr>
        <w:spacing w:after="150"/>
      </w:pPr>
      <w:r>
        <w:rPr/>
        <w:t xml:space="preserve">一、中国文具行业偿债能力分析</w:t>
      </w:r>
    </w:p>
    <w:p>
      <w:pPr>
        <w:spacing w:after="150"/>
      </w:pPr>
      <w:r>
        <w:rPr/>
        <w:t xml:space="preserve">二、中国文具行业盈利能力分析</w:t>
      </w:r>
    </w:p>
    <w:p>
      <w:pPr>
        <w:spacing w:after="150"/>
      </w:pPr>
      <w:r>
        <w:rPr/>
        <w:t xml:space="preserve">三、中国文具行业的毛利率分析</w:t>
      </w:r>
    </w:p>
    <w:p>
      <w:pPr>
        <w:spacing w:after="150"/>
      </w:pPr>
      <w:r>
        <w:rPr/>
        <w:t xml:space="preserve">四、中国文具行业运营能力分析</w:t>
      </w:r>
    </w:p>
    <w:p>
      <w:pPr>
        <w:spacing w:after="150"/>
      </w:pPr>
      <w:r>
        <w:rPr/>
        <w:t xml:space="preserve">第三节 2019-2023年中国文具行业成本费用分析</w:t>
      </w:r>
    </w:p>
    <w:p>
      <w:pPr>
        <w:spacing w:after="150"/>
      </w:pPr>
      <w:r>
        <w:rPr/>
        <w:t xml:space="preserve">一、中国文具行业销售成本分析</w:t>
      </w:r>
    </w:p>
    <w:p>
      <w:pPr>
        <w:spacing w:after="150"/>
      </w:pPr>
      <w:r>
        <w:rPr/>
        <w:t xml:space="preserve">二、中国文具行业销售费用分析</w:t>
      </w:r>
    </w:p>
    <w:p>
      <w:pPr>
        <w:spacing w:after="150"/>
      </w:pPr>
      <w:r>
        <w:rPr/>
        <w:t xml:space="preserve">三、中国文具行业管理费用分析</w:t>
      </w:r>
    </w:p>
    <w:p>
      <w:pPr>
        <w:spacing w:after="150"/>
      </w:pPr>
      <w:r>
        <w:rPr/>
        <w:t xml:space="preserve">四、中国文具行业财务费用分析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2019-2023年中国文具市场需求状况分析</w:t>
      </w:r>
    </w:p>
    <w:p>
      <w:pPr>
        <w:spacing w:after="150"/>
      </w:pPr>
      <w:r>
        <w:rPr>
          <w:b w:val="1"/>
          <w:bCs w:val="1"/>
        </w:rPr>
        <w:t xml:space="preserve">第四章 2019-2023年中国文具行业重点区域发展分析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2019-2023年中国文具产业链构成分析</w:t>
      </w:r>
    </w:p>
    <w:p>
      <w:pPr>
        <w:spacing w:after="150"/>
      </w:pPr>
      <w:r>
        <w:rPr/>
        <w:t xml:space="preserve">第一节 中国文具行业产业链构成分析</w:t>
      </w:r>
    </w:p>
    <w:p>
      <w:pPr>
        <w:spacing w:after="150"/>
      </w:pPr>
      <w:r>
        <w:rPr/>
        <w:t xml:space="preserve">第二节 中国文具行业上游产业供应能力分析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中国文具行业下游产业市场需求能力分析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文具企业产业链延伸策略研究</w:t>
      </w:r>
    </w:p>
    <w:p>
      <w:pPr>
        <w:spacing w:after="150"/>
      </w:pPr>
      <w:r>
        <w:rPr/>
        <w:t xml:space="preserve">一、产业链延伸的定义与优势</w:t>
      </w:r>
    </w:p>
    <w:p>
      <w:pPr>
        <w:spacing w:after="150"/>
      </w:pPr>
      <w:r>
        <w:rPr/>
        <w:t xml:space="preserve">二、文具企业产业链延伸策略的方向分析</w:t>
      </w:r>
    </w:p>
    <w:p>
      <w:pPr>
        <w:spacing w:after="150"/>
      </w:pPr>
      <w:r>
        <w:rPr/>
        <w:t xml:space="preserve">三、文具企业产业链延伸策略的建议</w:t>
      </w:r>
    </w:p>
    <w:p>
      <w:pPr>
        <w:spacing w:after="150"/>
      </w:pPr>
      <w:r>
        <w:rPr>
          <w:b w:val="1"/>
          <w:bCs w:val="1"/>
        </w:rPr>
        <w:t xml:space="preserve">第六章 2019-2023年中国文具行业渠道及模式分析</w:t>
      </w:r>
    </w:p>
    <w:p>
      <w:pPr>
        <w:spacing w:after="150"/>
      </w:pPr>
      <w:r>
        <w:rPr/>
        <w:t xml:space="preserve">第一节 2019-2023年中国文具行业盈利及经营模式分析</w:t>
      </w:r>
    </w:p>
    <w:p>
      <w:pPr>
        <w:spacing w:after="150"/>
      </w:pPr>
      <w:r>
        <w:rPr/>
        <w:t xml:space="preserve">一、2019-2023年中国文具行业盈利模式分析</w:t>
      </w:r>
    </w:p>
    <w:p>
      <w:pPr>
        <w:spacing w:after="150"/>
      </w:pPr>
      <w:r>
        <w:rPr/>
        <w:t xml:space="preserve">1、2019-2023年中国文具行业盈利模式分析</w:t>
      </w:r>
    </w:p>
    <w:p>
      <w:pPr>
        <w:spacing w:after="150"/>
      </w:pPr>
      <w:r>
        <w:rPr/>
        <w:t xml:space="preserve">2、2019-2023年影响中国文具行业盈利的因素分析</w:t>
      </w:r>
    </w:p>
    <w:p>
      <w:pPr>
        <w:spacing w:after="150"/>
      </w:pPr>
      <w:r>
        <w:rPr/>
        <w:t xml:space="preserve">二、2019-2023年中国文具行业经营模式分析</w:t>
      </w:r>
    </w:p>
    <w:p>
      <w:pPr>
        <w:spacing w:after="150"/>
      </w:pPr>
      <w:r>
        <w:rPr/>
        <w:t xml:space="preserve">第二节 2019-2023年中国文具行业渠道结构分析</w:t>
      </w:r>
    </w:p>
    <w:p>
      <w:pPr>
        <w:spacing w:after="150"/>
      </w:pPr>
      <w:r>
        <w:rPr/>
        <w:t xml:space="preserve">一、2019-2023年中国文具行业渠道结构分析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2019-2023年中国文具行业企业综合信息分析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2019-2023年中国文具行业企业十强排名</w:t>
      </w:r>
    </w:p>
    <w:p>
      <w:pPr>
        <w:spacing w:after="150"/>
      </w:pPr>
      <w:r>
        <w:rPr/>
        <w:t xml:space="preserve">一、中国文具行业企业资产规模十强企业</w:t>
      </w:r>
    </w:p>
    <w:p>
      <w:pPr>
        <w:spacing w:after="150"/>
      </w:pPr>
      <w:r>
        <w:rPr/>
        <w:t xml:space="preserve">二、中国文具行业企业销售收入十强企业</w:t>
      </w:r>
    </w:p>
    <w:p>
      <w:pPr>
        <w:spacing w:after="150"/>
      </w:pPr>
      <w:r>
        <w:rPr/>
        <w:t xml:space="preserve">三、中国文具行业企业利润总额十强企业</w:t>
      </w:r>
    </w:p>
    <w:p>
      <w:pPr>
        <w:spacing w:after="150"/>
      </w:pPr>
      <w:r>
        <w:rPr/>
        <w:t xml:space="preserve">第三节 2019-2023年中国文具行业不同类型企业排名</w:t>
      </w:r>
    </w:p>
    <w:p>
      <w:pPr>
        <w:spacing w:after="150"/>
      </w:pPr>
      <w:r>
        <w:rPr/>
        <w:t xml:space="preserve">一、中国文具行业民营主要企业</w:t>
      </w:r>
    </w:p>
    <w:p>
      <w:pPr>
        <w:spacing w:after="150"/>
      </w:pPr>
      <w:r>
        <w:rPr/>
        <w:t xml:space="preserve">二、中国文具行业外资主要企业</w:t>
      </w:r>
    </w:p>
    <w:p>
      <w:pPr>
        <w:spacing w:after="150"/>
      </w:pPr>
      <w:r>
        <w:rPr>
          <w:b w:val="1"/>
          <w:bCs w:val="1"/>
        </w:rPr>
        <w:t xml:space="preserve">第八章 2024-2029年规划中国文具行业重点企业分析</w:t>
      </w:r>
    </w:p>
    <w:p>
      <w:pPr>
        <w:spacing w:after="150"/>
      </w:pPr>
      <w:r>
        <w:rPr/>
        <w:t xml:space="preserve">第一节 上海晨光文具股份有限公司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得力集团有限公司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深圳齐心集团股份有限公司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真彩文具股份有限公司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贝发集团股份有限公司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青岛昌隆文具有限公司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温州市爱好笔业有限公司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广东金万年文具有限公司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上海英雄(集团)有限公司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2024-2029年中国文具行业规划投资环境分析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2024-2029年中国文具行业社会环境分析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2024-2029年中国文具行业投资前景策略分析</w:t>
      </w:r>
    </w:p>
    <w:p>
      <w:pPr>
        <w:spacing w:after="150"/>
      </w:pPr>
      <w:r>
        <w:rPr/>
        <w:t xml:space="preserve">第一节 2024-2029年中国文具行业规划发展前景预测</w:t>
      </w:r>
    </w:p>
    <w:p>
      <w:pPr>
        <w:spacing w:after="150"/>
      </w:pPr>
      <w:r>
        <w:rPr/>
        <w:t xml:space="preserve">一、中国文具行业投资前景预测分析</w:t>
      </w:r>
    </w:p>
    <w:p>
      <w:pPr>
        <w:spacing w:after="150"/>
      </w:pPr>
      <w:r>
        <w:rPr/>
        <w:t xml:space="preserve">二、中国文具行业需求规模预测分析</w:t>
      </w:r>
    </w:p>
    <w:p>
      <w:pPr>
        <w:spacing w:after="150"/>
      </w:pPr>
      <w:r>
        <w:rPr/>
        <w:t xml:space="preserve">三、中国文具行业市场前景预测分析</w:t>
      </w:r>
    </w:p>
    <w:p>
      <w:pPr>
        <w:spacing w:after="150"/>
      </w:pPr>
      <w:r>
        <w:rPr/>
        <w:t xml:space="preserve">第二节 文具行业提升竞争力策略分析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2024-2029年中国文具行业投资策略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2024-2029年中国文具行业前景发展分析</w:t>
      </w:r>
    </w:p>
    <w:p>
      <w:pPr>
        <w:spacing w:after="150"/>
      </w:pPr>
      <w:r>
        <w:rPr/>
        <w:t xml:space="preserve">第一节 2024-2029年中国文具行业前景SWOT分析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2024-2029年中国文具行业前景数据预测</w:t>
      </w:r>
    </w:p>
    <w:p>
      <w:pPr>
        <w:spacing w:after="150"/>
      </w:pPr>
      <w:r>
        <w:rPr/>
        <w:t xml:space="preserve">一、中国文具行业企业数量预测</w:t>
      </w:r>
    </w:p>
    <w:p>
      <w:pPr>
        <w:spacing w:after="150"/>
      </w:pPr>
      <w:r>
        <w:rPr/>
        <w:t xml:space="preserve">二、中国文具行业资产规模预测</w:t>
      </w:r>
    </w:p>
    <w:p>
      <w:pPr>
        <w:spacing w:after="150"/>
      </w:pPr>
      <w:r>
        <w:rPr/>
        <w:t xml:space="preserve">三、中国文具行业销售收入预测</w:t>
      </w:r>
    </w:p>
    <w:p>
      <w:pPr>
        <w:spacing w:after="150"/>
      </w:pPr>
      <w:r>
        <w:rPr/>
        <w:t xml:space="preserve">四、中国文具行业利润总额预测</w:t>
      </w:r>
    </w:p>
    <w:p>
      <w:pPr>
        <w:spacing w:after="150"/>
      </w:pPr>
      <w:r>
        <w:rPr/>
        <w:t xml:space="preserve">第三节 2024-2029年中国文具行业经营效益预测</w:t>
      </w:r>
    </w:p>
    <w:p>
      <w:pPr>
        <w:spacing w:after="150"/>
      </w:pPr>
      <w:r>
        <w:rPr/>
        <w:t xml:space="preserve">一、中国文具行业偿债能力预测</w:t>
      </w:r>
    </w:p>
    <w:p>
      <w:pPr>
        <w:spacing w:after="150"/>
      </w:pPr>
      <w:r>
        <w:rPr/>
        <w:t xml:space="preserve">二、中国文具行业盈利能力预测</w:t>
      </w:r>
    </w:p>
    <w:p>
      <w:pPr>
        <w:spacing w:after="150"/>
      </w:pPr>
      <w:r>
        <w:rPr/>
        <w:t xml:space="preserve">三、中国文具行业的毛利率预测</w:t>
      </w:r>
    </w:p>
    <w:p>
      <w:pPr>
        <w:spacing w:after="150"/>
      </w:pPr>
      <w:r>
        <w:rPr/>
        <w:t xml:space="preserve">四、中国文具行业运营能力预测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一、中国文具行业未来发展方向</w:t>
      </w:r>
    </w:p>
    <w:p>
      <w:pPr>
        <w:spacing w:after="150"/>
      </w:pPr>
      <w:r>
        <w:rPr/>
        <w:t xml:space="preserve">二、中国文具行业主要投资建议</w:t>
      </w:r>
    </w:p>
    <w:p>
      <w:pPr>
        <w:spacing w:after="150"/>
      </w:pPr>
      <w:r>
        <w:rPr/>
        <w:t xml:space="preserve">三、中国文具企业融资分析</w:t>
      </w:r>
    </w:p>
    <w:p>
      <w:pPr>
        <w:spacing w:after="150"/>
      </w:pPr>
      <w:r>
        <w:rPr/>
        <w:t xml:space="preserve">第四节 2024-2029年投资规划建议</w:t>
      </w:r>
    </w:p>
    <w:p>
      <w:pPr>
        <w:spacing w:after="150"/>
      </w:pPr>
      <w:r>
        <w:rPr>
          <w:b w:val="1"/>
          <w:bCs w:val="1"/>
        </w:rPr>
        <w:t xml:space="preserve">第十三章 2024-2029年文具企业战略规划策略分析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图表：中国文具行业生命周期</w:t>
      </w:r>
    </w:p>
    <w:p>
      <w:pPr>
        <w:spacing w:after="150"/>
      </w:pPr>
      <w:r>
        <w:rPr/>
        <w:t xml:space="preserve">图表：全球文具进出口增长情况</w:t>
      </w:r>
    </w:p>
    <w:p>
      <w:pPr>
        <w:spacing w:after="150"/>
      </w:pPr>
      <w:r>
        <w:rPr/>
        <w:t xml:space="preserve">图表：全球文具进出口区域分布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图表：华南地区中国文具行业市场规模</w:t>
      </w:r>
    </w:p>
    <w:p>
      <w:pPr>
        <w:spacing w:after="150"/>
      </w:pPr>
      <w:r>
        <w:rPr/>
        <w:t xml:space="preserve">图表：东地区中国文具行业市场规模</w:t>
      </w:r>
    </w:p>
    <w:p>
      <w:pPr>
        <w:spacing w:after="150"/>
      </w:pPr>
      <w:r>
        <w:rPr/>
        <w:t xml:space="preserve">图表：华北地区中国文具行业市场规模</w:t>
      </w:r>
    </w:p>
    <w:p>
      <w:pPr>
        <w:spacing w:after="150"/>
      </w:pPr>
      <w:r>
        <w:rPr/>
        <w:t xml:space="preserve">图表：华中地区中国文具行业市场规模</w:t>
      </w:r>
    </w:p>
    <w:p>
      <w:pPr>
        <w:spacing w:after="150"/>
      </w:pPr>
      <w:r>
        <w:rPr/>
        <w:t xml:space="preserve">图表：2019-2023年我国中国文具行业市场规模</w:t>
      </w:r>
    </w:p>
    <w:p>
      <w:pPr>
        <w:spacing w:after="150"/>
      </w:pPr>
      <w:r>
        <w:rPr/>
        <w:t xml:space="preserve">图表：2019-2023年我国中国文具行业年销量</w:t>
      </w:r>
    </w:p>
    <w:p>
      <w:pPr>
        <w:spacing w:after="150"/>
      </w:pPr>
      <w:r>
        <w:rPr/>
        <w:t xml:space="preserve">图表：2019-2023年我国文具价格走势</w:t>
      </w:r>
    </w:p>
    <w:p>
      <w:pPr>
        <w:spacing w:after="150"/>
      </w:pPr>
      <w:r>
        <w:rPr/>
        <w:t xml:space="preserve">图表：2024-2029年我国文具价格走势预测</w:t>
      </w:r>
    </w:p>
    <w:p>
      <w:pPr>
        <w:spacing w:after="150"/>
      </w:pPr>
      <w:r>
        <w:rPr/>
        <w:t xml:space="preserve">图表：2019-2023年我国文具进出口统计</w:t>
      </w:r>
    </w:p>
    <w:p>
      <w:pPr>
        <w:spacing w:after="150"/>
      </w:pPr>
      <w:r>
        <w:rPr/>
        <w:t xml:space="preserve">图表：2024-2029年中国文具行业企业数量预测</w:t>
      </w:r>
    </w:p>
    <w:p>
      <w:pPr>
        <w:spacing w:after="150"/>
      </w:pPr>
      <w:r>
        <w:rPr/>
        <w:t xml:space="preserve">图表：2024-2029年中国文具行业资产规模预测</w:t>
      </w:r>
    </w:p>
    <w:p>
      <w:pPr>
        <w:spacing w:after="150"/>
      </w:pPr>
      <w:r>
        <w:rPr/>
        <w:t xml:space="preserve">图表：2024-2029年中国文具行业销售收入预测</w:t>
      </w:r>
    </w:p>
    <w:p>
      <w:pPr>
        <w:spacing w:after="150"/>
      </w:pPr>
      <w:r>
        <w:rPr/>
        <w:t xml:space="preserve">图表：2024-2029年中国文具行业利润总额预测</w:t>
      </w:r>
    </w:p>
    <w:p>
      <w:pPr>
        <w:spacing w:after="150"/>
      </w:pPr>
      <w:r>
        <w:rPr/>
        <w:t xml:space="preserve">图表：2024-2029年中国文具行业偿债能力预测</w:t>
      </w:r>
    </w:p>
    <w:p>
      <w:pPr>
        <w:spacing w:after="150"/>
      </w:pPr>
      <w:r>
        <w:rPr/>
        <w:t xml:space="preserve">图表：2024-2029年中国文具行业盈利能力预测</w:t>
      </w:r>
    </w:p>
    <w:p>
      <w:pPr>
        <w:spacing w:after="150"/>
      </w:pPr>
      <w:r>
        <w:rPr/>
        <w:t xml:space="preserve">图表：2024-2029年中国文具行业的毛利率预测</w:t>
      </w:r>
    </w:p>
    <w:p>
      <w:pPr>
        <w:spacing w:after="150"/>
      </w:pPr>
      <w:r>
        <w:rPr/>
        <w:t xml:space="preserve">图表：2024-2029年中国文具行业运营能力预测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2024-2029年文具行业市场调研和投资分析报告</dc:title>
  <dc:description>2024-2029年文具行业市场调研和投资分析报告</dc:description>
  <dc:subject>2024-2029年文具行业市场调研和投资分析报告</dc:subject>
  <cp:keywords>研究报告</cp:keywords>
  <cp:category>研究报告</cp:category>
  <cp:lastModifiedBy>北京中道泰和信息咨询有限公司</cp:lastModifiedBy>
  <dcterms:created xsi:type="dcterms:W3CDTF">2024-01-23T05:05:40+08:00</dcterms:created>
  <dcterms:modified xsi:type="dcterms:W3CDTF">2024-01-23T05:05:40+08:00</dcterms:modified>
</cp:coreProperties>
</file>

<file path=docProps/custom.xml><?xml version="1.0" encoding="utf-8"?>
<Properties xmlns="http://schemas.openxmlformats.org/officeDocument/2006/custom-properties" xmlns:vt="http://schemas.openxmlformats.org/officeDocument/2006/docPropsVTypes"/>
</file>