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2024-2029年学习桌行业市场调研和投资分析报告</w:t>
      </w:r>
    </w:p>
    <w:p>
      <w:pPr>
        <w:spacing w:after="150"/>
      </w:pPr>
      <w:r>
        <w:rPr>
          <w:b w:val="1"/>
          <w:bCs w:val="1"/>
        </w:rPr>
        <w:t xml:space="preserve">报告简介</w:t>
      </w:r>
    </w:p>
    <w:p>
      <w:pPr>
        <w:spacing w:after="150"/>
      </w:pPr>
      <w:r>
        <w:rPr/>
        <w:t xml:space="preserve">学习桌是由人体工程学((Human Engineering)、人体力学(Human mechanics)、人体生理学(Humanphysiology)三大学科的深入研究，并结合人体视觉原理、色彩学、心理学等，经过无数次的数据采集，试验与论证，不断的改进与创新而生成的一种新型、科学、人性、实用的学习辅助工具，学习桌与传统书桌是两个完全不同的概念。</w:t>
      </w:r>
    </w:p>
    <w:p>
      <w:pPr>
        <w:spacing w:after="150"/>
      </w:pPr>
      <w:r>
        <w:rPr/>
        <w:t xml:space="preserve">现在市场上的学习桌确实价格不等，几千元的学习桌从实用性和环保性来说都更可靠，一张好的学习桌，能给孩子用15年。如果给孩子买的是环保等级高，而且安全系数高的护童健康学习桌，孩子从3岁开始就能轻松使用，直到成人，还能预防近视驼背，提高学习效率，孩子用了都觉得好。</w:t>
      </w:r>
    </w:p>
    <w:p>
      <w:pPr>
        <w:spacing w:after="150"/>
      </w:pPr>
      <w:r>
        <w:rPr/>
        <w:t xml:space="preserve">第一，学习桌面向的客户群体是孩子，是满足小朋友学习的需要;第二，给孩子带去的是健康的学习。市场上，围绕孩子健康学习的专业产品很少，基本上不注重孩子学习的过程，如何让孩子学习过程中比较轻松、又不以影响健康为代价的高效率地学习，远比注重学习结果更重要。</w:t>
      </w:r>
    </w:p>
    <w:p>
      <w:pPr>
        <w:spacing w:after="150"/>
      </w:pPr>
      <w:r>
        <w:rPr/>
        <w:t xml:space="preserve">学习桌行业是一个很专业的细分行业，既不算家具领域，也不算学习用品领域。行业目前属于市场开拓期，处于一个还没有让大众熟知的状态，属于大众的潜在需求。整个产业的产值目前也就几个亿，创想是这个行业的引领者，所占市场份额约10%。不过，市场潜力很大，初步估计，只有1%的人对学习桌有了解和认识，还有99%的人还不了解，所以说是一个很大的潜在市场。</w:t>
      </w:r>
    </w:p>
    <w:p>
      <w:pPr>
        <w:spacing w:after="150"/>
      </w:pPr>
      <w:r>
        <w:rPr/>
        <w:t xml:space="preserve">目前，市场上有很多追随者和模仿者，但只是照着做，并没有创新。不怕复制，我的观点是开放，让更多的人进入这个市场对行业是有利的。同时，一个行业的发展和成熟，其复制、模仿是不可避免的，欢迎大家进来。不过，还是希望所有做学习桌的人都接受创想学习桌是原创、是行业的开拓者和引领者。创想一直努力推动行业发展，让更多的孩子和家庭能享受到学习桌带来的正面价值。未来，创想也将不断创新，专注学习桌领域持续推广和普及青少年儿童健康学习、健康成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学习桌行业及各子行业的发展状况、上下游行业发展状况、市场供需形势、新产品与技术等进行了分析，并重点分析了我国学习桌行业发展状况和特点，以及中国学习桌行业将面临的挑战、企业的发展策略等。报告还对全球学习桌行业发展态势作了详细分析，并对学习桌行业进行了趋向研判，是学习桌生产、经营企业，科研、投资机构等单位准确了解目前学习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2019-2023年中国学习桌行业发展环境分析</w:t>
      </w:r>
    </w:p>
    <w:p>
      <w:pPr>
        <w:spacing w:after="150"/>
      </w:pPr>
      <w:r>
        <w:rPr/>
        <w:t xml:space="preserve">第一节 2019-2023年中国学习桌行业政策环境</w:t>
      </w:r>
    </w:p>
    <w:p>
      <w:pPr>
        <w:spacing w:after="150"/>
      </w:pPr>
      <w:r>
        <w:rPr/>
        <w:t xml:space="preserve">一、中国学习桌行业监管体制分析</w:t>
      </w:r>
    </w:p>
    <w:p>
      <w:pPr>
        <w:spacing w:after="150"/>
      </w:pPr>
      <w:r>
        <w:rPr/>
        <w:t xml:space="preserve">二、中国学习桌行业主要法律法规</w:t>
      </w:r>
    </w:p>
    <w:p>
      <w:pPr>
        <w:spacing w:after="150"/>
      </w:pPr>
      <w:r>
        <w:rPr/>
        <w:t xml:space="preserve">三、中国学习桌行业政策走势解读</w:t>
      </w:r>
    </w:p>
    <w:p>
      <w:pPr>
        <w:spacing w:after="150"/>
      </w:pPr>
      <w:r>
        <w:rPr/>
        <w:t xml:space="preserve">第二节 中国学习桌行业在国民经济中地位分析</w:t>
      </w:r>
    </w:p>
    <w:p>
      <w:pPr>
        <w:spacing w:after="150"/>
      </w:pPr>
      <w:r>
        <w:rPr/>
        <w:t xml:space="preserve">第三节 中国学习桌行业进入壁垒/退出机制分析</w:t>
      </w:r>
    </w:p>
    <w:p>
      <w:pPr>
        <w:spacing w:after="150"/>
      </w:pPr>
      <w:r>
        <w:rPr/>
        <w:t xml:space="preserve">一、中国学习桌行业进入壁垒分析</w:t>
      </w:r>
    </w:p>
    <w:p>
      <w:pPr>
        <w:spacing w:after="150"/>
      </w:pPr>
      <w:r>
        <w:rPr/>
        <w:t xml:space="preserve">二、中国学习桌行业退出机制分析</w:t>
      </w:r>
    </w:p>
    <w:p>
      <w:pPr>
        <w:spacing w:after="150"/>
      </w:pPr>
      <w:r>
        <w:rPr/>
        <w:t xml:space="preserve">第四节 中国学习桌行业技术环境分析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全球学习桌行业发展分析</w:t>
      </w:r>
    </w:p>
    <w:p>
      <w:pPr>
        <w:spacing w:after="150"/>
      </w:pPr>
      <w:r>
        <w:rPr/>
        <w:t xml:space="preserve">第一节 世界学习桌行业发展分析</w:t>
      </w:r>
    </w:p>
    <w:p>
      <w:pPr>
        <w:spacing w:after="150"/>
      </w:pPr>
      <w:r>
        <w:rPr/>
        <w:t xml:space="preserve">一、2019-2023年世界学习桌行业发展分析</w:t>
      </w:r>
    </w:p>
    <w:p>
      <w:pPr>
        <w:spacing w:after="150"/>
      </w:pPr>
      <w:r>
        <w:rPr/>
        <w:t xml:space="preserve">二、2019-2023年世界学习桌行业发展分析</w:t>
      </w:r>
    </w:p>
    <w:p>
      <w:pPr>
        <w:spacing w:after="150"/>
      </w:pPr>
      <w:r>
        <w:rPr/>
        <w:t xml:space="preserve">第二节 全球学习桌市场分析</w:t>
      </w:r>
    </w:p>
    <w:p>
      <w:pPr>
        <w:spacing w:after="150"/>
      </w:pPr>
      <w:r>
        <w:rPr/>
        <w:t xml:space="preserve">一、2019-2023年全球学习桌需求分析</w:t>
      </w:r>
    </w:p>
    <w:p>
      <w:pPr>
        <w:spacing w:after="150"/>
      </w:pPr>
      <w:r>
        <w:rPr/>
        <w:t xml:space="preserve">二、2019-2023年欧美学习桌需求分析</w:t>
      </w:r>
    </w:p>
    <w:p>
      <w:pPr>
        <w:spacing w:after="150"/>
      </w:pPr>
      <w:r>
        <w:rPr/>
        <w:t xml:space="preserve">三、2019-2023年中外学习桌市场对比</w:t>
      </w:r>
    </w:p>
    <w:p>
      <w:pPr>
        <w:spacing w:after="150"/>
      </w:pPr>
      <w:r>
        <w:rPr/>
        <w:t xml:space="preserve">第三节 2019-2023年主要国家或地区学习桌行业发展分析</w:t>
      </w:r>
    </w:p>
    <w:p>
      <w:pPr>
        <w:spacing w:after="150"/>
      </w:pPr>
      <w:r>
        <w:rPr/>
        <w:t xml:space="preserve">一、2019-2023年美国学习桌行业分析</w:t>
      </w:r>
    </w:p>
    <w:p>
      <w:pPr>
        <w:spacing w:after="150"/>
      </w:pPr>
      <w:r>
        <w:rPr/>
        <w:t xml:space="preserve">二、2019-2023年日本学习桌行业分析</w:t>
      </w:r>
    </w:p>
    <w:p>
      <w:pPr>
        <w:spacing w:after="150"/>
      </w:pPr>
      <w:r>
        <w:rPr/>
        <w:t xml:space="preserve">三、2019-2023年欧洲学习桌行业分析</w:t>
      </w:r>
    </w:p>
    <w:p>
      <w:pPr>
        <w:spacing w:after="150"/>
      </w:pPr>
      <w:r>
        <w:rPr/>
        <w:t xml:space="preserve">第四节 2019-2023年中国学习桌进出口分析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2019-2023年中国学习桌行业规模与经济效益</w:t>
      </w:r>
    </w:p>
    <w:p>
      <w:pPr>
        <w:spacing w:after="150"/>
      </w:pPr>
      <w:r>
        <w:rPr/>
        <w:t xml:space="preserve">第一节 2019-2023年中国学习桌行业总体规模分析</w:t>
      </w:r>
    </w:p>
    <w:p>
      <w:pPr>
        <w:spacing w:after="150"/>
      </w:pPr>
      <w:r>
        <w:rPr/>
        <w:t xml:space="preserve">一、中国学习桌行业资产规模分析</w:t>
      </w:r>
    </w:p>
    <w:p>
      <w:pPr>
        <w:spacing w:after="150"/>
      </w:pPr>
      <w:r>
        <w:rPr/>
        <w:t xml:space="preserve">二、中国学习桌行业销售收入分析</w:t>
      </w:r>
    </w:p>
    <w:p>
      <w:pPr>
        <w:spacing w:after="150"/>
      </w:pPr>
      <w:r>
        <w:rPr/>
        <w:t xml:space="preserve">三、中国学习桌行业利润总额分析</w:t>
      </w:r>
    </w:p>
    <w:p>
      <w:pPr>
        <w:spacing w:after="150"/>
      </w:pPr>
      <w:r>
        <w:rPr/>
        <w:t xml:space="preserve">第二节 2019-2023年中国学习桌行业经营效益分析</w:t>
      </w:r>
    </w:p>
    <w:p>
      <w:pPr>
        <w:spacing w:after="150"/>
      </w:pPr>
      <w:r>
        <w:rPr/>
        <w:t xml:space="preserve">一、中国学习桌行业偿债能力分析</w:t>
      </w:r>
    </w:p>
    <w:p>
      <w:pPr>
        <w:spacing w:after="150"/>
      </w:pPr>
      <w:r>
        <w:rPr/>
        <w:t xml:space="preserve">二、中国学习桌行业盈利能力分析</w:t>
      </w:r>
    </w:p>
    <w:p>
      <w:pPr>
        <w:spacing w:after="150"/>
      </w:pPr>
      <w:r>
        <w:rPr/>
        <w:t xml:space="preserve">三、中国学习桌行业的毛利率分析</w:t>
      </w:r>
    </w:p>
    <w:p>
      <w:pPr>
        <w:spacing w:after="150"/>
      </w:pPr>
      <w:r>
        <w:rPr/>
        <w:t xml:space="preserve">四、中国学习桌行业运营能力分析</w:t>
      </w:r>
    </w:p>
    <w:p>
      <w:pPr>
        <w:spacing w:after="150"/>
      </w:pPr>
      <w:r>
        <w:rPr/>
        <w:t xml:space="preserve">第三节 2019-2023年中国学习桌行业成本费用分析</w:t>
      </w:r>
    </w:p>
    <w:p>
      <w:pPr>
        <w:spacing w:after="150"/>
      </w:pPr>
      <w:r>
        <w:rPr/>
        <w:t xml:space="preserve">一、中国学习桌行业销售成本分析</w:t>
      </w:r>
    </w:p>
    <w:p>
      <w:pPr>
        <w:spacing w:after="150"/>
      </w:pPr>
      <w:r>
        <w:rPr/>
        <w:t xml:space="preserve">二、中国学习桌行业销售费用分析</w:t>
      </w:r>
    </w:p>
    <w:p>
      <w:pPr>
        <w:spacing w:after="150"/>
      </w:pPr>
      <w:r>
        <w:rPr/>
        <w:t xml:space="preserve">三、中国学习桌行业管理费用分析</w:t>
      </w:r>
    </w:p>
    <w:p>
      <w:pPr>
        <w:spacing w:after="150"/>
      </w:pPr>
      <w:r>
        <w:rPr/>
        <w:t xml:space="preserve">四、中国学习桌行业财务费用分析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2019-2023年中国学习桌市场需求状况分析</w:t>
      </w:r>
    </w:p>
    <w:p>
      <w:pPr>
        <w:spacing w:after="150"/>
      </w:pPr>
      <w:r>
        <w:rPr>
          <w:b w:val="1"/>
          <w:bCs w:val="1"/>
        </w:rPr>
        <w:t xml:space="preserve">第四章 2019-2023年中国学习桌行业重点区域发展分析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2019-2023年中国学习桌产业链构成分析</w:t>
      </w:r>
    </w:p>
    <w:p>
      <w:pPr>
        <w:spacing w:after="150"/>
      </w:pPr>
      <w:r>
        <w:rPr/>
        <w:t xml:space="preserve">第一节 中国学习桌行业产业链构成分析</w:t>
      </w:r>
    </w:p>
    <w:p>
      <w:pPr>
        <w:spacing w:after="150"/>
      </w:pPr>
      <w:r>
        <w:rPr/>
        <w:t xml:space="preserve">第二节 中国学习桌行业上游产业供应能力分析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中国学习桌行业下游产业市场需求能力分析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学习桌企业产业链延伸策略研究</w:t>
      </w:r>
    </w:p>
    <w:p>
      <w:pPr>
        <w:spacing w:after="150"/>
      </w:pPr>
      <w:r>
        <w:rPr/>
        <w:t xml:space="preserve">一、产业链延伸的定义与优势</w:t>
      </w:r>
    </w:p>
    <w:p>
      <w:pPr>
        <w:spacing w:after="150"/>
      </w:pPr>
      <w:r>
        <w:rPr/>
        <w:t xml:space="preserve">二、学习桌企业产业链延伸策略的方向分析</w:t>
      </w:r>
    </w:p>
    <w:p>
      <w:pPr>
        <w:spacing w:after="150"/>
      </w:pPr>
      <w:r>
        <w:rPr/>
        <w:t xml:space="preserve">三、学习桌企业产业链延伸策略的建议</w:t>
      </w:r>
    </w:p>
    <w:p>
      <w:pPr>
        <w:spacing w:after="150"/>
      </w:pPr>
      <w:r>
        <w:rPr>
          <w:b w:val="1"/>
          <w:bCs w:val="1"/>
        </w:rPr>
        <w:t xml:space="preserve">第六章 2019-2023年中国学习桌行业渠道及模式分析</w:t>
      </w:r>
    </w:p>
    <w:p>
      <w:pPr>
        <w:spacing w:after="150"/>
      </w:pPr>
      <w:r>
        <w:rPr/>
        <w:t xml:space="preserve">第一节 2019-2023年中国学习桌行业盈利及经营模式分析</w:t>
      </w:r>
    </w:p>
    <w:p>
      <w:pPr>
        <w:spacing w:after="150"/>
      </w:pPr>
      <w:r>
        <w:rPr/>
        <w:t xml:space="preserve">一、2019-2023年中国学习桌行业盈利模式分析</w:t>
      </w:r>
    </w:p>
    <w:p>
      <w:pPr>
        <w:spacing w:after="150"/>
      </w:pPr>
      <w:r>
        <w:rPr/>
        <w:t xml:space="preserve">1、2019-2023年中国学习桌行业盈利模式分析</w:t>
      </w:r>
    </w:p>
    <w:p>
      <w:pPr>
        <w:spacing w:after="150"/>
      </w:pPr>
      <w:r>
        <w:rPr/>
        <w:t xml:space="preserve">2、2019-2023年影响中国学习桌行业盈利的因素分析</w:t>
      </w:r>
    </w:p>
    <w:p>
      <w:pPr>
        <w:spacing w:after="150"/>
      </w:pPr>
      <w:r>
        <w:rPr/>
        <w:t xml:space="preserve">二、2019-2023年中国学习桌行业经营模式分析</w:t>
      </w:r>
    </w:p>
    <w:p>
      <w:pPr>
        <w:spacing w:after="150"/>
      </w:pPr>
      <w:r>
        <w:rPr/>
        <w:t xml:space="preserve">第二节 2019-2023年中国学习桌行业渠道结构分析</w:t>
      </w:r>
    </w:p>
    <w:p>
      <w:pPr>
        <w:spacing w:after="150"/>
      </w:pPr>
      <w:r>
        <w:rPr/>
        <w:t xml:space="preserve">一、2019-2023年中国学习桌行业渠道结构分析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2019-2023年中国学习桌行业企业综合信息分析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2019-2023年中国学习桌行业企业十强排名</w:t>
      </w:r>
    </w:p>
    <w:p>
      <w:pPr>
        <w:spacing w:after="150"/>
      </w:pPr>
      <w:r>
        <w:rPr/>
        <w:t xml:space="preserve">一、中国学习桌行业企业资产规模十强企业</w:t>
      </w:r>
    </w:p>
    <w:p>
      <w:pPr>
        <w:spacing w:after="150"/>
      </w:pPr>
      <w:r>
        <w:rPr/>
        <w:t xml:space="preserve">二、中国学习桌行业企业销售收入十强企业</w:t>
      </w:r>
    </w:p>
    <w:p>
      <w:pPr>
        <w:spacing w:after="150"/>
      </w:pPr>
      <w:r>
        <w:rPr/>
        <w:t xml:space="preserve">三、中国学习桌行业企业利润总额十强企业</w:t>
      </w:r>
    </w:p>
    <w:p>
      <w:pPr>
        <w:spacing w:after="150"/>
      </w:pPr>
      <w:r>
        <w:rPr/>
        <w:t xml:space="preserve">第三节 2019-2023年中国学习桌行业不同类型企业排名</w:t>
      </w:r>
    </w:p>
    <w:p>
      <w:pPr>
        <w:spacing w:after="150"/>
      </w:pPr>
      <w:r>
        <w:rPr/>
        <w:t xml:space="preserve">一、中国学习桌行业民营主要企业</w:t>
      </w:r>
    </w:p>
    <w:p>
      <w:pPr>
        <w:spacing w:after="150"/>
      </w:pPr>
      <w:r>
        <w:rPr/>
        <w:t xml:space="preserve">二、中国学习桌行业外资主要企业</w:t>
      </w:r>
    </w:p>
    <w:p>
      <w:pPr>
        <w:spacing w:after="150"/>
      </w:pPr>
      <w:r>
        <w:rPr>
          <w:b w:val="1"/>
          <w:bCs w:val="1"/>
        </w:rPr>
        <w:t xml:space="preserve">第八章 2024-2029年规划中国学习桌行业重点企业分析</w:t>
      </w:r>
    </w:p>
    <w:p>
      <w:pPr>
        <w:spacing w:after="150"/>
      </w:pPr>
      <w:r>
        <w:rPr/>
        <w:t xml:space="preserve">第一节 北京幸福果科技有限公司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大本川贸易(上海)有限公司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东莞市博士有成家具有限公司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上海亚梭中贸易有限公司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欣比贸易(上海)有限公司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郑州雅迪工贸有限公司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厦门爱学习儿童用品有限公司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浙江浩博工贸有限公司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山东光明园迪儿童家具科技有限公司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杭州护童科技有限公司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2024-2029年中国学习桌行业规划投资环境分析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2024-2029年中国学习桌行业社会环境分析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2024-2029年中国学习桌行业投资前景策略分析</w:t>
      </w:r>
    </w:p>
    <w:p>
      <w:pPr>
        <w:spacing w:after="150"/>
      </w:pPr>
      <w:r>
        <w:rPr/>
        <w:t xml:space="preserve">第一节 2024-2029年中国学习桌行业规划发展前景预测</w:t>
      </w:r>
    </w:p>
    <w:p>
      <w:pPr>
        <w:spacing w:after="150"/>
      </w:pPr>
      <w:r>
        <w:rPr/>
        <w:t xml:space="preserve">一、中国学习桌行业投资前景预测分析</w:t>
      </w:r>
    </w:p>
    <w:p>
      <w:pPr>
        <w:spacing w:after="150"/>
      </w:pPr>
      <w:r>
        <w:rPr/>
        <w:t xml:space="preserve">二、中国学习桌行业需求规模预测分析</w:t>
      </w:r>
    </w:p>
    <w:p>
      <w:pPr>
        <w:spacing w:after="150"/>
      </w:pPr>
      <w:r>
        <w:rPr/>
        <w:t xml:space="preserve">三、中国学习桌行业市场前景预测分析</w:t>
      </w:r>
    </w:p>
    <w:p>
      <w:pPr>
        <w:spacing w:after="150"/>
      </w:pPr>
      <w:r>
        <w:rPr/>
        <w:t xml:space="preserve">第二节 学习桌行业提升竞争力策略分析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2024-2029年中国学习桌行业投资策略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2024-2029年中国学习桌行业前景发展分析</w:t>
      </w:r>
    </w:p>
    <w:p>
      <w:pPr>
        <w:spacing w:after="150"/>
      </w:pPr>
      <w:r>
        <w:rPr/>
        <w:t xml:space="preserve">第一节 2024-2029年中国学习桌行业前景SWOT分析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2024-2029年中国学习桌行业前景数据预测</w:t>
      </w:r>
    </w:p>
    <w:p>
      <w:pPr>
        <w:spacing w:after="150"/>
      </w:pPr>
      <w:r>
        <w:rPr/>
        <w:t xml:space="preserve">一、中国学习桌行业企业数量预测</w:t>
      </w:r>
    </w:p>
    <w:p>
      <w:pPr>
        <w:spacing w:after="150"/>
      </w:pPr>
      <w:r>
        <w:rPr/>
        <w:t xml:space="preserve">二、中国学习桌行业资产规模预测</w:t>
      </w:r>
    </w:p>
    <w:p>
      <w:pPr>
        <w:spacing w:after="150"/>
      </w:pPr>
      <w:r>
        <w:rPr/>
        <w:t xml:space="preserve">三、中国学习桌行业销售收入预测</w:t>
      </w:r>
    </w:p>
    <w:p>
      <w:pPr>
        <w:spacing w:after="150"/>
      </w:pPr>
      <w:r>
        <w:rPr/>
        <w:t xml:space="preserve">四、中国学习桌行业利润总额预测</w:t>
      </w:r>
    </w:p>
    <w:p>
      <w:pPr>
        <w:spacing w:after="150"/>
      </w:pPr>
      <w:r>
        <w:rPr/>
        <w:t xml:space="preserve">第三节 2024-2029年中国学习桌行业经营效益预测</w:t>
      </w:r>
    </w:p>
    <w:p>
      <w:pPr>
        <w:spacing w:after="150"/>
      </w:pPr>
      <w:r>
        <w:rPr/>
        <w:t xml:space="preserve">一、中国学习桌行业偿债能力预测</w:t>
      </w:r>
    </w:p>
    <w:p>
      <w:pPr>
        <w:spacing w:after="150"/>
      </w:pPr>
      <w:r>
        <w:rPr/>
        <w:t xml:space="preserve">二、中国学习桌行业盈利能力预测</w:t>
      </w:r>
    </w:p>
    <w:p>
      <w:pPr>
        <w:spacing w:after="150"/>
      </w:pPr>
      <w:r>
        <w:rPr/>
        <w:t xml:space="preserve">三、中国学习桌行业的毛利率预测</w:t>
      </w:r>
    </w:p>
    <w:p>
      <w:pPr>
        <w:spacing w:after="150"/>
      </w:pPr>
      <w:r>
        <w:rPr/>
        <w:t xml:space="preserve">四、中国学习桌行业运营能力预测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一、中国学习桌行业未来发展方向</w:t>
      </w:r>
    </w:p>
    <w:p>
      <w:pPr>
        <w:spacing w:after="150"/>
      </w:pPr>
      <w:r>
        <w:rPr/>
        <w:t xml:space="preserve">二、中国学习桌行业主要投资建议</w:t>
      </w:r>
    </w:p>
    <w:p>
      <w:pPr>
        <w:spacing w:after="150"/>
      </w:pPr>
      <w:r>
        <w:rPr/>
        <w:t xml:space="preserve">三、中国学习桌企业融资分析</w:t>
      </w:r>
    </w:p>
    <w:p>
      <w:pPr>
        <w:spacing w:after="150"/>
      </w:pPr>
      <w:r>
        <w:rPr/>
        <w:t xml:space="preserve">第四节 2024-2029年投资规划建议</w:t>
      </w:r>
    </w:p>
    <w:p>
      <w:pPr>
        <w:spacing w:after="150"/>
      </w:pPr>
      <w:r>
        <w:rPr>
          <w:b w:val="1"/>
          <w:bCs w:val="1"/>
        </w:rPr>
        <w:t xml:space="preserve">第十三章 2024-2029年学习桌企业战略规划策略分析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图表：中国学习桌行业生命周期</w:t>
      </w:r>
    </w:p>
    <w:p>
      <w:pPr>
        <w:spacing w:after="150"/>
      </w:pPr>
      <w:r>
        <w:rPr/>
        <w:t xml:space="preserve">图表：全球学习桌进出口增长情况</w:t>
      </w:r>
    </w:p>
    <w:p>
      <w:pPr>
        <w:spacing w:after="150"/>
      </w:pPr>
      <w:r>
        <w:rPr/>
        <w:t xml:space="preserve">图表：全球学习桌进出口区域分布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图表：华南地区中国学习桌行业市场规模</w:t>
      </w:r>
    </w:p>
    <w:p>
      <w:pPr>
        <w:spacing w:after="150"/>
      </w:pPr>
      <w:r>
        <w:rPr/>
        <w:t xml:space="preserve">图表：东地区中国学习桌行业市场规模</w:t>
      </w:r>
    </w:p>
    <w:p>
      <w:pPr>
        <w:spacing w:after="150"/>
      </w:pPr>
      <w:r>
        <w:rPr/>
        <w:t xml:space="preserve">图表：华北地区中国学习桌行业市场规模</w:t>
      </w:r>
    </w:p>
    <w:p>
      <w:pPr>
        <w:spacing w:after="150"/>
      </w:pPr>
      <w:r>
        <w:rPr/>
        <w:t xml:space="preserve">图表：华中地区中国学习桌行业市场规模</w:t>
      </w:r>
    </w:p>
    <w:p>
      <w:pPr>
        <w:spacing w:after="150"/>
      </w:pPr>
      <w:r>
        <w:rPr/>
        <w:t xml:space="preserve">图表：2019-2023年我国中国学习桌行业市场规模</w:t>
      </w:r>
    </w:p>
    <w:p>
      <w:pPr>
        <w:spacing w:after="150"/>
      </w:pPr>
      <w:r>
        <w:rPr/>
        <w:t xml:space="preserve">图表：2019-2023年我国中国学习桌行业年销量</w:t>
      </w:r>
    </w:p>
    <w:p>
      <w:pPr>
        <w:spacing w:after="150"/>
      </w:pPr>
      <w:r>
        <w:rPr/>
        <w:t xml:space="preserve">图表：2019-2023年我国学习桌价格走势</w:t>
      </w:r>
    </w:p>
    <w:p>
      <w:pPr>
        <w:spacing w:after="150"/>
      </w:pPr>
      <w:r>
        <w:rPr/>
        <w:t xml:space="preserve">图表：2024-2029年我国学习桌价格走势预测</w:t>
      </w:r>
    </w:p>
    <w:p>
      <w:pPr>
        <w:spacing w:after="150"/>
      </w:pPr>
      <w:r>
        <w:rPr/>
        <w:t xml:space="preserve">图表：2019-2023年我国学习桌进出口统计</w:t>
      </w:r>
    </w:p>
    <w:p>
      <w:pPr>
        <w:spacing w:after="150"/>
      </w:pPr>
      <w:r>
        <w:rPr/>
        <w:t xml:space="preserve">图表：2024-2029年中国学习桌行业企业数量预测</w:t>
      </w:r>
    </w:p>
    <w:p>
      <w:pPr>
        <w:spacing w:after="150"/>
      </w:pPr>
      <w:r>
        <w:rPr/>
        <w:t xml:space="preserve">图表：2024-2029年中国学习桌行业资产规模预测</w:t>
      </w:r>
    </w:p>
    <w:p>
      <w:pPr>
        <w:spacing w:after="150"/>
      </w:pPr>
      <w:r>
        <w:rPr/>
        <w:t xml:space="preserve">图表：2024-2029年中国学习桌行业销售收入预测</w:t>
      </w:r>
    </w:p>
    <w:p>
      <w:pPr>
        <w:spacing w:after="150"/>
      </w:pPr>
      <w:r>
        <w:rPr/>
        <w:t xml:space="preserve">图表：2024-2029年中国学习桌行业利润总额预测</w:t>
      </w:r>
    </w:p>
    <w:p>
      <w:pPr>
        <w:spacing w:after="150"/>
      </w:pPr>
      <w:r>
        <w:rPr/>
        <w:t xml:space="preserve">图表：2024-2029年中国学习桌行业偿债能力预测</w:t>
      </w:r>
    </w:p>
    <w:p>
      <w:pPr>
        <w:spacing w:after="150"/>
      </w:pPr>
      <w:r>
        <w:rPr/>
        <w:t xml:space="preserve">图表：2024-2029年中国学习桌行业盈利能力预测</w:t>
      </w:r>
    </w:p>
    <w:p>
      <w:pPr>
        <w:spacing w:after="150"/>
      </w:pPr>
      <w:r>
        <w:rPr/>
        <w:t xml:space="preserve">图表：2024-2029年中国学习桌行业的毛利率预测</w:t>
      </w:r>
    </w:p>
    <w:p>
      <w:pPr>
        <w:spacing w:after="150"/>
      </w:pPr>
      <w:r>
        <w:rPr/>
        <w:t xml:space="preserve">图表：2024-2029年中国学习桌行业运营能力预测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2024-2029年学习桌行业市场调研和投资分析报告</dc:title>
  <dc:description>2024-2029年学习桌行业市场调研和投资分析报告</dc:description>
  <dc:subject>2024-2029年学习桌行业市场调研和投资分析报告</dc:subject>
  <cp:keywords>研究报告</cp:keywords>
  <cp:category>研究报告</cp:category>
  <cp:lastModifiedBy>北京中道泰和信息咨询有限公司</cp:lastModifiedBy>
  <dcterms:created xsi:type="dcterms:W3CDTF">2024-01-23T05:05:26+08:00</dcterms:created>
  <dcterms:modified xsi:type="dcterms:W3CDTF">2024-01-23T05:05:26+08:00</dcterms:modified>
</cp:coreProperties>
</file>

<file path=docProps/custom.xml><?xml version="1.0" encoding="utf-8"?>
<Properties xmlns="http://schemas.openxmlformats.org/officeDocument/2006/custom-properties" xmlns:vt="http://schemas.openxmlformats.org/officeDocument/2006/docPropsVTypes"/>
</file>