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2024-2029年烟具行业市场调研和投资分析报告</w:t>
      </w:r>
    </w:p>
    <w:p>
      <w:pPr>
        <w:spacing w:after="150"/>
      </w:pPr>
      <w:r>
        <w:rPr>
          <w:b w:val="1"/>
          <w:bCs w:val="1"/>
        </w:rPr>
        <w:t xml:space="preserve">报告简介</w:t>
      </w:r>
    </w:p>
    <w:p>
      <w:pPr>
        <w:spacing w:after="150"/>
      </w:pPr>
      <w:r>
        <w:rPr/>
        <w:t xml:space="preserve">烟具就是抽烟用的工具，包括装烟是设备，如烟嘴、烟斗、烟枪、水烟斗、烟盒、烟壶、水烟壶等，也包括点火用的工具，如打火机、点火枪、点烟器等，也包括烟的制作工具，雪茄刀、雪茄剪、磨烟器等。</w:t>
      </w:r>
    </w:p>
    <w:p>
      <w:pPr>
        <w:spacing w:after="150"/>
      </w:pPr>
      <w:r>
        <w:rPr/>
        <w:t xml:space="preserve">市面上出售的烟斗，烟嘴一般都是由硫化硬胶制作而成，它们会出现氧化的现象，用久了会出现牙印。另一种比较常用的是烯酸合成树脂，由于它们不会出现氧化现象，也不容易出现牙印，因此它也比较占优势，和硫化硬胶相比这类烟嘴更坚硬，更经久耐用。来回摩擦烟嘴或者用手指摩擦，如果闻起来像烧着的橡皮，那么它就是硫化硬胶材质的。有些人认为，英国的烟斗制造商倾向于使用硫化硬胶而意大利的制造商倾向于用烯酸合成树脂，但如果烟斗上没有注明是什么材质，我们通常用转动摩擦的方法来鉴别。</w:t>
      </w:r>
    </w:p>
    <w:p>
      <w:pPr>
        <w:spacing w:after="150"/>
      </w:pPr>
      <w:r>
        <w:rPr/>
        <w:t xml:space="preserve">在这里，我们将为您详细地介绍去除烟嘴表面氧化物，清洁消毒和整修表面的具体步骤。值得注意的是，像Dunhill这样的品牌烟斗的烟嘴上通常都有着标志，在整个打磨的过程中要避免接触它，在清洁消毒的过程中也要避免损坏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具行业及各子行业的发展状况、上下游行业发展状况、市场供需形势、新产品与技术等进行了分析，并重点分析了我国烟具行业发展状况和特点，以及中国烟具行业将面临的挑战、企业的发展策略等。报告还对全球烟具行业发展态势作了详细分析，并对烟具行业进行了趋向研判，是烟具生产、经营企业，科研、投资机构等单位准确了解目前烟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2019-2023年中国烟具行业发展环境分析</w:t>
      </w:r>
    </w:p>
    <w:p>
      <w:pPr>
        <w:spacing w:after="150"/>
      </w:pPr>
      <w:r>
        <w:rPr/>
        <w:t xml:space="preserve">第一节 2019-2023年中国烟具行业政策环境</w:t>
      </w:r>
    </w:p>
    <w:p>
      <w:pPr>
        <w:spacing w:after="150"/>
      </w:pPr>
      <w:r>
        <w:rPr/>
        <w:t xml:space="preserve">一、中国烟具行业监管体制分析</w:t>
      </w:r>
    </w:p>
    <w:p>
      <w:pPr>
        <w:spacing w:after="150"/>
      </w:pPr>
      <w:r>
        <w:rPr/>
        <w:t xml:space="preserve">二、中国烟具行业主要法律法规</w:t>
      </w:r>
    </w:p>
    <w:p>
      <w:pPr>
        <w:spacing w:after="150"/>
      </w:pPr>
      <w:r>
        <w:rPr/>
        <w:t xml:space="preserve">三、中国烟具行业政策走势解读</w:t>
      </w:r>
    </w:p>
    <w:p>
      <w:pPr>
        <w:spacing w:after="150"/>
      </w:pPr>
      <w:r>
        <w:rPr/>
        <w:t xml:space="preserve">第二节 中国烟具行业在国民经济中地位分析</w:t>
      </w:r>
    </w:p>
    <w:p>
      <w:pPr>
        <w:spacing w:after="150"/>
      </w:pPr>
      <w:r>
        <w:rPr/>
        <w:t xml:space="preserve">第三节 中国烟具行业进入壁垒/退出机制分析</w:t>
      </w:r>
    </w:p>
    <w:p>
      <w:pPr>
        <w:spacing w:after="150"/>
      </w:pPr>
      <w:r>
        <w:rPr/>
        <w:t xml:space="preserve">一、中国烟具行业进入壁垒分析</w:t>
      </w:r>
    </w:p>
    <w:p>
      <w:pPr>
        <w:spacing w:after="150"/>
      </w:pPr>
      <w:r>
        <w:rPr/>
        <w:t xml:space="preserve">二、中国烟具行业退出机制分析</w:t>
      </w:r>
    </w:p>
    <w:p>
      <w:pPr>
        <w:spacing w:after="150"/>
      </w:pPr>
      <w:r>
        <w:rPr/>
        <w:t xml:space="preserve">第四节 中国烟具行业技术环境分析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全球烟具行业发展分析</w:t>
      </w:r>
    </w:p>
    <w:p>
      <w:pPr>
        <w:spacing w:after="150"/>
      </w:pPr>
      <w:r>
        <w:rPr/>
        <w:t xml:space="preserve">第一节 世界烟具行业发展分析</w:t>
      </w:r>
    </w:p>
    <w:p>
      <w:pPr>
        <w:spacing w:after="150"/>
      </w:pPr>
      <w:r>
        <w:rPr/>
        <w:t xml:space="preserve">一、2019-2023年世界烟具行业发展分析</w:t>
      </w:r>
    </w:p>
    <w:p>
      <w:pPr>
        <w:spacing w:after="150"/>
      </w:pPr>
      <w:r>
        <w:rPr/>
        <w:t xml:space="preserve">二、2019-2023年世界烟具行业发展分析</w:t>
      </w:r>
    </w:p>
    <w:p>
      <w:pPr>
        <w:spacing w:after="150"/>
      </w:pPr>
      <w:r>
        <w:rPr/>
        <w:t xml:space="preserve">第二节 全球烟具市场分析</w:t>
      </w:r>
    </w:p>
    <w:p>
      <w:pPr>
        <w:spacing w:after="150"/>
      </w:pPr>
      <w:r>
        <w:rPr/>
        <w:t xml:space="preserve">一、2019-2023年全球烟具需求分析</w:t>
      </w:r>
    </w:p>
    <w:p>
      <w:pPr>
        <w:spacing w:after="150"/>
      </w:pPr>
      <w:r>
        <w:rPr/>
        <w:t xml:space="preserve">二、2019-2023年欧美烟具需求分析</w:t>
      </w:r>
    </w:p>
    <w:p>
      <w:pPr>
        <w:spacing w:after="150"/>
      </w:pPr>
      <w:r>
        <w:rPr/>
        <w:t xml:space="preserve">三、2019-2023年中外烟具市场对比</w:t>
      </w:r>
    </w:p>
    <w:p>
      <w:pPr>
        <w:spacing w:after="150"/>
      </w:pPr>
      <w:r>
        <w:rPr/>
        <w:t xml:space="preserve">第三节 2019-2023年主要国家或地区烟具行业发展分析</w:t>
      </w:r>
    </w:p>
    <w:p>
      <w:pPr>
        <w:spacing w:after="150"/>
      </w:pPr>
      <w:r>
        <w:rPr/>
        <w:t xml:space="preserve">一、2019-2023年美国烟具行业分析</w:t>
      </w:r>
    </w:p>
    <w:p>
      <w:pPr>
        <w:spacing w:after="150"/>
      </w:pPr>
      <w:r>
        <w:rPr/>
        <w:t xml:space="preserve">二、2019-2023年日本烟具行业分析</w:t>
      </w:r>
    </w:p>
    <w:p>
      <w:pPr>
        <w:spacing w:after="150"/>
      </w:pPr>
      <w:r>
        <w:rPr/>
        <w:t xml:space="preserve">三、2019-2023年欧洲烟具行业分析</w:t>
      </w:r>
    </w:p>
    <w:p>
      <w:pPr>
        <w:spacing w:after="150"/>
      </w:pPr>
      <w:r>
        <w:rPr/>
        <w:t xml:space="preserve">第四节 2019-2023年中国烟具进出口分析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2019-2023年中国烟具行业规模与经济效益</w:t>
      </w:r>
    </w:p>
    <w:p>
      <w:pPr>
        <w:spacing w:after="150"/>
      </w:pPr>
      <w:r>
        <w:rPr/>
        <w:t xml:space="preserve">第一节 2019-2023年中国烟具行业总体规模分析</w:t>
      </w:r>
    </w:p>
    <w:p>
      <w:pPr>
        <w:spacing w:after="150"/>
      </w:pPr>
      <w:r>
        <w:rPr/>
        <w:t xml:space="preserve">一、中国烟具行业资产规模分析</w:t>
      </w:r>
    </w:p>
    <w:p>
      <w:pPr>
        <w:spacing w:after="150"/>
      </w:pPr>
      <w:r>
        <w:rPr/>
        <w:t xml:space="preserve">二、中国烟具行业销售收入分析</w:t>
      </w:r>
    </w:p>
    <w:p>
      <w:pPr>
        <w:spacing w:after="150"/>
      </w:pPr>
      <w:r>
        <w:rPr/>
        <w:t xml:space="preserve">三、中国烟具行业利润总额分析</w:t>
      </w:r>
    </w:p>
    <w:p>
      <w:pPr>
        <w:spacing w:after="150"/>
      </w:pPr>
      <w:r>
        <w:rPr/>
        <w:t xml:space="preserve">第二节 2019-2023年中国烟具行业经营效益分析</w:t>
      </w:r>
    </w:p>
    <w:p>
      <w:pPr>
        <w:spacing w:after="150"/>
      </w:pPr>
      <w:r>
        <w:rPr/>
        <w:t xml:space="preserve">一、中国烟具行业偿债能力分析</w:t>
      </w:r>
    </w:p>
    <w:p>
      <w:pPr>
        <w:spacing w:after="150"/>
      </w:pPr>
      <w:r>
        <w:rPr/>
        <w:t xml:space="preserve">二、中国烟具行业盈利能力分析</w:t>
      </w:r>
    </w:p>
    <w:p>
      <w:pPr>
        <w:spacing w:after="150"/>
      </w:pPr>
      <w:r>
        <w:rPr/>
        <w:t xml:space="preserve">三、中国烟具行业的毛利率分析</w:t>
      </w:r>
    </w:p>
    <w:p>
      <w:pPr>
        <w:spacing w:after="150"/>
      </w:pPr>
      <w:r>
        <w:rPr/>
        <w:t xml:space="preserve">四、中国烟具行业运营能力分析</w:t>
      </w:r>
    </w:p>
    <w:p>
      <w:pPr>
        <w:spacing w:after="150"/>
      </w:pPr>
      <w:r>
        <w:rPr/>
        <w:t xml:space="preserve">第三节 2019-2023年中国烟具行业成本费用分析</w:t>
      </w:r>
    </w:p>
    <w:p>
      <w:pPr>
        <w:spacing w:after="150"/>
      </w:pPr>
      <w:r>
        <w:rPr/>
        <w:t xml:space="preserve">一、中国烟具行业销售成本分析</w:t>
      </w:r>
    </w:p>
    <w:p>
      <w:pPr>
        <w:spacing w:after="150"/>
      </w:pPr>
      <w:r>
        <w:rPr/>
        <w:t xml:space="preserve">二、中国烟具行业销售费用分析</w:t>
      </w:r>
    </w:p>
    <w:p>
      <w:pPr>
        <w:spacing w:after="150"/>
      </w:pPr>
      <w:r>
        <w:rPr/>
        <w:t xml:space="preserve">三、中国烟具行业管理费用分析</w:t>
      </w:r>
    </w:p>
    <w:p>
      <w:pPr>
        <w:spacing w:after="150"/>
      </w:pPr>
      <w:r>
        <w:rPr/>
        <w:t xml:space="preserve">四、中国烟具行业财务费用分析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2019-2023年中国烟具市场需求状况分析</w:t>
      </w:r>
    </w:p>
    <w:p>
      <w:pPr>
        <w:spacing w:after="150"/>
      </w:pPr>
      <w:r>
        <w:rPr>
          <w:b w:val="1"/>
          <w:bCs w:val="1"/>
        </w:rPr>
        <w:t xml:space="preserve">第四章 2019-2023年中国烟具行业重点区域发展分析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2019-2023年中国烟具产业链构成分析</w:t>
      </w:r>
    </w:p>
    <w:p>
      <w:pPr>
        <w:spacing w:after="150"/>
      </w:pPr>
      <w:r>
        <w:rPr/>
        <w:t xml:space="preserve">第一节 中国烟具行业产业链构成分析</w:t>
      </w:r>
    </w:p>
    <w:p>
      <w:pPr>
        <w:spacing w:after="150"/>
      </w:pPr>
      <w:r>
        <w:rPr/>
        <w:t xml:space="preserve">第二节 中国烟具行业上游产业供应能力分析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中国烟具行业下游产业市场需求能力分析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烟具企业产业链延伸策略研究</w:t>
      </w:r>
    </w:p>
    <w:p>
      <w:pPr>
        <w:spacing w:after="150"/>
      </w:pPr>
      <w:r>
        <w:rPr/>
        <w:t xml:space="preserve">一、产业链延伸的定义与优势</w:t>
      </w:r>
    </w:p>
    <w:p>
      <w:pPr>
        <w:spacing w:after="150"/>
      </w:pPr>
      <w:r>
        <w:rPr/>
        <w:t xml:space="preserve">二、烟具企业产业链延伸策略的方向分析</w:t>
      </w:r>
    </w:p>
    <w:p>
      <w:pPr>
        <w:spacing w:after="150"/>
      </w:pPr>
      <w:r>
        <w:rPr/>
        <w:t xml:space="preserve">三、烟具企业产业链延伸策略的建议</w:t>
      </w:r>
    </w:p>
    <w:p>
      <w:pPr>
        <w:spacing w:after="150"/>
      </w:pPr>
      <w:r>
        <w:rPr>
          <w:b w:val="1"/>
          <w:bCs w:val="1"/>
        </w:rPr>
        <w:t xml:space="preserve">第六章 2019-2023年中国烟具行业渠道及模式分析</w:t>
      </w:r>
    </w:p>
    <w:p>
      <w:pPr>
        <w:spacing w:after="150"/>
      </w:pPr>
      <w:r>
        <w:rPr/>
        <w:t xml:space="preserve">第一节 2019-2023年中国烟具行业盈利及经营模式分析</w:t>
      </w:r>
    </w:p>
    <w:p>
      <w:pPr>
        <w:spacing w:after="150"/>
      </w:pPr>
      <w:r>
        <w:rPr/>
        <w:t xml:space="preserve">一、2019-2023年中国烟具行业盈利模式分析</w:t>
      </w:r>
    </w:p>
    <w:p>
      <w:pPr>
        <w:spacing w:after="150"/>
      </w:pPr>
      <w:r>
        <w:rPr/>
        <w:t xml:space="preserve">1、2019-2023年中国烟具行业盈利模式分析</w:t>
      </w:r>
    </w:p>
    <w:p>
      <w:pPr>
        <w:spacing w:after="150"/>
      </w:pPr>
      <w:r>
        <w:rPr/>
        <w:t xml:space="preserve">2、2019-2023年影响中国烟具行业盈利的因素分析</w:t>
      </w:r>
    </w:p>
    <w:p>
      <w:pPr>
        <w:spacing w:after="150"/>
      </w:pPr>
      <w:r>
        <w:rPr/>
        <w:t xml:space="preserve">二、2019-2023年中国烟具行业经营模式分析</w:t>
      </w:r>
    </w:p>
    <w:p>
      <w:pPr>
        <w:spacing w:after="150"/>
      </w:pPr>
      <w:r>
        <w:rPr/>
        <w:t xml:space="preserve">第二节 2019-2023年中国烟具行业渠道结构分析</w:t>
      </w:r>
    </w:p>
    <w:p>
      <w:pPr>
        <w:spacing w:after="150"/>
      </w:pPr>
      <w:r>
        <w:rPr/>
        <w:t xml:space="preserve">一、2019-2023年中国烟具行业渠道结构分析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2019-2023年中国烟具行业企业综合信息分析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2019-2023年中国烟具行业企业十强排名</w:t>
      </w:r>
    </w:p>
    <w:p>
      <w:pPr>
        <w:spacing w:after="150"/>
      </w:pPr>
      <w:r>
        <w:rPr/>
        <w:t xml:space="preserve">一、中国烟具行业企业资产规模十强企业</w:t>
      </w:r>
    </w:p>
    <w:p>
      <w:pPr>
        <w:spacing w:after="150"/>
      </w:pPr>
      <w:r>
        <w:rPr/>
        <w:t xml:space="preserve">二、中国烟具行业企业销售收入十强企业</w:t>
      </w:r>
    </w:p>
    <w:p>
      <w:pPr>
        <w:spacing w:after="150"/>
      </w:pPr>
      <w:r>
        <w:rPr/>
        <w:t xml:space="preserve">三、中国烟具行业企业利润总额十强企业</w:t>
      </w:r>
    </w:p>
    <w:p>
      <w:pPr>
        <w:spacing w:after="150"/>
      </w:pPr>
      <w:r>
        <w:rPr/>
        <w:t xml:space="preserve">第三节 2019-2023年中国烟具行业不同类型企业排名</w:t>
      </w:r>
    </w:p>
    <w:p>
      <w:pPr>
        <w:spacing w:after="150"/>
      </w:pPr>
      <w:r>
        <w:rPr/>
        <w:t xml:space="preserve">一、中国烟具行业民营主要企业</w:t>
      </w:r>
    </w:p>
    <w:p>
      <w:pPr>
        <w:spacing w:after="150"/>
      </w:pPr>
      <w:r>
        <w:rPr/>
        <w:t xml:space="preserve">二、中国烟具行业外资主要企业</w:t>
      </w:r>
    </w:p>
    <w:p>
      <w:pPr>
        <w:spacing w:after="150"/>
      </w:pPr>
      <w:r>
        <w:rPr>
          <w:b w:val="1"/>
          <w:bCs w:val="1"/>
        </w:rPr>
        <w:t xml:space="preserve">第八章 2024-2029年规划中国烟具行业重点企业分析</w:t>
      </w:r>
    </w:p>
    <w:p>
      <w:pPr>
        <w:spacing w:after="150"/>
      </w:pPr>
      <w:r>
        <w:rPr/>
        <w:t xml:space="preserve">第一节 温州市恒星烟具眼镜有限公司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经典之宝(北京)商业有限公司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浙江大虎打火机有限公司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浙江百诚烟具有限公司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温州中邦烟具制造有限公司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浙江焦点烟具有限公司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浙江三达烟具有限公司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深圳市劲嘉科技有限公司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深圳市艾维普思科技股份有限公司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鹤山市恒星金属制品有限公司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2024-2029年中国烟具行业规划投资环境分析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2024-2029年中国烟具行业社会环境分析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2024-2029年中国烟具行业投资前景策略分析</w:t>
      </w:r>
    </w:p>
    <w:p>
      <w:pPr>
        <w:spacing w:after="150"/>
      </w:pPr>
      <w:r>
        <w:rPr/>
        <w:t xml:space="preserve">第一节 2024-2029年中国烟具行业规划发展前景预测</w:t>
      </w:r>
    </w:p>
    <w:p>
      <w:pPr>
        <w:spacing w:after="150"/>
      </w:pPr>
      <w:r>
        <w:rPr/>
        <w:t xml:space="preserve">一、中国烟具行业投资前景预测分析</w:t>
      </w:r>
    </w:p>
    <w:p>
      <w:pPr>
        <w:spacing w:after="150"/>
      </w:pPr>
      <w:r>
        <w:rPr/>
        <w:t xml:space="preserve">二、中国烟具行业需求规模预测分析</w:t>
      </w:r>
    </w:p>
    <w:p>
      <w:pPr>
        <w:spacing w:after="150"/>
      </w:pPr>
      <w:r>
        <w:rPr/>
        <w:t xml:space="preserve">三、中国烟具行业市场前景预测分析</w:t>
      </w:r>
    </w:p>
    <w:p>
      <w:pPr>
        <w:spacing w:after="150"/>
      </w:pPr>
      <w:r>
        <w:rPr/>
        <w:t xml:space="preserve">第二节 烟具行业提升竞争力策略分析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2024-2029年中国烟具行业投资策略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2024-2029年中国烟具行业前景发展分析</w:t>
      </w:r>
    </w:p>
    <w:p>
      <w:pPr>
        <w:spacing w:after="150"/>
      </w:pPr>
      <w:r>
        <w:rPr/>
        <w:t xml:space="preserve">第一节 2024-2029年中国烟具行业前景SWOT分析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2024-2029年中国烟具行业前景数据预测</w:t>
      </w:r>
    </w:p>
    <w:p>
      <w:pPr>
        <w:spacing w:after="150"/>
      </w:pPr>
      <w:r>
        <w:rPr/>
        <w:t xml:space="preserve">一、中国烟具行业企业数量预测</w:t>
      </w:r>
    </w:p>
    <w:p>
      <w:pPr>
        <w:spacing w:after="150"/>
      </w:pPr>
      <w:r>
        <w:rPr/>
        <w:t xml:space="preserve">二、中国烟具行业资产规模预测</w:t>
      </w:r>
    </w:p>
    <w:p>
      <w:pPr>
        <w:spacing w:after="150"/>
      </w:pPr>
      <w:r>
        <w:rPr/>
        <w:t xml:space="preserve">三、中国烟具行业销售收入预测</w:t>
      </w:r>
    </w:p>
    <w:p>
      <w:pPr>
        <w:spacing w:after="150"/>
      </w:pPr>
      <w:r>
        <w:rPr/>
        <w:t xml:space="preserve">四、中国烟具行业利润总额预测</w:t>
      </w:r>
    </w:p>
    <w:p>
      <w:pPr>
        <w:spacing w:after="150"/>
      </w:pPr>
      <w:r>
        <w:rPr/>
        <w:t xml:space="preserve">第三节 2024-2029年中国烟具行业经营效益预测</w:t>
      </w:r>
    </w:p>
    <w:p>
      <w:pPr>
        <w:spacing w:after="150"/>
      </w:pPr>
      <w:r>
        <w:rPr/>
        <w:t xml:space="preserve">一、中国烟具行业偿债能力预测</w:t>
      </w:r>
    </w:p>
    <w:p>
      <w:pPr>
        <w:spacing w:after="150"/>
      </w:pPr>
      <w:r>
        <w:rPr/>
        <w:t xml:space="preserve">二、中国烟具行业盈利能力预测</w:t>
      </w:r>
    </w:p>
    <w:p>
      <w:pPr>
        <w:spacing w:after="150"/>
      </w:pPr>
      <w:r>
        <w:rPr/>
        <w:t xml:space="preserve">三、中国烟具行业的毛利率预测</w:t>
      </w:r>
    </w:p>
    <w:p>
      <w:pPr>
        <w:spacing w:after="150"/>
      </w:pPr>
      <w:r>
        <w:rPr/>
        <w:t xml:space="preserve">四、中国烟具行业运营能力预测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一、中国烟具行业未来发展方向</w:t>
      </w:r>
    </w:p>
    <w:p>
      <w:pPr>
        <w:spacing w:after="150"/>
      </w:pPr>
      <w:r>
        <w:rPr/>
        <w:t xml:space="preserve">二、中国烟具行业主要投资建议</w:t>
      </w:r>
    </w:p>
    <w:p>
      <w:pPr>
        <w:spacing w:after="150"/>
      </w:pPr>
      <w:r>
        <w:rPr/>
        <w:t xml:space="preserve">三、中国烟具企业融资分析</w:t>
      </w:r>
    </w:p>
    <w:p>
      <w:pPr>
        <w:spacing w:after="150"/>
      </w:pPr>
      <w:r>
        <w:rPr/>
        <w:t xml:space="preserve">第四节 2024-2029年投资规划建议</w:t>
      </w:r>
    </w:p>
    <w:p>
      <w:pPr>
        <w:spacing w:after="150"/>
      </w:pPr>
      <w:r>
        <w:rPr>
          <w:b w:val="1"/>
          <w:bCs w:val="1"/>
        </w:rPr>
        <w:t xml:space="preserve">第十三章 2024-2029年烟具企业战略规划策略分析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图表：中国烟具行业生命周期</w:t>
      </w:r>
    </w:p>
    <w:p>
      <w:pPr>
        <w:spacing w:after="150"/>
      </w:pPr>
      <w:r>
        <w:rPr/>
        <w:t xml:space="preserve">图表：全球烟具进出口增长情况</w:t>
      </w:r>
    </w:p>
    <w:p>
      <w:pPr>
        <w:spacing w:after="150"/>
      </w:pPr>
      <w:r>
        <w:rPr/>
        <w:t xml:space="preserve">图表：全球烟具进出口区域分布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图表：华南地区中国烟具行业市场规模</w:t>
      </w:r>
    </w:p>
    <w:p>
      <w:pPr>
        <w:spacing w:after="150"/>
      </w:pPr>
      <w:r>
        <w:rPr/>
        <w:t xml:space="preserve">图表：东地区中国烟具行业市场规模</w:t>
      </w:r>
    </w:p>
    <w:p>
      <w:pPr>
        <w:spacing w:after="150"/>
      </w:pPr>
      <w:r>
        <w:rPr/>
        <w:t xml:space="preserve">图表：华北地区中国烟具行业市场规模</w:t>
      </w:r>
    </w:p>
    <w:p>
      <w:pPr>
        <w:spacing w:after="150"/>
      </w:pPr>
      <w:r>
        <w:rPr/>
        <w:t xml:space="preserve">图表：华中地区中国烟具行业市场规模</w:t>
      </w:r>
    </w:p>
    <w:p>
      <w:pPr>
        <w:spacing w:after="150"/>
      </w:pPr>
      <w:r>
        <w:rPr/>
        <w:t xml:space="preserve">图表：2019-2023年我国中国烟具行业市场规模</w:t>
      </w:r>
    </w:p>
    <w:p>
      <w:pPr>
        <w:spacing w:after="150"/>
      </w:pPr>
      <w:r>
        <w:rPr/>
        <w:t xml:space="preserve">图表：2019-2023年我国中国烟具行业年销量</w:t>
      </w:r>
    </w:p>
    <w:p>
      <w:pPr>
        <w:spacing w:after="150"/>
      </w:pPr>
      <w:r>
        <w:rPr/>
        <w:t xml:space="preserve">图表：2019-2023年我国烟具价格走势</w:t>
      </w:r>
    </w:p>
    <w:p>
      <w:pPr>
        <w:spacing w:after="150"/>
      </w:pPr>
      <w:r>
        <w:rPr/>
        <w:t xml:space="preserve">图表：2024-2029年我国烟具价格走势预测</w:t>
      </w:r>
    </w:p>
    <w:p>
      <w:pPr>
        <w:spacing w:after="150"/>
      </w:pPr>
      <w:r>
        <w:rPr/>
        <w:t xml:space="preserve">图表：2019-2023年我国烟具进出口统计</w:t>
      </w:r>
    </w:p>
    <w:p>
      <w:pPr>
        <w:spacing w:after="150"/>
      </w:pPr>
      <w:r>
        <w:rPr/>
        <w:t xml:space="preserve">图表：2024-2029年中国烟具行业企业数量预测</w:t>
      </w:r>
    </w:p>
    <w:p>
      <w:pPr>
        <w:spacing w:after="150"/>
      </w:pPr>
      <w:r>
        <w:rPr/>
        <w:t xml:space="preserve">图表：2024-2029年中国烟具行业资产规模预测</w:t>
      </w:r>
    </w:p>
    <w:p>
      <w:pPr>
        <w:spacing w:after="150"/>
      </w:pPr>
      <w:r>
        <w:rPr/>
        <w:t xml:space="preserve">图表：2024-2029年中国烟具行业销售收入预测</w:t>
      </w:r>
    </w:p>
    <w:p>
      <w:pPr>
        <w:spacing w:after="150"/>
      </w:pPr>
      <w:r>
        <w:rPr/>
        <w:t xml:space="preserve">图表：2024-2029年中国烟具行业利润总额预测</w:t>
      </w:r>
    </w:p>
    <w:p>
      <w:pPr>
        <w:spacing w:after="150"/>
      </w:pPr>
      <w:r>
        <w:rPr/>
        <w:t xml:space="preserve">图表：2024-2029年中国烟具行业偿债能力预测</w:t>
      </w:r>
    </w:p>
    <w:p>
      <w:pPr>
        <w:spacing w:after="150"/>
      </w:pPr>
      <w:r>
        <w:rPr/>
        <w:t xml:space="preserve">图表：2024-2029年中国烟具行业盈利能力预测</w:t>
      </w:r>
    </w:p>
    <w:p>
      <w:pPr>
        <w:spacing w:after="150"/>
      </w:pPr>
      <w:r>
        <w:rPr/>
        <w:t xml:space="preserve">图表：2024-2029年中国烟具行业的毛利率预测</w:t>
      </w:r>
    </w:p>
    <w:p>
      <w:pPr>
        <w:spacing w:after="150"/>
      </w:pPr>
      <w:r>
        <w:rPr/>
        <w:t xml:space="preserve">图表：2024-2029年中国烟具行业运营能力预测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2024-2029年烟具行业市场调研和投资分析报告</dc:title>
  <dc:description>2024-2029年烟具行业市场调研和投资分析报告</dc:description>
  <dc:subject>2024-2029年烟具行业市场调研和投资分析报告</dc:subject>
  <cp:keywords>研究报告</cp:keywords>
  <cp:category>研究报告</cp:category>
  <cp:lastModifiedBy>北京中道泰和信息咨询有限公司</cp:lastModifiedBy>
  <dcterms:created xsi:type="dcterms:W3CDTF">2024-01-23T05:05:05+08:00</dcterms:created>
  <dcterms:modified xsi:type="dcterms:W3CDTF">2024-01-23T05:05:05+08:00</dcterms:modified>
</cp:coreProperties>
</file>

<file path=docProps/custom.xml><?xml version="1.0" encoding="utf-8"?>
<Properties xmlns="http://schemas.openxmlformats.org/officeDocument/2006/custom-properties" xmlns:vt="http://schemas.openxmlformats.org/officeDocument/2006/docPropsVTypes"/>
</file>