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2024-2029年中国胶管用钢丝行业市场供需形势与未来发展前景报告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胶管用钢丝行业研究报告就是为了解行情、分析环境提供依据，是企业了解市场和把握发展方向的重要手段，是辅助企业决策的重要工具。报告根据胶管用钢丝行业监测统计数据指标体系，研究一定时期内中国胶管用钢丝行业现状、变化及趋势。胶管用钢丝报告有助于企业及投资者洞察中国胶管用钢丝行业市场供需行为，评估中国胶管用钢丝行业投资价值，为相关企业提供第三方的决策支持。报告内容有助于胶管用钢丝行业企业、投资者了解市场供需情况，并可以为企业市场推广计划的制定提供第三方决策支持。该报告第一时间为客户提供中国胶管用钢丝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胶管用钢丝行业市场发展状况、关联行业发展状况、行业竞争状况、优势企业发展状况、消费现状以及行业营销进行了深入的分析，在总结中国胶管用钢丝行业发展历程的基础上，结合新时期的各方面因素，对中国胶管用钢丝行业的发展趋势给予了细致和审慎的预测论证。本报告是胶管用钢丝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中国胶管用钢丝行业发展环境分析 10</w:t>
      </w:r>
    </w:p>
    <w:p>
      <w:pPr>
        <w:spacing w:after="150"/>
      </w:pPr>
      <w:r>
        <w:rPr/>
        <w:t xml:space="preserve">第一节 胶管用钢丝概述 10</w:t>
      </w:r>
    </w:p>
    <w:p>
      <w:pPr>
        <w:spacing w:after="150"/>
      </w:pPr>
      <w:r>
        <w:rPr/>
        <w:t xml:space="preserve">一、胶管用钢丝定义 10</w:t>
      </w:r>
    </w:p>
    <w:p>
      <w:pPr>
        <w:spacing w:after="150"/>
      </w:pPr>
      <w:r>
        <w:rPr/>
        <w:t xml:space="preserve">二、胶管用钢丝特点 10</w:t>
      </w:r>
    </w:p>
    <w:p>
      <w:pPr>
        <w:spacing w:after="150"/>
      </w:pPr>
      <w:r>
        <w:rPr/>
        <w:t xml:space="preserve">三、胶管用钢丝技术参数 10</w:t>
      </w:r>
    </w:p>
    <w:p>
      <w:pPr>
        <w:spacing w:after="150"/>
      </w:pPr>
      <w:r>
        <w:rPr/>
        <w:t xml:space="preserve">(一)单层钢丝编织胶管 10</w:t>
      </w:r>
    </w:p>
    <w:p>
      <w:pPr>
        <w:spacing w:after="150"/>
      </w:pPr>
      <w:r>
        <w:rPr/>
        <w:t xml:space="preserve">(二)双层钢丝编织胶管 11</w:t>
      </w:r>
    </w:p>
    <w:p>
      <w:pPr>
        <w:spacing w:after="150"/>
      </w:pPr>
      <w:r>
        <w:rPr/>
        <w:t xml:space="preserve">(三)三层钢丝编织胶管 12</w:t>
      </w:r>
    </w:p>
    <w:p>
      <w:pPr>
        <w:spacing w:after="150"/>
      </w:pPr>
      <w:r>
        <w:rPr/>
        <w:t xml:space="preserve">第二节 行业特征 13</w:t>
      </w:r>
    </w:p>
    <w:p>
      <w:pPr>
        <w:spacing w:after="150"/>
      </w:pPr>
      <w:r>
        <w:rPr/>
        <w:t xml:space="preserve">一、行业消费特征分析 13</w:t>
      </w:r>
    </w:p>
    <w:p>
      <w:pPr>
        <w:spacing w:after="150"/>
      </w:pPr>
      <w:r>
        <w:rPr/>
        <w:t xml:space="preserve">二、行业产品结构特征 13</w:t>
      </w:r>
    </w:p>
    <w:p>
      <w:pPr>
        <w:spacing w:after="150"/>
      </w:pPr>
      <w:r>
        <w:rPr/>
        <w:t xml:space="preserve">三、行业原材料供给特征 13</w:t>
      </w:r>
    </w:p>
    <w:p>
      <w:pPr>
        <w:spacing w:after="150"/>
      </w:pPr>
      <w:r>
        <w:rPr/>
        <w:t xml:space="preserve">四、行业产业集中度特征 15</w:t>
      </w:r>
    </w:p>
    <w:p>
      <w:pPr>
        <w:spacing w:after="150"/>
      </w:pPr>
      <w:r>
        <w:rPr/>
        <w:t xml:space="preserve">第三节 经济环境分析 15</w:t>
      </w:r>
    </w:p>
    <w:p>
      <w:pPr>
        <w:spacing w:after="150"/>
      </w:pPr>
      <w:r>
        <w:rPr/>
        <w:t xml:space="preserve">一、中国GDP增长情况分析 15</w:t>
      </w:r>
    </w:p>
    <w:p>
      <w:pPr>
        <w:spacing w:after="150"/>
      </w:pPr>
      <w:r>
        <w:rPr/>
        <w:t xml:space="preserve">二、工业经济发展形势分析 17</w:t>
      </w:r>
    </w:p>
    <w:p>
      <w:pPr>
        <w:spacing w:after="150"/>
      </w:pPr>
      <w:r>
        <w:rPr/>
        <w:t xml:space="preserve">三、社会固定资产投资分析 18</w:t>
      </w:r>
    </w:p>
    <w:p>
      <w:pPr>
        <w:spacing w:after="150"/>
      </w:pPr>
      <w:r>
        <w:rPr/>
        <w:t xml:space="preserve">四、全社会消费品零售总额 19</w:t>
      </w:r>
    </w:p>
    <w:p>
      <w:pPr>
        <w:spacing w:after="150"/>
      </w:pPr>
      <w:r>
        <w:rPr/>
        <w:t xml:space="preserve">五、城乡居民收入增长分析 20</w:t>
      </w:r>
    </w:p>
    <w:p>
      <w:pPr>
        <w:spacing w:after="150"/>
      </w:pPr>
      <w:r>
        <w:rPr/>
        <w:t xml:space="preserve">六、居民消费价格变化分析 21</w:t>
      </w:r>
    </w:p>
    <w:p>
      <w:pPr>
        <w:spacing w:after="150"/>
      </w:pPr>
      <w:r>
        <w:rPr/>
        <w:t xml:space="preserve">七、对外贸易发展形势分析 22</w:t>
      </w:r>
    </w:p>
    <w:p>
      <w:pPr>
        <w:spacing w:after="150"/>
      </w:pPr>
      <w:r>
        <w:rPr/>
        <w:t xml:space="preserve">第四节 胶管用钢丝政策分析 23</w:t>
      </w:r>
    </w:p>
    <w:p>
      <w:pPr>
        <w:spacing w:after="150"/>
      </w:pPr>
      <w:r>
        <w:rPr/>
        <w:t xml:space="preserve">第五节 胶管用钢丝行业发展的“波特五力模型”分析 24</w:t>
      </w:r>
    </w:p>
    <w:p>
      <w:pPr>
        <w:spacing w:after="150"/>
      </w:pPr>
      <w:r>
        <w:rPr/>
        <w:t xml:space="preserve">一、行业内竞争 24</w:t>
      </w:r>
    </w:p>
    <w:p>
      <w:pPr>
        <w:spacing w:after="150"/>
      </w:pPr>
      <w:r>
        <w:rPr/>
        <w:t xml:space="preserve">二、买方侃价能力 25</w:t>
      </w:r>
    </w:p>
    <w:p>
      <w:pPr>
        <w:spacing w:after="150"/>
      </w:pPr>
      <w:r>
        <w:rPr/>
        <w:t xml:space="preserve">三、卖方侃价能力 25</w:t>
      </w:r>
    </w:p>
    <w:p>
      <w:pPr>
        <w:spacing w:after="150"/>
      </w:pPr>
      <w:r>
        <w:rPr/>
        <w:t xml:space="preserve">四、进入威胁 25</w:t>
      </w:r>
    </w:p>
    <w:p>
      <w:pPr>
        <w:spacing w:after="150"/>
      </w:pPr>
      <w:r>
        <w:rPr/>
        <w:t xml:space="preserve">五、替代威胁 26</w:t>
      </w:r>
    </w:p>
    <w:p>
      <w:pPr>
        <w:spacing w:after="150"/>
      </w:pPr>
      <w:r>
        <w:rPr>
          <w:b w:val="1"/>
          <w:bCs w:val="1"/>
        </w:rPr>
        <w:t xml:space="preserve">第二章 中国胶管用钢丝行业产业链状况分析 27</w:t>
      </w:r>
    </w:p>
    <w:p>
      <w:pPr>
        <w:spacing w:after="150"/>
      </w:pPr>
      <w:r>
        <w:rPr/>
        <w:t xml:space="preserve">第一节 上游产业发展状况分析 27</w:t>
      </w:r>
    </w:p>
    <w:p>
      <w:pPr>
        <w:spacing w:after="150"/>
      </w:pPr>
      <w:r>
        <w:rPr/>
        <w:t xml:space="preserve">一、线材行业运行情况分析 27</w:t>
      </w:r>
    </w:p>
    <w:p>
      <w:pPr>
        <w:spacing w:after="150"/>
      </w:pPr>
      <w:r>
        <w:rPr/>
        <w:t xml:space="preserve">(一)线材行业发展现状 27</w:t>
      </w:r>
    </w:p>
    <w:p>
      <w:pPr>
        <w:spacing w:after="150"/>
      </w:pPr>
      <w:r>
        <w:rPr/>
        <w:t xml:space="preserve">(二)线材行业产量分析 28</w:t>
      </w:r>
    </w:p>
    <w:p>
      <w:pPr>
        <w:spacing w:after="150"/>
      </w:pPr>
      <w:r>
        <w:rPr/>
        <w:t xml:space="preserve">(三)线材行业需求现状 29</w:t>
      </w:r>
    </w:p>
    <w:p>
      <w:pPr>
        <w:spacing w:after="150"/>
      </w:pPr>
      <w:r>
        <w:rPr/>
        <w:t xml:space="preserve">(四)线材市场价格分析 30</w:t>
      </w:r>
    </w:p>
    <w:p>
      <w:pPr>
        <w:spacing w:after="150"/>
      </w:pPr>
      <w:r>
        <w:rPr/>
        <w:t xml:space="preserve">(五)线材行业企业名录 34</w:t>
      </w:r>
    </w:p>
    <w:p>
      <w:pPr>
        <w:spacing w:after="150"/>
      </w:pPr>
      <w:r>
        <w:rPr/>
        <w:t xml:space="preserve">第二节 下游产业发展状况分析 35</w:t>
      </w:r>
    </w:p>
    <w:p>
      <w:pPr>
        <w:spacing w:after="150"/>
      </w:pPr>
      <w:r>
        <w:rPr/>
        <w:t xml:space="preserve">一、钢丝胶管行业发展现状 35</w:t>
      </w:r>
    </w:p>
    <w:p>
      <w:pPr>
        <w:spacing w:after="150"/>
      </w:pPr>
      <w:r>
        <w:rPr/>
        <w:t xml:space="preserve">二、钢丝胶管行业需求现状 36</w:t>
      </w:r>
    </w:p>
    <w:p>
      <w:pPr>
        <w:spacing w:after="150"/>
      </w:pPr>
      <w:r>
        <w:rPr/>
        <w:t xml:space="preserve">三、钢丝胶管行业企业名录 36</w:t>
      </w:r>
    </w:p>
    <w:p>
      <w:pPr>
        <w:spacing w:after="150"/>
      </w:pPr>
      <w:r>
        <w:rPr/>
        <w:t xml:space="preserve">第三节 关联产业发展状况分析 37</w:t>
      </w:r>
    </w:p>
    <w:p>
      <w:pPr>
        <w:spacing w:after="150"/>
      </w:pPr>
      <w:r>
        <w:rPr>
          <w:b w:val="1"/>
          <w:bCs w:val="1"/>
        </w:rPr>
        <w:t xml:space="preserve">第三章 中国胶管用钢丝市场规模分析 40</w:t>
      </w:r>
    </w:p>
    <w:p>
      <w:pPr>
        <w:spacing w:after="150"/>
      </w:pPr>
      <w:r>
        <w:rPr/>
        <w:t xml:space="preserve">第一节 中国胶管用钢丝市场规模分析 40</w:t>
      </w:r>
    </w:p>
    <w:p>
      <w:pPr>
        <w:spacing w:after="150"/>
      </w:pPr>
      <w:r>
        <w:rPr/>
        <w:t xml:space="preserve">第二节 中国胶管用钢丝区域市场规模分析 40</w:t>
      </w:r>
    </w:p>
    <w:p>
      <w:pPr>
        <w:spacing w:after="150"/>
      </w:pPr>
      <w:r>
        <w:rPr/>
        <w:t xml:space="preserve">一、东北地区市场规模分析 40</w:t>
      </w:r>
    </w:p>
    <w:p>
      <w:pPr>
        <w:spacing w:after="150"/>
      </w:pPr>
      <w:r>
        <w:rPr/>
        <w:t xml:space="preserve">二、华北地区市场规模分析 41</w:t>
      </w:r>
    </w:p>
    <w:p>
      <w:pPr>
        <w:spacing w:after="150"/>
      </w:pPr>
      <w:r>
        <w:rPr/>
        <w:t xml:space="preserve">三、华东地区市场规模分析 41</w:t>
      </w:r>
    </w:p>
    <w:p>
      <w:pPr>
        <w:spacing w:after="150"/>
      </w:pPr>
      <w:r>
        <w:rPr/>
        <w:t xml:space="preserve">四、华中地区市场规模分析 41</w:t>
      </w:r>
    </w:p>
    <w:p>
      <w:pPr>
        <w:spacing w:after="150"/>
      </w:pPr>
      <w:r>
        <w:rPr/>
        <w:t xml:space="preserve">五、华南地区市场规模分析 42</w:t>
      </w:r>
    </w:p>
    <w:p>
      <w:pPr>
        <w:spacing w:after="150"/>
      </w:pPr>
      <w:r>
        <w:rPr/>
        <w:t xml:space="preserve">六、西部地区市场规模分析 42</w:t>
      </w:r>
    </w:p>
    <w:p>
      <w:pPr>
        <w:spacing w:after="150"/>
      </w:pPr>
      <w:r>
        <w:rPr>
          <w:b w:val="1"/>
          <w:bCs w:val="1"/>
        </w:rPr>
        <w:t xml:space="preserve">第四章 中国胶管用钢丝国内市场综述 44</w:t>
      </w:r>
    </w:p>
    <w:p>
      <w:pPr>
        <w:spacing w:after="150"/>
      </w:pPr>
      <w:r>
        <w:rPr/>
        <w:t xml:space="preserve">第一节 中国胶管用钢丝产品产量分析及预测 44</w:t>
      </w:r>
    </w:p>
    <w:p>
      <w:pPr>
        <w:spacing w:after="150"/>
      </w:pPr>
      <w:r>
        <w:rPr/>
        <w:t xml:space="preserve">一、胶管用钢丝生产区域分布 44</w:t>
      </w:r>
    </w:p>
    <w:p>
      <w:pPr>
        <w:spacing w:after="150"/>
      </w:pPr>
      <w:r>
        <w:rPr/>
        <w:t xml:space="preserve">二、胶管用钢丝产业产量分析 44</w:t>
      </w:r>
    </w:p>
    <w:p>
      <w:pPr>
        <w:spacing w:after="150"/>
      </w:pPr>
      <w:r>
        <w:rPr/>
        <w:t xml:space="preserve">三、胶管用钢丝产业消费情况 45</w:t>
      </w:r>
    </w:p>
    <w:p>
      <w:pPr>
        <w:spacing w:after="150"/>
      </w:pPr>
      <w:r>
        <w:rPr/>
        <w:t xml:space="preserve">第二节 中国胶管用钢丝市场需求分析及预测 45</w:t>
      </w:r>
    </w:p>
    <w:p>
      <w:pPr>
        <w:spacing w:after="150"/>
      </w:pPr>
      <w:r>
        <w:rPr/>
        <w:t xml:space="preserve">第三节 中国胶管用钢丝供需平衡预测 45</w:t>
      </w:r>
    </w:p>
    <w:p>
      <w:pPr>
        <w:spacing w:after="150"/>
      </w:pPr>
      <w:r>
        <w:rPr/>
        <w:t xml:space="preserve">第四节 中国胶管用钢丝价格趋势分析 46</w:t>
      </w:r>
    </w:p>
    <w:p>
      <w:pPr>
        <w:spacing w:after="150"/>
      </w:pPr>
      <w:r>
        <w:rPr/>
        <w:t xml:space="preserve">一、中国胶管用钢丝价格趋势分析 46</w:t>
      </w:r>
    </w:p>
    <w:p>
      <w:pPr>
        <w:spacing w:after="150"/>
      </w:pPr>
      <w:r>
        <w:rPr/>
        <w:t xml:space="preserve">二、影响胶管用钢丝价格因素分析 46</w:t>
      </w:r>
    </w:p>
    <w:p>
      <w:pPr>
        <w:spacing w:after="150"/>
      </w:pPr>
      <w:r>
        <w:rPr>
          <w:b w:val="1"/>
          <w:bCs w:val="1"/>
        </w:rPr>
        <w:t xml:space="preserve">第五章 中国胶管用钢丝行业进出口市场情况分析 47</w:t>
      </w:r>
    </w:p>
    <w:p>
      <w:pPr>
        <w:spacing w:after="150"/>
      </w:pPr>
      <w:r>
        <w:rPr/>
        <w:t xml:space="preserve">第一节 2019-2023年胶管用钢丝进口分析 47</w:t>
      </w:r>
    </w:p>
    <w:p>
      <w:pPr>
        <w:spacing w:after="150"/>
      </w:pPr>
      <w:r>
        <w:rPr/>
        <w:t xml:space="preserve">一、胶管用钢丝进口数量情况 47</w:t>
      </w:r>
    </w:p>
    <w:p>
      <w:pPr>
        <w:spacing w:after="150"/>
      </w:pPr>
      <w:r>
        <w:rPr/>
        <w:t xml:space="preserve">二、胶管用钢丝进口金额分析 47</w:t>
      </w:r>
    </w:p>
    <w:p>
      <w:pPr>
        <w:spacing w:after="150"/>
      </w:pPr>
      <w:r>
        <w:rPr/>
        <w:t xml:space="preserve">三、胶管用钢丝进口来源分析 48</w:t>
      </w:r>
    </w:p>
    <w:p>
      <w:pPr>
        <w:spacing w:after="150"/>
      </w:pPr>
      <w:r>
        <w:rPr/>
        <w:t xml:space="preserve">四、胶管用钢丝进口价格分析 49</w:t>
      </w:r>
    </w:p>
    <w:p>
      <w:pPr>
        <w:spacing w:after="150"/>
      </w:pPr>
      <w:r>
        <w:rPr/>
        <w:t xml:space="preserve">第二节 2019-2023年胶管用钢丝出口分析 50</w:t>
      </w:r>
    </w:p>
    <w:p>
      <w:pPr>
        <w:spacing w:after="150"/>
      </w:pPr>
      <w:r>
        <w:rPr/>
        <w:t xml:space="preserve">一、胶管用钢丝出口数量情况 50</w:t>
      </w:r>
    </w:p>
    <w:p>
      <w:pPr>
        <w:spacing w:after="150"/>
      </w:pPr>
      <w:r>
        <w:rPr/>
        <w:t xml:space="preserve">二、胶管用钢丝出口金额分析 50</w:t>
      </w:r>
    </w:p>
    <w:p>
      <w:pPr>
        <w:spacing w:after="150"/>
      </w:pPr>
      <w:r>
        <w:rPr/>
        <w:t xml:space="preserve">三、胶管用钢丝出口流向分析 51</w:t>
      </w:r>
    </w:p>
    <w:p>
      <w:pPr>
        <w:spacing w:after="150"/>
      </w:pPr>
      <w:r>
        <w:rPr/>
        <w:t xml:space="preserve">四、胶管用钢丝出口价格分析 52</w:t>
      </w:r>
    </w:p>
    <w:p>
      <w:pPr>
        <w:spacing w:after="150"/>
      </w:pPr>
      <w:r>
        <w:rPr>
          <w:b w:val="1"/>
          <w:bCs w:val="1"/>
        </w:rPr>
        <w:t xml:space="preserve">第六章 中国胶管用钢丝所属行业数据监测分析 54</w:t>
      </w:r>
    </w:p>
    <w:p>
      <w:pPr>
        <w:spacing w:after="150"/>
      </w:pPr>
      <w:r>
        <w:rPr/>
        <w:t xml:space="preserve">第一节 2019-2023年中国胶管用钢丝所属行业发展分析 54</w:t>
      </w:r>
    </w:p>
    <w:p>
      <w:pPr>
        <w:spacing w:after="150"/>
      </w:pPr>
      <w:r>
        <w:rPr/>
        <w:t xml:space="preserve">一、2019-2023年中国胶管用钢丝所属行业发展概况 54</w:t>
      </w:r>
    </w:p>
    <w:p>
      <w:pPr>
        <w:spacing w:after="150"/>
      </w:pPr>
      <w:r>
        <w:rPr/>
        <w:t xml:space="preserve">二、2019-2023年中国胶管用钢丝所属行业发展概况 55</w:t>
      </w:r>
    </w:p>
    <w:p>
      <w:pPr>
        <w:spacing w:after="150"/>
      </w:pPr>
      <w:r>
        <w:rPr/>
        <w:t xml:space="preserve">三、2019-2023年中国胶管用钢丝所属行业发展概况 56</w:t>
      </w:r>
    </w:p>
    <w:p>
      <w:pPr>
        <w:spacing w:after="150"/>
      </w:pPr>
      <w:r>
        <w:rPr/>
        <w:t xml:space="preserve">第二节 2019-2023年中国胶管用钢丝所属行业规模分析 59</w:t>
      </w:r>
    </w:p>
    <w:p>
      <w:pPr>
        <w:spacing w:after="150"/>
      </w:pPr>
      <w:r>
        <w:rPr/>
        <w:t xml:space="preserve">一、企业数量增长分析 59</w:t>
      </w:r>
    </w:p>
    <w:p>
      <w:pPr>
        <w:spacing w:after="150"/>
      </w:pPr>
      <w:r>
        <w:rPr/>
        <w:t xml:space="preserve">二、资产规模增长分析 59</w:t>
      </w:r>
    </w:p>
    <w:p>
      <w:pPr>
        <w:spacing w:after="150"/>
      </w:pPr>
      <w:r>
        <w:rPr/>
        <w:t xml:space="preserve">三、销售规模增长分析 60</w:t>
      </w:r>
    </w:p>
    <w:p>
      <w:pPr>
        <w:spacing w:after="150"/>
      </w:pPr>
      <w:r>
        <w:rPr/>
        <w:t xml:space="preserve">四、利润规模增长分析 61</w:t>
      </w:r>
    </w:p>
    <w:p>
      <w:pPr>
        <w:spacing w:after="150"/>
      </w:pPr>
      <w:r>
        <w:rPr/>
        <w:t xml:space="preserve">第三节 2019-2023年中国胶管用钢丝所属行业结构分析 62</w:t>
      </w:r>
    </w:p>
    <w:p>
      <w:pPr>
        <w:spacing w:after="150"/>
      </w:pPr>
      <w:r>
        <w:rPr/>
        <w:t xml:space="preserve">一、企业数量结构分析 62</w:t>
      </w:r>
    </w:p>
    <w:p>
      <w:pPr>
        <w:spacing w:after="150"/>
      </w:pPr>
      <w:r>
        <w:rPr/>
        <w:t xml:space="preserve">二、资产规模结构分析 63</w:t>
      </w:r>
    </w:p>
    <w:p>
      <w:pPr>
        <w:spacing w:after="150"/>
      </w:pPr>
      <w:r>
        <w:rPr/>
        <w:t xml:space="preserve">三、销售规模结构分析 64</w:t>
      </w:r>
    </w:p>
    <w:p>
      <w:pPr>
        <w:spacing w:after="150"/>
      </w:pPr>
      <w:r>
        <w:rPr/>
        <w:t xml:space="preserve">四、利润规模结构分析 65</w:t>
      </w:r>
    </w:p>
    <w:p>
      <w:pPr>
        <w:spacing w:after="150"/>
      </w:pPr>
      <w:r>
        <w:rPr/>
        <w:t xml:space="preserve">第四节 2019-2023年中国胶管用钢丝所属行业成本费用分析 66</w:t>
      </w:r>
    </w:p>
    <w:p>
      <w:pPr>
        <w:spacing w:after="150"/>
      </w:pPr>
      <w:r>
        <w:rPr/>
        <w:t xml:space="preserve">一、销售成本统计 66</w:t>
      </w:r>
    </w:p>
    <w:p>
      <w:pPr>
        <w:spacing w:after="150"/>
      </w:pPr>
      <w:r>
        <w:rPr/>
        <w:t xml:space="preserve">二、主要费用统计 67</w:t>
      </w:r>
    </w:p>
    <w:p>
      <w:pPr>
        <w:spacing w:after="150"/>
      </w:pPr>
      <w:r>
        <w:rPr/>
        <w:t xml:space="preserve">第五节 2019-2023年中国胶管用钢丝所属行业运营效益分析 67</w:t>
      </w:r>
    </w:p>
    <w:p>
      <w:pPr>
        <w:spacing w:after="150"/>
      </w:pPr>
      <w:r>
        <w:rPr/>
        <w:t xml:space="preserve">一、偿债能力分析 67</w:t>
      </w:r>
    </w:p>
    <w:p>
      <w:pPr>
        <w:spacing w:after="150"/>
      </w:pPr>
      <w:r>
        <w:rPr/>
        <w:t xml:space="preserve">二、盈利能力分析 68</w:t>
      </w:r>
    </w:p>
    <w:p>
      <w:pPr>
        <w:spacing w:after="150"/>
      </w:pPr>
      <w:r>
        <w:rPr/>
        <w:t xml:space="preserve">三、运营能力分析 70</w:t>
      </w:r>
    </w:p>
    <w:p>
      <w:pPr>
        <w:spacing w:after="150"/>
      </w:pPr>
      <w:r>
        <w:rPr>
          <w:b w:val="1"/>
          <w:bCs w:val="1"/>
        </w:rPr>
        <w:t xml:space="preserve">第七章 国内外胶管用钢丝重点企业分析 72</w:t>
      </w:r>
    </w:p>
    <w:p>
      <w:pPr>
        <w:spacing w:after="150"/>
      </w:pPr>
      <w:r>
        <w:rPr/>
        <w:t xml:space="preserve">第一节 江苏兴达钢帘线股份有限公司 72</w:t>
      </w:r>
    </w:p>
    <w:p>
      <w:pPr>
        <w:spacing w:after="150"/>
      </w:pPr>
      <w:r>
        <w:rPr/>
        <w:t xml:space="preserve">一、企业发展基本情况 72</w:t>
      </w:r>
    </w:p>
    <w:p>
      <w:pPr>
        <w:spacing w:after="150"/>
      </w:pPr>
      <w:r>
        <w:rPr/>
        <w:t xml:space="preserve">二、企业主要产品分析 72</w:t>
      </w:r>
    </w:p>
    <w:p>
      <w:pPr>
        <w:spacing w:after="150"/>
      </w:pPr>
      <w:r>
        <w:rPr/>
        <w:t xml:space="preserve">三、企业主要经济指标 73</w:t>
      </w:r>
    </w:p>
    <w:p>
      <w:pPr>
        <w:spacing w:after="150"/>
      </w:pPr>
      <w:r>
        <w:rPr/>
        <w:t xml:space="preserve">四、企业经营效益分析 75</w:t>
      </w:r>
    </w:p>
    <w:p>
      <w:pPr>
        <w:spacing w:after="150"/>
      </w:pPr>
      <w:r>
        <w:rPr/>
        <w:t xml:space="preserve">五、企业销售网络分析 76</w:t>
      </w:r>
    </w:p>
    <w:p>
      <w:pPr>
        <w:spacing w:after="150"/>
      </w:pPr>
      <w:r>
        <w:rPr/>
        <w:t xml:space="preserve">六、企业发展战略分析 76</w:t>
      </w:r>
    </w:p>
    <w:p>
      <w:pPr>
        <w:spacing w:after="150"/>
      </w:pPr>
      <w:r>
        <w:rPr/>
        <w:t xml:space="preserve">第二节 青岛高丽钢线有限公司 76</w:t>
      </w:r>
    </w:p>
    <w:p>
      <w:pPr>
        <w:spacing w:after="150"/>
      </w:pPr>
      <w:r>
        <w:rPr/>
        <w:t xml:space="preserve">一、企业发展基本情况 76</w:t>
      </w:r>
    </w:p>
    <w:p>
      <w:pPr>
        <w:spacing w:after="150"/>
      </w:pPr>
      <w:r>
        <w:rPr/>
        <w:t xml:space="preserve">二、企业主要产品分析 77</w:t>
      </w:r>
    </w:p>
    <w:p>
      <w:pPr>
        <w:spacing w:after="150"/>
      </w:pPr>
      <w:r>
        <w:rPr/>
        <w:t xml:space="preserve">三、企业主要经济指标 77</w:t>
      </w:r>
    </w:p>
    <w:p>
      <w:pPr>
        <w:spacing w:after="150"/>
      </w:pPr>
      <w:r>
        <w:rPr/>
        <w:t xml:space="preserve">四、企业经营效益分析 78</w:t>
      </w:r>
    </w:p>
    <w:p>
      <w:pPr>
        <w:spacing w:after="150"/>
      </w:pPr>
      <w:r>
        <w:rPr/>
        <w:t xml:space="preserve">五、企业竞争优势分析 78</w:t>
      </w:r>
    </w:p>
    <w:p>
      <w:pPr>
        <w:spacing w:after="150"/>
      </w:pPr>
      <w:r>
        <w:rPr/>
        <w:t xml:space="preserve">第三节 贝尔卡特沈阳精密钢制品有限公司 78</w:t>
      </w:r>
    </w:p>
    <w:p>
      <w:pPr>
        <w:spacing w:after="150"/>
      </w:pPr>
      <w:r>
        <w:rPr/>
        <w:t xml:space="preserve">一、企业发展基本情况 78</w:t>
      </w:r>
    </w:p>
    <w:p>
      <w:pPr>
        <w:spacing w:after="150"/>
      </w:pPr>
      <w:r>
        <w:rPr/>
        <w:t xml:space="preserve">二、企业主要产品分析 79</w:t>
      </w:r>
    </w:p>
    <w:p>
      <w:pPr>
        <w:spacing w:after="150"/>
      </w:pPr>
      <w:r>
        <w:rPr/>
        <w:t xml:space="preserve">三、企业主要经济指标 79</w:t>
      </w:r>
    </w:p>
    <w:p>
      <w:pPr>
        <w:spacing w:after="150"/>
      </w:pPr>
      <w:r>
        <w:rPr/>
        <w:t xml:space="preserve">四、企业经营效益分析 80</w:t>
      </w:r>
    </w:p>
    <w:p>
      <w:pPr>
        <w:spacing w:after="150"/>
      </w:pPr>
      <w:r>
        <w:rPr/>
        <w:t xml:space="preserve">五、企业销售网络分析 80</w:t>
      </w:r>
    </w:p>
    <w:p>
      <w:pPr>
        <w:spacing w:after="150"/>
      </w:pPr>
      <w:r>
        <w:rPr/>
        <w:t xml:space="preserve">六、企业竞争优势分析 80</w:t>
      </w:r>
    </w:p>
    <w:p>
      <w:pPr>
        <w:spacing w:after="150"/>
      </w:pPr>
      <w:r>
        <w:rPr/>
        <w:t xml:space="preserve">第四节 张家港市苏闽金属制品有限公司 80</w:t>
      </w:r>
    </w:p>
    <w:p>
      <w:pPr>
        <w:spacing w:after="150"/>
      </w:pPr>
      <w:r>
        <w:rPr/>
        <w:t xml:space="preserve">一、企业发展基本情况 80</w:t>
      </w:r>
    </w:p>
    <w:p>
      <w:pPr>
        <w:spacing w:after="150"/>
      </w:pPr>
      <w:r>
        <w:rPr/>
        <w:t xml:space="preserve">二、企业主要产品分析 81</w:t>
      </w:r>
    </w:p>
    <w:p>
      <w:pPr>
        <w:spacing w:after="150"/>
      </w:pPr>
      <w:r>
        <w:rPr/>
        <w:t xml:space="preserve">三、企业主要经济指标 81</w:t>
      </w:r>
    </w:p>
    <w:p>
      <w:pPr>
        <w:spacing w:after="150"/>
      </w:pPr>
      <w:r>
        <w:rPr/>
        <w:t xml:space="preserve">四、企业经营效益分析 82</w:t>
      </w:r>
    </w:p>
    <w:p>
      <w:pPr>
        <w:spacing w:after="150"/>
      </w:pPr>
      <w:r>
        <w:rPr/>
        <w:t xml:space="preserve">五、企业销售网络分析 82</w:t>
      </w:r>
    </w:p>
    <w:p>
      <w:pPr>
        <w:spacing w:after="150"/>
      </w:pPr>
      <w:r>
        <w:rPr/>
        <w:t xml:space="preserve">六、企业竞争优势分析 83</w:t>
      </w:r>
    </w:p>
    <w:p>
      <w:pPr>
        <w:spacing w:after="150"/>
      </w:pPr>
      <w:r>
        <w:rPr/>
        <w:t xml:space="preserve">第五节 山东大业股份有限公司 83</w:t>
      </w:r>
    </w:p>
    <w:p>
      <w:pPr>
        <w:spacing w:after="150"/>
      </w:pPr>
      <w:r>
        <w:rPr/>
        <w:t xml:space="preserve">一、企业发展基本情况 83</w:t>
      </w:r>
    </w:p>
    <w:p>
      <w:pPr>
        <w:spacing w:after="150"/>
      </w:pPr>
      <w:r>
        <w:rPr/>
        <w:t xml:space="preserve">二、企业主要产品分析 83</w:t>
      </w:r>
    </w:p>
    <w:p>
      <w:pPr>
        <w:spacing w:after="150"/>
      </w:pPr>
      <w:r>
        <w:rPr/>
        <w:t xml:space="preserve">三、企业主要经济指标 84</w:t>
      </w:r>
    </w:p>
    <w:p>
      <w:pPr>
        <w:spacing w:after="150"/>
      </w:pPr>
      <w:r>
        <w:rPr/>
        <w:t xml:space="preserve">四、企业经营效益分析 84</w:t>
      </w:r>
    </w:p>
    <w:p>
      <w:pPr>
        <w:spacing w:after="150"/>
      </w:pPr>
      <w:r>
        <w:rPr/>
        <w:t xml:space="preserve">五、企业竞争优势分析 84</w:t>
      </w:r>
    </w:p>
    <w:p>
      <w:pPr>
        <w:spacing w:after="150"/>
      </w:pPr>
      <w:r>
        <w:rPr/>
        <w:t xml:space="preserve">六、企业发展战略分析 85</w:t>
      </w:r>
    </w:p>
    <w:p>
      <w:pPr>
        <w:spacing w:after="150"/>
      </w:pPr>
      <w:r>
        <w:rPr>
          <w:b w:val="1"/>
          <w:bCs w:val="1"/>
        </w:rPr>
        <w:t xml:space="preserve">第八章 中国胶管用钢丝行业发展预测 86</w:t>
      </w:r>
    </w:p>
    <w:p>
      <w:pPr>
        <w:spacing w:after="150"/>
      </w:pPr>
      <w:r>
        <w:rPr/>
        <w:t xml:space="preserve">第一节 2024-2029年我国胶管用钢丝行业产量预测 86</w:t>
      </w:r>
    </w:p>
    <w:p>
      <w:pPr>
        <w:spacing w:after="150"/>
      </w:pPr>
      <w:r>
        <w:rPr/>
        <w:t xml:space="preserve">第二节 2024-2029年我国胶管用钢丝行业消费量预测 86</w:t>
      </w:r>
    </w:p>
    <w:p>
      <w:pPr>
        <w:spacing w:after="150"/>
      </w:pPr>
      <w:r>
        <w:rPr/>
        <w:t xml:space="preserve">第三节 2024-2029年我国胶管用钢丝行业销售收入预测 86</w:t>
      </w:r>
    </w:p>
    <w:p>
      <w:pPr>
        <w:spacing w:after="150"/>
      </w:pPr>
      <w:r>
        <w:rPr>
          <w:b w:val="1"/>
          <w:bCs w:val="1"/>
        </w:rPr>
        <w:t xml:space="preserve">第九章 胶管用钢丝行业投资前景与投资策略分析 88</w:t>
      </w:r>
    </w:p>
    <w:p>
      <w:pPr>
        <w:spacing w:after="150"/>
      </w:pPr>
      <w:r>
        <w:rPr/>
        <w:t xml:space="preserve">第一节 行业机会与威胁分析 88</w:t>
      </w:r>
    </w:p>
    <w:p>
      <w:pPr>
        <w:spacing w:after="150"/>
      </w:pPr>
      <w:r>
        <w:rPr/>
        <w:t xml:space="preserve">一、机会分析 88</w:t>
      </w:r>
    </w:p>
    <w:p>
      <w:pPr>
        <w:spacing w:after="150"/>
      </w:pPr>
      <w:r>
        <w:rPr/>
        <w:t xml:space="preserve">二、威胁分析 88</w:t>
      </w:r>
    </w:p>
    <w:p>
      <w:pPr>
        <w:spacing w:after="150"/>
      </w:pPr>
      <w:r>
        <w:rPr/>
        <w:t xml:space="preserve">第二节 胶管用钢丝行业发展的PEST分析 88</w:t>
      </w:r>
    </w:p>
    <w:p>
      <w:pPr>
        <w:spacing w:after="150"/>
      </w:pPr>
      <w:r>
        <w:rPr/>
        <w:t xml:space="preserve">一、政治和法律环境分析 88</w:t>
      </w:r>
    </w:p>
    <w:p>
      <w:pPr>
        <w:spacing w:after="150"/>
      </w:pPr>
      <w:r>
        <w:rPr/>
        <w:t xml:space="preserve">二、经济发展环境分析 89</w:t>
      </w:r>
    </w:p>
    <w:p>
      <w:pPr>
        <w:spacing w:after="150"/>
      </w:pPr>
      <w:r>
        <w:rPr/>
        <w:t xml:space="preserve">三、社会、文化与自然环境分析 89</w:t>
      </w:r>
    </w:p>
    <w:p>
      <w:pPr>
        <w:spacing w:after="150"/>
      </w:pPr>
      <w:r>
        <w:rPr/>
        <w:t xml:space="preserve">四、技术发展环境分析 90</w:t>
      </w:r>
    </w:p>
    <w:p>
      <w:pPr>
        <w:spacing w:after="150"/>
      </w:pPr>
      <w:r>
        <w:rPr/>
        <w:t xml:space="preserve">第三节 胶管用钢丝行业投资价值分析 90</w:t>
      </w:r>
    </w:p>
    <w:p>
      <w:pPr>
        <w:spacing w:after="150"/>
      </w:pPr>
      <w:r>
        <w:rPr/>
        <w:t xml:space="preserve">一、胶管用钢丝行业发展前景分析 90</w:t>
      </w:r>
    </w:p>
    <w:p>
      <w:pPr>
        <w:spacing w:after="150"/>
      </w:pPr>
      <w:r>
        <w:rPr/>
        <w:t xml:space="preserve">二、胶管用钢丝行业盈利能力预测 90</w:t>
      </w:r>
    </w:p>
    <w:p>
      <w:pPr>
        <w:spacing w:after="150"/>
      </w:pPr>
      <w:r>
        <w:rPr/>
        <w:t xml:space="preserve">三、投资机会分析 91</w:t>
      </w:r>
    </w:p>
    <w:p>
      <w:pPr>
        <w:spacing w:after="150"/>
      </w:pPr>
      <w:r>
        <w:rPr/>
        <w:t xml:space="preserve">第四节 胶管用钢丝行业投资风险分析 91</w:t>
      </w:r>
    </w:p>
    <w:p>
      <w:pPr>
        <w:spacing w:after="150"/>
      </w:pPr>
      <w:r>
        <w:rPr/>
        <w:t xml:space="preserve">一、政策风险 91</w:t>
      </w:r>
    </w:p>
    <w:p>
      <w:pPr>
        <w:spacing w:after="150"/>
      </w:pPr>
      <w:r>
        <w:rPr/>
        <w:t xml:space="preserve">二、竞争风险 92</w:t>
      </w:r>
    </w:p>
    <w:p>
      <w:pPr>
        <w:spacing w:after="150"/>
      </w:pPr>
      <w:r>
        <w:rPr/>
        <w:t xml:space="preserve">三、经营风险 92</w:t>
      </w:r>
    </w:p>
    <w:p>
      <w:pPr>
        <w:spacing w:after="150"/>
      </w:pPr>
      <w:r>
        <w:rPr/>
        <w:t xml:space="preserve">四、技术风险 92</w:t>
      </w:r>
    </w:p>
    <w:p>
      <w:pPr>
        <w:spacing w:after="150"/>
      </w:pPr>
      <w:r>
        <w:rPr/>
        <w:t xml:space="preserve">第五节 胶管用钢丝行业投资策略分析 93</w:t>
      </w:r>
    </w:p>
    <w:p>
      <w:pPr>
        <w:spacing w:after="150"/>
      </w:pPr>
      <w:r>
        <w:rPr>
          <w:b w:val="1"/>
          <w:bCs w:val="1"/>
        </w:rPr>
        <w:t xml:space="preserve">第十章 中国胶管用钢丝投资策略及企业重点客户管理建议 94</w:t>
      </w:r>
    </w:p>
    <w:p>
      <w:pPr>
        <w:spacing w:after="150"/>
      </w:pPr>
      <w:r>
        <w:rPr/>
        <w:t xml:space="preserve">第一节 胶管用钢丝行业商业模式成功要素分析 94</w:t>
      </w:r>
    </w:p>
    <w:p>
      <w:pPr>
        <w:spacing w:after="150"/>
      </w:pPr>
      <w:r>
        <w:rPr/>
        <w:t xml:space="preserve">一、产品质量控制 94</w:t>
      </w:r>
    </w:p>
    <w:p>
      <w:pPr>
        <w:spacing w:after="150"/>
      </w:pPr>
      <w:r>
        <w:rPr/>
        <w:t xml:space="preserve">二、差异化的管理 94</w:t>
      </w:r>
    </w:p>
    <w:p>
      <w:pPr>
        <w:spacing w:after="150"/>
      </w:pPr>
      <w:r>
        <w:rPr/>
        <w:t xml:space="preserve">三、技术创新分析 94</w:t>
      </w:r>
    </w:p>
    <w:p>
      <w:pPr>
        <w:spacing w:after="150"/>
      </w:pPr>
      <w:r>
        <w:rPr/>
        <w:t xml:space="preserve">四、品牌发展战略 95</w:t>
      </w:r>
    </w:p>
    <w:p>
      <w:pPr>
        <w:spacing w:after="150"/>
      </w:pPr>
      <w:r>
        <w:rPr/>
        <w:t xml:space="preserve">第二节 胶管用钢丝行业商业模式创新路径分析 95</w:t>
      </w:r>
    </w:p>
    <w:p>
      <w:pPr>
        <w:spacing w:after="150"/>
      </w:pPr>
      <w:r>
        <w:rPr/>
        <w:t xml:space="preserve">一、企业重新定位 95</w:t>
      </w:r>
    </w:p>
    <w:p>
      <w:pPr>
        <w:spacing w:after="150"/>
      </w:pPr>
      <w:r>
        <w:rPr/>
        <w:t xml:space="preserve">二、挖掘企业潜能 96</w:t>
      </w:r>
    </w:p>
    <w:p>
      <w:pPr>
        <w:spacing w:after="150"/>
      </w:pPr>
      <w:r>
        <w:rPr/>
        <w:t xml:space="preserve">三、重整产业链条 97</w:t>
      </w:r>
    </w:p>
    <w:p>
      <w:pPr>
        <w:spacing w:after="150"/>
      </w:pPr>
      <w:r>
        <w:rPr/>
        <w:t xml:space="preserve">四、重建价值网络 97</w:t>
      </w:r>
    </w:p>
    <w:p>
      <w:pPr>
        <w:spacing w:after="150"/>
      </w:pPr>
      <w:r>
        <w:rPr/>
        <w:t xml:space="preserve">五、创新盈利模式 97</w:t>
      </w:r>
    </w:p>
    <w:p>
      <w:pPr>
        <w:spacing w:after="150"/>
      </w:pPr>
      <w:r>
        <w:rPr/>
        <w:t xml:space="preserve">六、提升学习能力 98</w:t>
      </w:r>
    </w:p>
    <w:p>
      <w:pPr>
        <w:spacing w:after="150"/>
      </w:pPr>
      <w:r>
        <w:rPr/>
        <w:t xml:space="preserve">第三节 胶管用钢丝行业商业模式创新战略分析 99</w:t>
      </w:r>
    </w:p>
    <w:p>
      <w:pPr>
        <w:spacing w:after="150"/>
      </w:pPr>
      <w:r>
        <w:rPr/>
        <w:t xml:space="preserve">一、价值链创新战略分析 99</w:t>
      </w:r>
    </w:p>
    <w:p>
      <w:pPr>
        <w:spacing w:after="150"/>
      </w:pPr>
      <w:r>
        <w:rPr/>
        <w:t xml:space="preserve">二、供应链体系创新战略 99</w:t>
      </w:r>
    </w:p>
    <w:p>
      <w:pPr>
        <w:spacing w:after="150"/>
      </w:pPr>
      <w:r>
        <w:rPr/>
        <w:t xml:space="preserve">第四节 胶管用钢丝市场的重点客户战略实施 100</w:t>
      </w:r>
    </w:p>
    <w:p>
      <w:pPr>
        <w:spacing w:after="150"/>
      </w:pPr>
      <w:r>
        <w:rPr/>
        <w:t xml:space="preserve">一、实施重点客户战略的必要性 100</w:t>
      </w:r>
    </w:p>
    <w:p>
      <w:pPr>
        <w:spacing w:after="150"/>
      </w:pPr>
      <w:r>
        <w:rPr/>
        <w:t xml:space="preserve">二、企业重点客户的鉴别与确定 102</w:t>
      </w:r>
    </w:p>
    <w:p>
      <w:pPr>
        <w:spacing w:after="150"/>
      </w:pPr>
      <w:r>
        <w:rPr/>
        <w:t xml:space="preserve">三、企业重点客户的开发与培育 104</w:t>
      </w:r>
    </w:p>
    <w:p>
      <w:pPr>
        <w:spacing w:after="150"/>
      </w:pPr>
      <w:r>
        <w:rPr/>
        <w:t xml:space="preserve">四、实施重点客户战略要需解决的问题 108</w:t>
      </w:r>
    </w:p>
    <w:p>
      <w:pPr>
        <w:spacing w:after="150"/>
      </w:pPr>
      <w:r>
        <w:rPr/>
        <w:t xml:space="preserve">五、企业重点客户的市场营销策略分析 113</w:t>
      </w:r>
    </w:p>
    <w:p>
      <w:pPr>
        <w:spacing w:after="150"/>
      </w:pPr>
      <w:r>
        <w:rPr>
          <w:b w:val="1"/>
          <w:bCs w:val="1"/>
        </w:rPr>
        <w:t xml:space="preserve">图表目录</w:t>
      </w:r>
    </w:p>
    <w:p>
      <w:pPr>
        <w:spacing w:after="150"/>
      </w:pPr>
      <w:r>
        <w:rPr/>
        <w:t xml:space="preserve">图表：单层钢丝编织胶管技术参数 11</w:t>
      </w:r>
    </w:p>
    <w:p>
      <w:pPr>
        <w:spacing w:after="150"/>
      </w:pPr>
      <w:r>
        <w:rPr/>
        <w:t xml:space="preserve">图表：双层钢丝编织胶管技术参数 11</w:t>
      </w:r>
    </w:p>
    <w:p>
      <w:pPr>
        <w:spacing w:after="150"/>
      </w:pPr>
      <w:r>
        <w:rPr/>
        <w:t xml:space="preserve">图表：三层钢丝编织胶管技术参数 12</w:t>
      </w:r>
    </w:p>
    <w:p>
      <w:pPr>
        <w:spacing w:after="150"/>
      </w:pPr>
      <w:r>
        <w:rPr/>
        <w:t xml:space="preserve">图表：2019-2023年中国国内生产总值及增长变化趋势图 16</w:t>
      </w:r>
    </w:p>
    <w:p>
      <w:pPr>
        <w:spacing w:after="150"/>
      </w:pPr>
      <w:r>
        <w:rPr/>
        <w:t xml:space="preserve">图表：2019-2023年国内生产总值构成及增长速度统计 16</w:t>
      </w:r>
    </w:p>
    <w:p>
      <w:pPr>
        <w:spacing w:after="150"/>
      </w:pPr>
      <w:r>
        <w:rPr/>
        <w:t xml:space="preserve">图表：2019-2023年中国规模以上工业增加值及增长速度趋势图 18</w:t>
      </w:r>
    </w:p>
    <w:p>
      <w:pPr>
        <w:spacing w:after="150"/>
      </w:pPr>
      <w:r>
        <w:rPr/>
        <w:t xml:space="preserve">图表：2019-2023年中国规模以上工业增加值及增长速度趋势图 18</w:t>
      </w:r>
    </w:p>
    <w:p>
      <w:pPr>
        <w:spacing w:after="150"/>
      </w:pPr>
      <w:r>
        <w:rPr/>
        <w:t xml:space="preserve">图表：2019-2023年中国全社会固定资产投资增长趋势图 19</w:t>
      </w:r>
    </w:p>
    <w:p>
      <w:pPr>
        <w:spacing w:after="150"/>
      </w:pPr>
      <w:r>
        <w:rPr/>
        <w:t xml:space="preserve">图表：2019-2023年中国社会消费品零售总额及增长速度趋势图 20</w:t>
      </w:r>
    </w:p>
    <w:p>
      <w:pPr>
        <w:spacing w:after="150"/>
      </w:pPr>
      <w:r>
        <w:rPr/>
        <w:t xml:space="preserve">图表：2019-2023年城镇居民人均可支配收入及增长趋势图 21</w:t>
      </w:r>
    </w:p>
    <w:p>
      <w:pPr>
        <w:spacing w:after="150"/>
      </w:pPr>
      <w:r>
        <w:rPr/>
        <w:t xml:space="preserve">图表：2019-2023年中国居民消费价格月度变化趋势图 22</w:t>
      </w:r>
    </w:p>
    <w:p>
      <w:pPr>
        <w:spacing w:after="150"/>
      </w:pPr>
      <w:r>
        <w:rPr/>
        <w:t xml:space="preserve">图表：2019-2023年中国进出口总额增长趋势图 23</w:t>
      </w:r>
    </w:p>
    <w:p>
      <w:pPr>
        <w:spacing w:after="150"/>
      </w:pPr>
      <w:r>
        <w:rPr/>
        <w:t xml:space="preserve">图表：2019-2023年中国线材产品产量统计 29</w:t>
      </w:r>
    </w:p>
    <w:p>
      <w:pPr>
        <w:spacing w:after="150"/>
      </w:pPr>
      <w:r>
        <w:rPr/>
        <w:t xml:space="preserve">图表：2019-2023年南通市场硬线价格情况 30</w:t>
      </w:r>
    </w:p>
    <w:p>
      <w:pPr>
        <w:spacing w:after="150"/>
      </w:pPr>
      <w:r>
        <w:rPr/>
        <w:t xml:space="preserve">图表：2019-2023年山东市场硬线价格情况 30</w:t>
      </w:r>
    </w:p>
    <w:p>
      <w:pPr>
        <w:spacing w:after="150"/>
      </w:pPr>
      <w:r>
        <w:rPr/>
        <w:t xml:space="preserve">图表：2019-2023年天津市场硬线价格情况 31</w:t>
      </w:r>
    </w:p>
    <w:p>
      <w:pPr>
        <w:spacing w:after="150"/>
      </w:pPr>
      <w:r>
        <w:rPr/>
        <w:t xml:space="preserve">图表：2019-2023年鞍山市场硬线价格情况 31</w:t>
      </w:r>
    </w:p>
    <w:p>
      <w:pPr>
        <w:spacing w:after="150"/>
      </w:pPr>
      <w:r>
        <w:rPr/>
        <w:t xml:space="preserve">图表：2019-2023年武汉市场硬线价格情况 31</w:t>
      </w:r>
    </w:p>
    <w:p>
      <w:pPr>
        <w:spacing w:after="150"/>
      </w:pPr>
      <w:r>
        <w:rPr/>
        <w:t xml:space="preserve">图表：2019-2023年上海市场硬线价格情况 31</w:t>
      </w:r>
    </w:p>
    <w:p>
      <w:pPr>
        <w:spacing w:after="150"/>
      </w:pPr>
      <w:r>
        <w:rPr/>
        <w:t xml:space="preserve">图表：2019-2023年南京市场硬线价格情况 32</w:t>
      </w:r>
    </w:p>
    <w:p>
      <w:pPr>
        <w:spacing w:after="150"/>
      </w:pPr>
      <w:r>
        <w:rPr/>
        <w:t xml:space="preserve">图表：2019-2023年常州市场硬线价格情况 32</w:t>
      </w:r>
    </w:p>
    <w:p>
      <w:pPr>
        <w:spacing w:after="150"/>
      </w:pPr>
      <w:r>
        <w:rPr/>
        <w:t xml:space="preserve">图表：2019-2023年温州市场硬线价格情况 32</w:t>
      </w:r>
    </w:p>
    <w:p>
      <w:pPr>
        <w:spacing w:after="150"/>
      </w:pPr>
      <w:r>
        <w:rPr/>
        <w:t xml:space="preserve">图表：2019-2023年杭州市场硬线价格情况 32</w:t>
      </w:r>
    </w:p>
    <w:p>
      <w:pPr>
        <w:spacing w:after="150"/>
      </w:pPr>
      <w:r>
        <w:rPr/>
        <w:t xml:space="preserve">图表：2019-2023年重庆市场硬线价格情况 33</w:t>
      </w:r>
    </w:p>
    <w:p>
      <w:pPr>
        <w:spacing w:after="150"/>
      </w:pPr>
      <w:r>
        <w:rPr/>
        <w:t xml:space="preserve">图表：2019-2023年苏州市场硬线价格情况 33</w:t>
      </w:r>
    </w:p>
    <w:p>
      <w:pPr>
        <w:spacing w:after="150"/>
      </w:pPr>
      <w:r>
        <w:rPr/>
        <w:t xml:space="preserve">图表：2019-2023年无锡市场硬线价格情况 33</w:t>
      </w:r>
    </w:p>
    <w:p>
      <w:pPr>
        <w:spacing w:after="150"/>
      </w:pPr>
      <w:r>
        <w:rPr/>
        <w:t xml:space="preserve">图表：2019-2023年成都市场硬线价格情况 34</w:t>
      </w:r>
    </w:p>
    <w:p>
      <w:pPr>
        <w:spacing w:after="150"/>
      </w:pPr>
      <w:r>
        <w:rPr/>
        <w:t xml:space="preserve">图表：2019-2023年广州市场硬线价格情况 34</w:t>
      </w:r>
    </w:p>
    <w:p>
      <w:pPr>
        <w:spacing w:after="150"/>
      </w:pPr>
      <w:r>
        <w:rPr/>
        <w:t xml:space="preserve">图表：线材行业企业名录 34</w:t>
      </w:r>
    </w:p>
    <w:p>
      <w:pPr>
        <w:spacing w:after="150"/>
      </w:pPr>
      <w:r>
        <w:rPr/>
        <w:t xml:space="preserve">图表：钢丝胶管生产企业名录 37</w:t>
      </w:r>
    </w:p>
    <w:p>
      <w:pPr>
        <w:spacing w:after="150"/>
      </w:pPr>
      <w:r>
        <w:rPr/>
        <w:t xml:space="preserve">图表：2019-2023年中国钢铁行业固定资产投资额情况 38</w:t>
      </w:r>
    </w:p>
    <w:p>
      <w:pPr>
        <w:spacing w:after="150"/>
      </w:pPr>
      <w:r>
        <w:rPr/>
        <w:t xml:space="preserve">图表：2019-2023年中国成品钢材季度表观消费量及同比增长率变动趋势 39</w:t>
      </w:r>
    </w:p>
    <w:p>
      <w:pPr>
        <w:spacing w:after="150"/>
      </w:pPr>
      <w:r>
        <w:rPr/>
        <w:t xml:space="preserve">图表：2019-2023年中国胶管用钢丝市场规模趋势图 40</w:t>
      </w:r>
    </w:p>
    <w:p>
      <w:pPr>
        <w:spacing w:after="150"/>
      </w:pPr>
      <w:r>
        <w:rPr/>
        <w:t xml:space="preserve">图表：2019-2023年东北地区胶管用钢丝市场规模统计 40</w:t>
      </w:r>
    </w:p>
    <w:p>
      <w:pPr>
        <w:spacing w:after="150"/>
      </w:pPr>
      <w:r>
        <w:rPr/>
        <w:t xml:space="preserve">图表：2019-2023年华北地区胶管用钢丝市场规模统计 41</w:t>
      </w:r>
    </w:p>
    <w:p>
      <w:pPr>
        <w:spacing w:after="150"/>
      </w:pPr>
      <w:r>
        <w:rPr/>
        <w:t xml:space="preserve">图表：2019-2023年华东地区胶管用钢丝市场规模统计 41</w:t>
      </w:r>
    </w:p>
    <w:p>
      <w:pPr>
        <w:spacing w:after="150"/>
      </w:pPr>
      <w:r>
        <w:rPr/>
        <w:t xml:space="preserve">图表：2019-2023年华中地区胶管用钢丝市场规模统计 42</w:t>
      </w:r>
    </w:p>
    <w:p>
      <w:pPr>
        <w:spacing w:after="150"/>
      </w:pPr>
      <w:r>
        <w:rPr/>
        <w:t xml:space="preserve">图表：2019-2023年华南地区胶管用钢丝市场规模统计 42</w:t>
      </w:r>
    </w:p>
    <w:p>
      <w:pPr>
        <w:spacing w:after="150"/>
      </w:pPr>
      <w:r>
        <w:rPr/>
        <w:t xml:space="preserve">图表：2019-2023年西部地区胶管用钢丝市场规模统计 43</w:t>
      </w:r>
    </w:p>
    <w:p>
      <w:pPr>
        <w:spacing w:after="150"/>
      </w:pPr>
      <w:r>
        <w:rPr/>
        <w:t xml:space="preserve">图表：2019-2023年中国胶管用钢丝产量统计 44</w:t>
      </w:r>
    </w:p>
    <w:p>
      <w:pPr>
        <w:spacing w:after="150"/>
      </w:pPr>
      <w:r>
        <w:rPr/>
        <w:t xml:space="preserve">图表：胶管用钢丝企业产量情况 44</w:t>
      </w:r>
    </w:p>
    <w:p>
      <w:pPr>
        <w:spacing w:after="150"/>
      </w:pPr>
      <w:r>
        <w:rPr/>
        <w:t xml:space="preserve">图表：中国胶管用钢丝价格情况 46</w:t>
      </w:r>
    </w:p>
    <w:p>
      <w:pPr>
        <w:spacing w:after="150"/>
      </w:pPr>
      <w:r>
        <w:rPr/>
        <w:t xml:space="preserve">图表：2019-2023年钢丝进口数量统计 47</w:t>
      </w:r>
    </w:p>
    <w:p>
      <w:pPr>
        <w:spacing w:after="150"/>
      </w:pPr>
      <w:r>
        <w:rPr/>
        <w:t xml:space="preserve">图表：2019-2023年中国钢丝进口金额统计 47</w:t>
      </w:r>
    </w:p>
    <w:p>
      <w:pPr>
        <w:spacing w:after="150"/>
      </w:pPr>
      <w:r>
        <w:rPr/>
        <w:t xml:space="preserve">图表：2019-2023年中国铁丝或非合金钢丝进口来源地 48</w:t>
      </w:r>
    </w:p>
    <w:p>
      <w:pPr>
        <w:spacing w:after="150"/>
      </w:pPr>
      <w:r>
        <w:rPr/>
        <w:t xml:space="preserve">图表：2019-2023年中国不锈钢丝进口来源地 48</w:t>
      </w:r>
    </w:p>
    <w:p>
      <w:pPr>
        <w:spacing w:after="150"/>
      </w:pPr>
      <w:r>
        <w:rPr/>
        <w:t xml:space="preserve">图表：2019-2023年中国其他合金钢丝进口来源地 49</w:t>
      </w:r>
    </w:p>
    <w:p>
      <w:pPr>
        <w:spacing w:after="150"/>
      </w:pPr>
      <w:r>
        <w:rPr/>
        <w:t xml:space="preserve">图表：2019-2023年中国钢丝进口均价统计 49</w:t>
      </w:r>
    </w:p>
    <w:p>
      <w:pPr>
        <w:spacing w:after="150"/>
      </w:pPr>
      <w:r>
        <w:rPr/>
        <w:t xml:space="preserve">图表：2019-2023年中国钢丝出口数量统计 50</w:t>
      </w:r>
    </w:p>
    <w:p>
      <w:pPr>
        <w:spacing w:after="150"/>
      </w:pPr>
      <w:r>
        <w:rPr/>
        <w:t xml:space="preserve">图表：2019-2023年中国钢丝出口金额统计 50</w:t>
      </w:r>
    </w:p>
    <w:p>
      <w:pPr>
        <w:spacing w:after="150"/>
      </w:pPr>
      <w:r>
        <w:rPr/>
        <w:t xml:space="preserve">图表：2019-2023年中国铁丝或非合金钢丝出口目的地 51</w:t>
      </w:r>
    </w:p>
    <w:p>
      <w:pPr>
        <w:spacing w:after="150"/>
      </w:pPr>
      <w:r>
        <w:rPr/>
        <w:t xml:space="preserve">图表：2019-2023年中国不锈钢丝出口目的地 51</w:t>
      </w:r>
    </w:p>
    <w:p>
      <w:pPr>
        <w:spacing w:after="150"/>
      </w:pPr>
      <w:r>
        <w:rPr/>
        <w:t xml:space="preserve">图表：2019-2023年中国其他合金钢丝出口目的地 52</w:t>
      </w:r>
    </w:p>
    <w:p>
      <w:pPr>
        <w:spacing w:after="150"/>
      </w:pPr>
      <w:r>
        <w:rPr/>
        <w:t xml:space="preserve">图表：2019-2023年中国钢丝出口均价统计 52</w:t>
      </w:r>
    </w:p>
    <w:p>
      <w:pPr>
        <w:spacing w:after="150"/>
      </w:pPr>
      <w:r>
        <w:rPr/>
        <w:t xml:space="preserve">图表：2019-2023年中国金属丝绳及其制品制造行业经济指标统计 54</w:t>
      </w:r>
    </w:p>
    <w:p>
      <w:pPr>
        <w:spacing w:after="150"/>
      </w:pPr>
      <w:r>
        <w:rPr/>
        <w:t xml:space="preserve">图表：2019-2023年中国金属丝绳及其制品制造行业经济指标统计 55</w:t>
      </w:r>
    </w:p>
    <w:p>
      <w:pPr>
        <w:spacing w:after="150"/>
      </w:pPr>
      <w:r>
        <w:rPr/>
        <w:t xml:space="preserve">图表：2019-2023年中国金属丝绳及其制品制造行业经济指标统计 56</w:t>
      </w:r>
    </w:p>
    <w:p>
      <w:pPr>
        <w:spacing w:after="150"/>
      </w:pPr>
      <w:r>
        <w:rPr/>
        <w:t xml:space="preserve">图表：2019-2023年金属丝绳及其制品制造行业前五省区企业数量排名 57</w:t>
      </w:r>
    </w:p>
    <w:p>
      <w:pPr>
        <w:spacing w:after="150"/>
      </w:pPr>
      <w:r>
        <w:rPr/>
        <w:t xml:space="preserve">图表：2019-2023年金属丝绳及其制品制造行业前五省区资产总计排名 58</w:t>
      </w:r>
    </w:p>
    <w:p>
      <w:pPr>
        <w:spacing w:after="150"/>
      </w:pPr>
      <w:r>
        <w:rPr/>
        <w:t xml:space="preserve">图表：2019-2023年金属丝绳及其制品制造行业前五省区销售收入排名 58</w:t>
      </w:r>
    </w:p>
    <w:p>
      <w:pPr>
        <w:spacing w:after="150"/>
      </w:pPr>
      <w:r>
        <w:rPr/>
        <w:t xml:space="preserve">图表：2019-2023年金属丝绳及其制品制造行业前五省区利润总额排名 58</w:t>
      </w:r>
    </w:p>
    <w:p>
      <w:pPr>
        <w:spacing w:after="150"/>
      </w:pPr>
      <w:r>
        <w:rPr/>
        <w:t xml:space="preserve">图表：2019-2023年中国金属丝绳及其制品制造企业数量变化趋势图 59</w:t>
      </w:r>
    </w:p>
    <w:p>
      <w:pPr>
        <w:spacing w:after="150"/>
      </w:pPr>
      <w:r>
        <w:rPr/>
        <w:t xml:space="preserve">图表：2019-2023年中国金属丝绳及其制品制造资产总额统计 59</w:t>
      </w:r>
    </w:p>
    <w:p>
      <w:pPr>
        <w:spacing w:after="150"/>
      </w:pPr>
      <w:r>
        <w:rPr/>
        <w:t xml:space="preserve">图表：2019-2023年中国金属丝绳及其制品制造行业资产变化趋势图 60</w:t>
      </w:r>
    </w:p>
    <w:p>
      <w:pPr>
        <w:spacing w:after="150"/>
      </w:pPr>
      <w:r>
        <w:rPr/>
        <w:t xml:space="preserve">图表：2019-2023年中国金属丝绳及其制品制造行业销售收入统计 60</w:t>
      </w:r>
    </w:p>
    <w:p>
      <w:pPr>
        <w:spacing w:after="150"/>
      </w:pPr>
      <w:r>
        <w:rPr/>
        <w:t xml:space="preserve">图表：2019-2023年中国金属丝绳及其制品制造行业销售收入变化趋势图 61</w:t>
      </w:r>
    </w:p>
    <w:p>
      <w:pPr>
        <w:spacing w:after="150"/>
      </w:pPr>
      <w:r>
        <w:rPr/>
        <w:t xml:space="preserve">图表：2019-2023年中国金属丝绳及其制品制造行业利润总额统计 61</w:t>
      </w:r>
    </w:p>
    <w:p>
      <w:pPr>
        <w:spacing w:after="150"/>
      </w:pPr>
      <w:r>
        <w:rPr/>
        <w:t xml:space="preserve">图表：2019-2023年中国金属丝绳及其制品制造业利润变化趋势图 62</w:t>
      </w:r>
    </w:p>
    <w:p>
      <w:pPr>
        <w:spacing w:after="150"/>
      </w:pPr>
      <w:r>
        <w:rPr/>
        <w:t xml:space="preserve">图表：2019-2023年不同所有制中国金属丝绳及其制品制造企业数量统计 62</w:t>
      </w:r>
    </w:p>
    <w:p>
      <w:pPr>
        <w:spacing w:after="150"/>
      </w:pPr>
      <w:r>
        <w:rPr/>
        <w:t xml:space="preserve">图表：2019-2023年不同所有制中国金属丝绳及其制品制造企业数量所占份额 63</w:t>
      </w:r>
    </w:p>
    <w:p>
      <w:pPr>
        <w:spacing w:after="150"/>
      </w:pPr>
      <w:r>
        <w:rPr/>
        <w:t xml:space="preserve">图表：2019-2023年不同所有制金属丝绳及其制品制造企业资产总额统计 63</w:t>
      </w:r>
    </w:p>
    <w:p>
      <w:pPr>
        <w:spacing w:after="150"/>
      </w:pPr>
      <w:r>
        <w:rPr/>
        <w:t xml:space="preserve">图表：2019-2023年不同性质的金属丝绳及其制品制造企业资产总额所占份额 64</w:t>
      </w:r>
    </w:p>
    <w:p>
      <w:pPr>
        <w:spacing w:after="150"/>
      </w:pPr>
      <w:r>
        <w:rPr/>
        <w:t xml:space="preserve">图表：2019-2023年不同所有制金属丝绳及其制品制造企业销售收入统计 64</w:t>
      </w:r>
    </w:p>
    <w:p>
      <w:pPr>
        <w:spacing w:after="150"/>
      </w:pPr>
      <w:r>
        <w:rPr/>
        <w:t xml:space="preserve">图表：2019-2023年不同性质的金属丝绳及其制品制造企业销售收入所占份额 65</w:t>
      </w:r>
    </w:p>
    <w:p>
      <w:pPr>
        <w:spacing w:after="150"/>
      </w:pPr>
      <w:r>
        <w:rPr/>
        <w:t xml:space="preserve">图表：2019-2023年不同所有制金属丝绳及其制品制造企业利润总额统计 65</w:t>
      </w:r>
    </w:p>
    <w:p>
      <w:pPr>
        <w:spacing w:after="150"/>
      </w:pPr>
      <w:r>
        <w:rPr/>
        <w:t xml:space="preserve">图表：2019-2023年不同性质的金属丝绳及其制品制造企业利润总额所占份额 66</w:t>
      </w:r>
    </w:p>
    <w:p>
      <w:pPr>
        <w:spacing w:after="150"/>
      </w:pPr>
      <w:r>
        <w:rPr/>
        <w:t xml:space="preserve">图表：2019-2023年中国金属丝绳及其制品制造行业销售成本统计 66</w:t>
      </w:r>
    </w:p>
    <w:p>
      <w:pPr>
        <w:spacing w:after="150"/>
      </w:pPr>
      <w:r>
        <w:rPr/>
        <w:t xml:space="preserve">图表：2019-2023年中国金属丝绳及其制品制造行业销售成本趋势图 67</w:t>
      </w:r>
    </w:p>
    <w:p>
      <w:pPr>
        <w:spacing w:after="150"/>
      </w:pPr>
      <w:r>
        <w:rPr/>
        <w:t xml:space="preserve">图表：2019-2023年中国金属丝绳及其制品制造行业费用统计 67</w:t>
      </w:r>
    </w:p>
    <w:p>
      <w:pPr>
        <w:spacing w:after="150"/>
      </w:pPr>
      <w:r>
        <w:rPr/>
        <w:t xml:space="preserve">图表：2019-2023年中国金属丝绳及其制品制造行业资产负债率情况 68</w:t>
      </w:r>
    </w:p>
    <w:p>
      <w:pPr>
        <w:spacing w:after="150"/>
      </w:pPr>
      <w:r>
        <w:rPr/>
        <w:t xml:space="preserve">图表：2019-2023年中国金属丝绳及其制品制造行业毛利率情况 68</w:t>
      </w:r>
    </w:p>
    <w:p>
      <w:pPr>
        <w:spacing w:after="150"/>
      </w:pPr>
      <w:r>
        <w:rPr/>
        <w:t xml:space="preserve">图表：2019-2023年中国金属丝绳及其制品制造行业成本费用利润率情况 69</w:t>
      </w:r>
    </w:p>
    <w:p>
      <w:pPr>
        <w:spacing w:after="150"/>
      </w:pPr>
      <w:r>
        <w:rPr/>
        <w:t xml:space="preserve">图表：2019-2023年中国金属丝绳及其制品制造行业销售利润率情况 69</w:t>
      </w:r>
    </w:p>
    <w:p>
      <w:pPr>
        <w:spacing w:after="150"/>
      </w:pPr>
      <w:r>
        <w:rPr/>
        <w:t xml:space="preserve">图表：2019-2023年中国金属丝绳及其制品制造行业资产利润率情况 70</w:t>
      </w:r>
    </w:p>
    <w:p>
      <w:pPr>
        <w:spacing w:after="150"/>
      </w:pPr>
      <w:r>
        <w:rPr/>
        <w:t xml:space="preserve">图表：2019-2023年中国金属丝绳及其制品制造行业应收账款周转率情况 70</w:t>
      </w:r>
    </w:p>
    <w:p>
      <w:pPr>
        <w:spacing w:after="150"/>
      </w:pPr>
      <w:r>
        <w:rPr/>
        <w:t xml:space="preserve">图表：2019-2023年中国金属丝绳及其制品制造行业流动资产周转率情况 71</w:t>
      </w:r>
    </w:p>
    <w:p>
      <w:pPr>
        <w:spacing w:after="150"/>
      </w:pPr>
      <w:r>
        <w:rPr/>
        <w:t xml:space="preserve">图表：2019-2023年中国金属丝绳及其制品制造行业总资产周转率情况 71</w:t>
      </w:r>
    </w:p>
    <w:p>
      <w:pPr>
        <w:spacing w:after="150"/>
      </w:pPr>
      <w:r>
        <w:rPr/>
        <w:t xml:space="preserve">图表：江苏兴达钢帘线股份有限公司高压胶管钢丝的性能情况分析 73</w:t>
      </w:r>
    </w:p>
    <w:p>
      <w:pPr>
        <w:spacing w:after="150"/>
      </w:pPr>
      <w:r>
        <w:rPr/>
        <w:t xml:space="preserve">图表：江苏兴达钢帘线股份有限公司产品销量情况 74</w:t>
      </w:r>
    </w:p>
    <w:p>
      <w:pPr>
        <w:spacing w:after="150"/>
      </w:pPr>
      <w:r>
        <w:rPr/>
        <w:t xml:space="preserve">图表：2019-2023年江苏兴达钢帘线股份有限公司分产品情况 74</w:t>
      </w:r>
    </w:p>
    <w:p>
      <w:pPr>
        <w:spacing w:after="150"/>
      </w:pPr>
      <w:r>
        <w:rPr/>
        <w:t xml:space="preserve">图表：2019-2023年江苏兴达钢帘线股份有限公司业务结构情况 75</w:t>
      </w:r>
    </w:p>
    <w:p>
      <w:pPr>
        <w:spacing w:after="150"/>
      </w:pPr>
      <w:r>
        <w:rPr/>
        <w:t xml:space="preserve">图表：2019-2023年江苏兴达钢帘线股份有限公司资产及负债统计 75</w:t>
      </w:r>
    </w:p>
    <w:p>
      <w:pPr>
        <w:spacing w:after="150"/>
      </w:pPr>
      <w:r>
        <w:rPr/>
        <w:t xml:space="preserve">图表：2019-2023年江苏兴达钢帘线股份有限公司收入及利润统计 75</w:t>
      </w:r>
    </w:p>
    <w:p>
      <w:pPr>
        <w:spacing w:after="150"/>
      </w:pPr>
      <w:r>
        <w:rPr/>
        <w:t xml:space="preserve">图表：江苏兴达钢帘线股份有限公司销售网络分布图 76</w:t>
      </w:r>
    </w:p>
    <w:p>
      <w:pPr>
        <w:spacing w:after="150"/>
      </w:pPr>
      <w:r>
        <w:rPr/>
        <w:t xml:space="preserve">图表：青岛高丽钢线有限公司基本情况 77</w:t>
      </w:r>
    </w:p>
    <w:p>
      <w:pPr>
        <w:spacing w:after="150"/>
      </w:pPr>
      <w:r>
        <w:rPr/>
        <w:t xml:space="preserve">图表：青岛高丽钢线有限公司产品情况分析 77</w:t>
      </w:r>
    </w:p>
    <w:p>
      <w:pPr>
        <w:spacing w:after="150"/>
      </w:pPr>
      <w:r>
        <w:rPr/>
        <w:t xml:space="preserve">图表：2019-2023年青岛高丽钢线有限公司收入及利润情况 78</w:t>
      </w:r>
    </w:p>
    <w:p>
      <w:pPr>
        <w:spacing w:after="150"/>
      </w:pPr>
      <w:r>
        <w:rPr/>
        <w:t xml:space="preserve">图表：2019-2023年青岛高丽钢线有限公司盈利能力指标 78</w:t>
      </w:r>
    </w:p>
    <w:p>
      <w:pPr>
        <w:spacing w:after="150"/>
      </w:pPr>
      <w:r>
        <w:rPr/>
        <w:t xml:space="preserve">图表：贝尔卡特沈阳精密钢制品有限公司产品分析 79</w:t>
      </w:r>
    </w:p>
    <w:p>
      <w:pPr>
        <w:spacing w:after="150"/>
      </w:pPr>
      <w:r>
        <w:rPr/>
        <w:t xml:space="preserve">图表：2019-2023年贝尔卡特沈阳精密钢制品有限公司收入及利润情况 79</w:t>
      </w:r>
    </w:p>
    <w:p>
      <w:pPr>
        <w:spacing w:after="150"/>
      </w:pPr>
      <w:r>
        <w:rPr/>
        <w:t xml:space="preserve">图表：2019-2023年贝尔卡特沈阳精密钢制品有限公司盈利能力指标 80</w:t>
      </w:r>
    </w:p>
    <w:p>
      <w:pPr>
        <w:spacing w:after="150"/>
      </w:pPr>
      <w:r>
        <w:rPr/>
        <w:t xml:space="preserve">图表：张家港市苏闽金属制品有限公司基本情况 81</w:t>
      </w:r>
    </w:p>
    <w:p>
      <w:pPr>
        <w:spacing w:after="150"/>
      </w:pPr>
      <w:r>
        <w:rPr/>
        <w:t xml:space="preserve">图表：2019-2023年张家港市苏闽金属制品有限公司收入及利润情况 82</w:t>
      </w:r>
    </w:p>
    <w:p>
      <w:pPr>
        <w:spacing w:after="150"/>
      </w:pPr>
      <w:r>
        <w:rPr/>
        <w:t xml:space="preserve">图表：2019-2023年张家港市苏闽金属制品有限公司盈利能力指标 82</w:t>
      </w:r>
    </w:p>
    <w:p>
      <w:pPr>
        <w:spacing w:after="150"/>
      </w:pPr>
      <w:r>
        <w:rPr/>
        <w:t xml:space="preserve">图表：张家港市苏闽金属制品有限公司销售网络分布图 82</w:t>
      </w:r>
    </w:p>
    <w:p>
      <w:pPr>
        <w:spacing w:after="150"/>
      </w:pPr>
      <w:r>
        <w:rPr/>
        <w:t xml:space="preserve">图表：山东大业股份有限公司基本情况 83</w:t>
      </w:r>
    </w:p>
    <w:p>
      <w:pPr>
        <w:spacing w:after="150"/>
      </w:pPr>
      <w:r>
        <w:rPr/>
        <w:t xml:space="preserve">图表：2019-2023年山东大业股份有限公司收入及利润情况 84</w:t>
      </w:r>
    </w:p>
    <w:p>
      <w:pPr>
        <w:spacing w:after="150"/>
      </w:pPr>
      <w:r>
        <w:rPr/>
        <w:t xml:space="preserve">图表：2019-2023年山东大业股份有限公司盈利能力指标 84</w:t>
      </w:r>
    </w:p>
    <w:p>
      <w:pPr>
        <w:spacing w:after="150"/>
      </w:pPr>
      <w:r>
        <w:rPr/>
        <w:t xml:space="preserve">图表：2024-2029年中国胶管用钢丝产量预测趋势图 86</w:t>
      </w:r>
    </w:p>
    <w:p>
      <w:pPr>
        <w:spacing w:after="150"/>
      </w:pPr>
      <w:r>
        <w:rPr/>
        <w:t xml:space="preserve">图表：2024-2029年中国胶管用钢丝行业销售收入预测 87</w:t>
      </w:r>
    </w:p>
    <w:p>
      <w:pPr>
        <w:spacing w:after="150"/>
      </w:pPr>
      <w:r>
        <w:rPr/>
        <w:t xml:space="preserve">图表：商业模式创新主要路径 95</w:t>
      </w:r>
    </w:p>
    <w:p>
      <w:pPr>
        <w:spacing w:after="150"/>
      </w:pPr>
      <w:r>
        <w:rPr/>
        <w:t xml:space="preserve">图表：商业模式创新路径--企业定位分析 96</w:t>
      </w:r>
    </w:p>
    <w:p>
      <w:pPr>
        <w:spacing w:after="150"/>
      </w:pPr>
      <w:r>
        <w:rPr/>
        <w:t xml:space="preserve">图表：重点客户管理与企业战略规划 100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2024-2029年中国胶管用钢丝行业市场供需形势与未来发展前景报告</dc:title>
  <dc:description>2024-2029年中国胶管用钢丝行业市场供需形势与未来发展前景报告</dc:description>
  <dc:subject>2024-2029年中国胶管用钢丝行业市场供需形势与未来发展前景报告</dc:subject>
  <cp:keywords>研究报告</cp:keywords>
  <cp:category>研究报告</cp:category>
  <cp:lastModifiedBy>北京中道泰和信息咨询有限公司</cp:lastModifiedBy>
  <dcterms:created xsi:type="dcterms:W3CDTF">2024-01-23T05:04:03+08:00</dcterms:created>
  <dcterms:modified xsi:type="dcterms:W3CDTF">2024-01-23T05:04:03+08:00</dcterms:modified>
</cp:coreProperties>
</file>

<file path=docProps/custom.xml><?xml version="1.0" encoding="utf-8"?>
<Properties xmlns="http://schemas.openxmlformats.org/officeDocument/2006/custom-properties" xmlns:vt="http://schemas.openxmlformats.org/officeDocument/2006/docPropsVTypes"/>
</file>