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2024-2029年中国玻璃砖行业市场需求分析及深度调研咨询报告</w:t>
      </w:r>
    </w:p>
    <w:p>
      <w:pPr>
        <w:spacing w:after="150"/>
      </w:pPr>
      <w:r>
        <w:rPr>
          <w:b w:val="1"/>
          <w:bCs w:val="1"/>
        </w:rPr>
        <w:t xml:space="preserve">报告简介</w:t>
      </w:r>
    </w:p>
    <w:p>
      <w:pPr>
        <w:spacing w:after="150"/>
      </w:pPr>
      <w:r>
        <w:rPr/>
        <w:t xml:space="preserve">玻璃砖行业研究报告旨在从国家经济和产业发展的战略入手，分析玻璃砖未来的政策走向和监管体制的发展趋势，挖掘玻璃砖行业的市场潜力，基于重点细分市场领域的深度研究，提供对产业规模、产业结构、区域结构、市场竞争、产业盈利水平等多个角度市场变化的生动描绘，清晰发展方向。预测未来玻璃砖业务的市场前景，以帮助客户拨开政策迷雾，寻找玻璃砖行业的投资商机。报告在大量的分析、预测的基础上，研究了玻璃砖行业今后的发展与投资策略，为玻璃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砖相关企业和科研单位等的实地调查，对国内外玻璃砖行业的供给与需求状况、相关行业的发展状况、市场消费变化等进行了分析。重点研究了主要玻璃砖品牌的发展状况，以及未来中国玻璃砖行业将面临的机遇以及企业的应对策略。报告还分析了玻璃砖市场的竞争格局，行业的发展动向，并对行业相关政策进行了介绍和政策趋向研判，是玻璃砖生产企业、科研单位、零售企业等单位准确了解目前玻璃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2019-2023年世界玻璃砖行业整体运营状况</w:t>
      </w:r>
    </w:p>
    <w:p>
      <w:pPr>
        <w:spacing w:after="150"/>
      </w:pPr>
      <w:r>
        <w:rPr/>
        <w:t xml:space="preserve">第一节 2019-2023年世界玻璃砖行业发展格局</w:t>
      </w:r>
    </w:p>
    <w:p>
      <w:pPr>
        <w:spacing w:after="150"/>
      </w:pPr>
      <w:r>
        <w:rPr/>
        <w:t xml:space="preserve">一、世界玻璃砖特征</w:t>
      </w:r>
    </w:p>
    <w:p>
      <w:pPr>
        <w:spacing w:after="150"/>
      </w:pPr>
      <w:r>
        <w:rPr/>
        <w:t xml:space="preserve">二、全球玻璃砖迎来整合之年</w:t>
      </w:r>
    </w:p>
    <w:p>
      <w:pPr>
        <w:spacing w:after="150"/>
      </w:pPr>
      <w:r>
        <w:rPr/>
        <w:t xml:space="preserve">三、世界玻璃砖企业分布</w:t>
      </w:r>
    </w:p>
    <w:p>
      <w:pPr>
        <w:spacing w:after="150"/>
      </w:pPr>
      <w:r>
        <w:rPr/>
        <w:t xml:space="preserve">第二节 2019-2023年世界玻璃砖品牌主要国家</w:t>
      </w:r>
    </w:p>
    <w:p>
      <w:pPr>
        <w:spacing w:after="150"/>
      </w:pPr>
      <w:r>
        <w:rPr/>
        <w:t xml:space="preserve">一、美国玻璃砖安装及使用情况</w:t>
      </w:r>
    </w:p>
    <w:p>
      <w:pPr>
        <w:spacing w:after="150"/>
      </w:pPr>
      <w:r>
        <w:rPr/>
        <w:t xml:space="preserve">二、欧洲玻璃砖运行</w:t>
      </w:r>
    </w:p>
    <w:p>
      <w:pPr>
        <w:spacing w:after="150"/>
      </w:pPr>
      <w:r>
        <w:rPr/>
        <w:t xml:space="preserve">第三节 2024-2029年世界玻璃砖行业新趋势</w:t>
      </w:r>
    </w:p>
    <w:p>
      <w:pPr>
        <w:spacing w:after="150"/>
      </w:pPr>
      <w:r>
        <w:rPr>
          <w:b w:val="1"/>
          <w:bCs w:val="1"/>
        </w:rPr>
        <w:t xml:space="preserve">第二章 2019-2023年中国玻璃砖产业运行环境解析</w:t>
      </w:r>
    </w:p>
    <w:p>
      <w:pPr>
        <w:spacing w:after="150"/>
      </w:pPr>
      <w:r>
        <w:rPr/>
        <w:t xml:space="preserve">第一节 2019-2023年中国宏观经济环境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三、2019-2023年中国宏观经济发展预测</w:t>
      </w:r>
    </w:p>
    <w:p>
      <w:pPr>
        <w:spacing w:after="150"/>
      </w:pPr>
      <w:r>
        <w:rPr/>
        <w:t xml:space="preserve">第二节 2019-2023年中国玻璃砖政策环境</w:t>
      </w:r>
    </w:p>
    <w:p>
      <w:pPr>
        <w:spacing w:after="150"/>
      </w:pPr>
      <w:r>
        <w:rPr/>
        <w:t xml:space="preserve">一、《空心玻璃砖建材》行业标准发布</w:t>
      </w:r>
    </w:p>
    <w:p>
      <w:pPr>
        <w:spacing w:after="150"/>
      </w:pPr>
      <w:r>
        <w:rPr/>
        <w:t xml:space="preserve">二、建筑安全玻璃管理规定</w:t>
      </w:r>
    </w:p>
    <w:p>
      <w:pPr>
        <w:spacing w:after="150"/>
      </w:pPr>
      <w:r>
        <w:rPr/>
        <w:t xml:space="preserve">第三节 2019-2023年中国玻璃砖技术环境</w:t>
      </w:r>
    </w:p>
    <w:p>
      <w:pPr>
        <w:spacing w:after="150"/>
      </w:pPr>
      <w:r>
        <w:rPr/>
        <w:t xml:space="preserve">一、玻璃砖生产线工艺流程</w:t>
      </w:r>
    </w:p>
    <w:p>
      <w:pPr>
        <w:spacing w:after="150"/>
      </w:pPr>
      <w:r>
        <w:rPr/>
        <w:t xml:space="preserve">二、玻璃砖的安装和维护</w:t>
      </w:r>
    </w:p>
    <w:p>
      <w:pPr>
        <w:spacing w:after="150"/>
      </w:pPr>
      <w:r>
        <w:rPr/>
        <w:t xml:space="preserve">第四节 2019-2023年中国玻璃砖社会环境</w:t>
      </w:r>
    </w:p>
    <w:p>
      <w:pPr>
        <w:spacing w:after="150"/>
      </w:pPr>
      <w:r>
        <w:rPr>
          <w:b w:val="1"/>
          <w:bCs w:val="1"/>
        </w:rPr>
        <w:t xml:space="preserve">第三章 2019-2023年中国玻璃砖行业运行态势剖析</w:t>
      </w:r>
    </w:p>
    <w:p>
      <w:pPr>
        <w:spacing w:after="150"/>
      </w:pPr>
      <w:r>
        <w:rPr/>
        <w:t xml:space="preserve">第一节 2019-2023年中国玻璃砖行业发展动态</w:t>
      </w:r>
    </w:p>
    <w:p>
      <w:pPr>
        <w:spacing w:after="150"/>
      </w:pPr>
      <w:r>
        <w:rPr/>
        <w:t xml:space="preserve">一、空心玻璃砖全国营销高层论坛亮点聚焦</w:t>
      </w:r>
    </w:p>
    <w:p>
      <w:pPr>
        <w:spacing w:after="150"/>
      </w:pPr>
      <w:r>
        <w:rPr/>
        <w:t xml:space="preserve">二、雷耀LED玻璃砖灯获德国设计大奖</w:t>
      </w:r>
    </w:p>
    <w:p>
      <w:pPr>
        <w:spacing w:after="150"/>
      </w:pPr>
      <w:r>
        <w:rPr/>
        <w:t xml:space="preserve">三、新型材料微晶泡沫玻璃砖问世</w:t>
      </w:r>
    </w:p>
    <w:p>
      <w:pPr>
        <w:spacing w:after="150"/>
      </w:pPr>
      <w:r>
        <w:rPr/>
        <w:t xml:space="preserve">第二节 2019-2023年中国玻璃砖发展现状</w:t>
      </w:r>
    </w:p>
    <w:p>
      <w:pPr>
        <w:spacing w:after="150"/>
      </w:pPr>
      <w:r>
        <w:rPr/>
        <w:t xml:space="preserve">一、中国玻璃砖产业发展历程一波三折</w:t>
      </w:r>
    </w:p>
    <w:p>
      <w:pPr>
        <w:spacing w:after="150"/>
      </w:pPr>
      <w:r>
        <w:rPr/>
        <w:t xml:space="preserve">二、中国玻璃砖企业迎来发展拐点</w:t>
      </w:r>
    </w:p>
    <w:p>
      <w:pPr>
        <w:spacing w:after="150"/>
      </w:pPr>
      <w:r>
        <w:rPr/>
        <w:t xml:space="preserve">三、玻璃企业技术创新是“御冬”的温暖披风</w:t>
      </w:r>
    </w:p>
    <w:p>
      <w:pPr>
        <w:spacing w:after="150"/>
      </w:pPr>
      <w:r>
        <w:rPr/>
        <w:t xml:space="preserve">四、玻璃砖环保又节能掀起家装自然主义风</w:t>
      </w:r>
    </w:p>
    <w:p>
      <w:pPr>
        <w:spacing w:after="150"/>
      </w:pPr>
      <w:r>
        <w:rPr/>
        <w:t xml:space="preserve">第三节 2019-2023年中国玻璃砖行业发展中面临的挑战</w:t>
      </w:r>
    </w:p>
    <w:p>
      <w:pPr>
        <w:spacing w:after="150"/>
      </w:pPr>
      <w:r>
        <w:rPr>
          <w:b w:val="1"/>
          <w:bCs w:val="1"/>
        </w:rPr>
        <w:t xml:space="preserve">第四章 2019-2023年中国玻璃砖制造行业数据监测</w:t>
      </w:r>
    </w:p>
    <w:p>
      <w:pPr>
        <w:spacing w:after="150"/>
      </w:pPr>
      <w:r>
        <w:rPr/>
        <w:t xml:space="preserve">第一节 2019-2023年中国玻璃砖制造行业总体数据</w:t>
      </w:r>
    </w:p>
    <w:p>
      <w:pPr>
        <w:spacing w:after="150"/>
      </w:pPr>
      <w:r>
        <w:rPr/>
        <w:t xml:space="preserve">一、2019-2023年中国玻璃砖制造行业全部企业数据</w:t>
      </w:r>
    </w:p>
    <w:p>
      <w:pPr>
        <w:spacing w:after="150"/>
      </w:pPr>
      <w:r>
        <w:rPr/>
        <w:t xml:space="preserve">二、2019-2023年中国玻璃砖制造行业全部企业数据</w:t>
      </w:r>
    </w:p>
    <w:p>
      <w:pPr>
        <w:spacing w:after="150"/>
      </w:pPr>
      <w:r>
        <w:rPr/>
        <w:t xml:space="preserve">三、2019-2023年中国玻璃砖制造行业全部企业数据</w:t>
      </w:r>
    </w:p>
    <w:p>
      <w:pPr>
        <w:spacing w:after="150"/>
      </w:pPr>
      <w:r>
        <w:rPr/>
        <w:t xml:space="preserve">第二节 2019-2023年中国玻璃砖制造行业不同规模企业数据</w:t>
      </w:r>
    </w:p>
    <w:p>
      <w:pPr>
        <w:spacing w:after="150"/>
      </w:pPr>
      <w:r>
        <w:rPr/>
        <w:t xml:space="preserve">一、2019-2023年中国玻璃砖制造行业不同规模企业数据</w:t>
      </w:r>
    </w:p>
    <w:p>
      <w:pPr>
        <w:spacing w:after="150"/>
      </w:pPr>
      <w:r>
        <w:rPr/>
        <w:t xml:space="preserve">二、2019-2023年中国玻璃砖制造行业不同规模企业数据</w:t>
      </w:r>
    </w:p>
    <w:p>
      <w:pPr>
        <w:spacing w:after="150"/>
      </w:pPr>
      <w:r>
        <w:rPr/>
        <w:t xml:space="preserve">三、2019-2023年中国玻璃砖制造行业不同规模企业数据</w:t>
      </w:r>
    </w:p>
    <w:p>
      <w:pPr>
        <w:spacing w:after="150"/>
      </w:pPr>
      <w:r>
        <w:rPr/>
        <w:t xml:space="preserve">第三节 2019-2023年中国玻璃砖制造行业不同所有制企业数据</w:t>
      </w:r>
    </w:p>
    <w:p>
      <w:pPr>
        <w:spacing w:after="150"/>
      </w:pPr>
      <w:r>
        <w:rPr/>
        <w:t xml:space="preserve">一、2019-2023年中国玻璃砖制造行业不同所有制企业数据</w:t>
      </w:r>
    </w:p>
    <w:p>
      <w:pPr>
        <w:spacing w:after="150"/>
      </w:pPr>
      <w:r>
        <w:rPr/>
        <w:t xml:space="preserve">二、2019-2023年中国玻璃砖制造行业不同所有制企业数据</w:t>
      </w:r>
    </w:p>
    <w:p>
      <w:pPr>
        <w:spacing w:after="150"/>
      </w:pPr>
      <w:r>
        <w:rPr/>
        <w:t xml:space="preserve">三、2019-2023年中国玻璃砖制造行业不同所有制企业数据</w:t>
      </w:r>
    </w:p>
    <w:p>
      <w:pPr>
        <w:spacing w:after="150"/>
      </w:pPr>
      <w:r>
        <w:rPr>
          <w:b w:val="1"/>
          <w:bCs w:val="1"/>
        </w:rPr>
        <w:t xml:space="preserve">第五章 2019-2023年中国玻璃砖运行形势探析</w:t>
      </w:r>
    </w:p>
    <w:p>
      <w:pPr>
        <w:spacing w:after="150"/>
      </w:pPr>
      <w:r>
        <w:rPr/>
        <w:t xml:space="preserve">第一节 2019-2023年中国玻璃砖运行特点</w:t>
      </w:r>
    </w:p>
    <w:p>
      <w:pPr>
        <w:spacing w:after="150"/>
      </w:pPr>
      <w:r>
        <w:rPr/>
        <w:t xml:space="preserve">第二节 2019-2023年中国玻璃砖运行状况</w:t>
      </w:r>
    </w:p>
    <w:p>
      <w:pPr>
        <w:spacing w:after="150"/>
      </w:pPr>
      <w:r>
        <w:rPr/>
        <w:t xml:space="preserve">一、玻璃砖成家装新追求</w:t>
      </w:r>
    </w:p>
    <w:p>
      <w:pPr>
        <w:spacing w:after="150"/>
      </w:pPr>
      <w:r>
        <w:rPr/>
        <w:t xml:space="preserve">二、国内玻璃砖需求旺盛</w:t>
      </w:r>
    </w:p>
    <w:p>
      <w:pPr>
        <w:spacing w:after="150"/>
      </w:pPr>
      <w:r>
        <w:rPr/>
        <w:t xml:space="preserve">三、海外仍是营销重点</w:t>
      </w:r>
    </w:p>
    <w:p>
      <w:pPr>
        <w:spacing w:after="150"/>
      </w:pPr>
      <w:r>
        <w:rPr/>
        <w:t xml:space="preserve">第三节 2019-2023年中国玻璃砖运行</w:t>
      </w:r>
    </w:p>
    <w:p>
      <w:pPr>
        <w:spacing w:after="150"/>
      </w:pPr>
      <w:r>
        <w:rPr/>
        <w:t xml:space="preserve">一、中国玻璃砖供给情况</w:t>
      </w:r>
    </w:p>
    <w:p>
      <w:pPr>
        <w:spacing w:after="150"/>
      </w:pPr>
      <w:r>
        <w:rPr/>
        <w:t xml:space="preserve">二、中国玻璃砖需求情况</w:t>
      </w:r>
    </w:p>
    <w:p>
      <w:pPr>
        <w:spacing w:after="150"/>
      </w:pPr>
      <w:r>
        <w:rPr/>
        <w:t xml:space="preserve">三、影响中国玻璃砖供需的因素</w:t>
      </w:r>
    </w:p>
    <w:p>
      <w:pPr>
        <w:spacing w:after="150"/>
      </w:pPr>
      <w:r>
        <w:rPr/>
        <w:t xml:space="preserve">第四节 2019-2023年中国玻璃砖价格</w:t>
      </w:r>
    </w:p>
    <w:p>
      <w:pPr>
        <w:spacing w:after="150"/>
      </w:pPr>
      <w:r>
        <w:rPr/>
        <w:t xml:space="preserve">一、玻璃砖价格同比</w:t>
      </w:r>
    </w:p>
    <w:p>
      <w:pPr>
        <w:spacing w:after="150"/>
      </w:pPr>
      <w:r>
        <w:rPr/>
        <w:t xml:space="preserve">二、影响价格的因素</w:t>
      </w:r>
    </w:p>
    <w:p>
      <w:pPr>
        <w:spacing w:after="150"/>
      </w:pPr>
      <w:r>
        <w:rPr>
          <w:b w:val="1"/>
          <w:bCs w:val="1"/>
        </w:rPr>
        <w:t xml:space="preserve">第六章 2019-2023年中国玻璃砖细分热点产品运行走势</w:t>
      </w:r>
    </w:p>
    <w:p>
      <w:pPr>
        <w:spacing w:after="150"/>
      </w:pPr>
      <w:r>
        <w:rPr/>
        <w:t xml:space="preserve">第一节 玻璃饰面砖</w:t>
      </w:r>
    </w:p>
    <w:p>
      <w:pPr>
        <w:spacing w:after="150"/>
      </w:pPr>
      <w:r>
        <w:rPr/>
        <w:t xml:space="preserve">一、产品特点</w:t>
      </w:r>
    </w:p>
    <w:p>
      <w:pPr>
        <w:spacing w:after="150"/>
      </w:pPr>
      <w:r>
        <w:rPr/>
        <w:t xml:space="preserve">二、应用情况</w:t>
      </w:r>
    </w:p>
    <w:p>
      <w:pPr>
        <w:spacing w:after="150"/>
      </w:pPr>
      <w:r>
        <w:rPr/>
        <w:t xml:space="preserve">三、价格</w:t>
      </w:r>
    </w:p>
    <w:p>
      <w:pPr>
        <w:spacing w:after="150"/>
      </w:pPr>
      <w:r>
        <w:rPr/>
        <w:t xml:space="preserve">四、前景预测</w:t>
      </w:r>
    </w:p>
    <w:p>
      <w:pPr>
        <w:spacing w:after="150"/>
      </w:pPr>
      <w:r>
        <w:rPr/>
        <w:t xml:space="preserve">第二节 玻璃锦砖(马赛克)</w:t>
      </w:r>
    </w:p>
    <w:p>
      <w:pPr>
        <w:spacing w:after="150"/>
      </w:pPr>
      <w:r>
        <w:rPr/>
        <w:t xml:space="preserve">一、产品特点及应用</w:t>
      </w:r>
    </w:p>
    <w:p>
      <w:pPr>
        <w:spacing w:after="150"/>
      </w:pPr>
      <w:r>
        <w:rPr/>
        <w:t xml:space="preserve">二、规模</w:t>
      </w:r>
    </w:p>
    <w:p>
      <w:pPr>
        <w:spacing w:after="150"/>
      </w:pPr>
      <w:r>
        <w:rPr/>
        <w:t xml:space="preserve">三、价格</w:t>
      </w:r>
    </w:p>
    <w:p>
      <w:pPr>
        <w:spacing w:after="150"/>
      </w:pPr>
      <w:r>
        <w:rPr/>
        <w:t xml:space="preserve">四、前景预测</w:t>
      </w:r>
    </w:p>
    <w:p>
      <w:pPr>
        <w:spacing w:after="150"/>
      </w:pPr>
      <w:r>
        <w:rPr/>
        <w:t xml:space="preserve">第三节 实心玻璃砖</w:t>
      </w:r>
    </w:p>
    <w:p>
      <w:pPr>
        <w:spacing w:after="150"/>
      </w:pPr>
      <w:r>
        <w:rPr/>
        <w:t xml:space="preserve">一、产品特点及应用</w:t>
      </w:r>
    </w:p>
    <w:p>
      <w:pPr>
        <w:spacing w:after="150"/>
      </w:pPr>
      <w:r>
        <w:rPr/>
        <w:t xml:space="preserve">二、应用情况</w:t>
      </w:r>
    </w:p>
    <w:p>
      <w:pPr>
        <w:spacing w:after="150"/>
      </w:pPr>
      <w:r>
        <w:rPr/>
        <w:t xml:space="preserve">三、价格</w:t>
      </w:r>
    </w:p>
    <w:p>
      <w:pPr>
        <w:spacing w:after="150"/>
      </w:pPr>
      <w:r>
        <w:rPr/>
        <w:t xml:space="preserve">四、前景预测</w:t>
      </w:r>
    </w:p>
    <w:p>
      <w:pPr>
        <w:spacing w:after="150"/>
      </w:pPr>
      <w:r>
        <w:rPr/>
        <w:t xml:space="preserve">第四节 玻璃地砖</w:t>
      </w:r>
    </w:p>
    <w:p>
      <w:pPr>
        <w:spacing w:after="150"/>
      </w:pPr>
      <w:r>
        <w:rPr/>
        <w:t xml:space="preserve">一、产品特点及应用</w:t>
      </w:r>
    </w:p>
    <w:p>
      <w:pPr>
        <w:spacing w:after="150"/>
      </w:pPr>
      <w:r>
        <w:rPr/>
        <w:t xml:space="preserve">二、应用情况</w:t>
      </w:r>
    </w:p>
    <w:p>
      <w:pPr>
        <w:spacing w:after="150"/>
      </w:pPr>
      <w:r>
        <w:rPr/>
        <w:t xml:space="preserve">三、价格</w:t>
      </w:r>
    </w:p>
    <w:p>
      <w:pPr>
        <w:spacing w:after="150"/>
      </w:pPr>
      <w:r>
        <w:rPr/>
        <w:t xml:space="preserve">四、前景预测</w:t>
      </w:r>
    </w:p>
    <w:p>
      <w:pPr>
        <w:spacing w:after="150"/>
      </w:pPr>
      <w:r>
        <w:rPr/>
        <w:t xml:space="preserve">第五节 空心玻璃砖</w:t>
      </w:r>
    </w:p>
    <w:p>
      <w:pPr>
        <w:spacing w:after="150"/>
      </w:pPr>
      <w:r>
        <w:rPr/>
        <w:t xml:space="preserve">一、产品特点及构成</w:t>
      </w:r>
    </w:p>
    <w:p>
      <w:pPr>
        <w:spacing w:after="150"/>
      </w:pPr>
      <w:r>
        <w:rPr/>
        <w:t xml:space="preserve">二、生产工艺</w:t>
      </w:r>
    </w:p>
    <w:p>
      <w:pPr>
        <w:spacing w:after="150"/>
      </w:pPr>
      <w:r>
        <w:rPr/>
        <w:t xml:space="preserve">三、规模及应用</w:t>
      </w:r>
    </w:p>
    <w:p>
      <w:pPr>
        <w:spacing w:after="150"/>
      </w:pPr>
      <w:r>
        <w:rPr/>
        <w:t xml:space="preserve">四、产品款式及设计风格</w:t>
      </w:r>
    </w:p>
    <w:p>
      <w:pPr>
        <w:spacing w:after="150"/>
      </w:pPr>
      <w:r>
        <w:rPr/>
        <w:t xml:space="preserve">五、空心玻璃砖行业标准</w:t>
      </w:r>
    </w:p>
    <w:p>
      <w:pPr>
        <w:spacing w:after="150"/>
      </w:pPr>
      <w:r>
        <w:rPr/>
        <w:t xml:space="preserve">六、中国空心玻璃砖生产研发基地</w:t>
      </w:r>
    </w:p>
    <w:p>
      <w:pPr>
        <w:spacing w:after="150"/>
      </w:pPr>
      <w:r>
        <w:rPr/>
        <w:t xml:space="preserve">七、前景预测</w:t>
      </w:r>
    </w:p>
    <w:p>
      <w:pPr>
        <w:spacing w:after="150"/>
      </w:pPr>
      <w:r>
        <w:rPr>
          <w:b w:val="1"/>
          <w:bCs w:val="1"/>
        </w:rPr>
        <w:t xml:space="preserve">第七章 2019-2023年中国玻璃砖竞争格局透析</w:t>
      </w:r>
    </w:p>
    <w:p>
      <w:pPr>
        <w:spacing w:after="150"/>
      </w:pPr>
      <w:r>
        <w:rPr/>
        <w:t xml:space="preserve">第一节 2019-2023年中国玻璃砖竞争现状</w:t>
      </w:r>
    </w:p>
    <w:p>
      <w:pPr>
        <w:spacing w:after="150"/>
      </w:pPr>
      <w:r>
        <w:rPr/>
        <w:t xml:space="preserve">一、中国玻璃砖竞争趋于白热化</w:t>
      </w:r>
    </w:p>
    <w:p>
      <w:pPr>
        <w:spacing w:after="150"/>
      </w:pPr>
      <w:r>
        <w:rPr/>
        <w:t xml:space="preserve">二、玻璃砖无序竞争严重</w:t>
      </w:r>
    </w:p>
    <w:p>
      <w:pPr>
        <w:spacing w:after="150"/>
      </w:pPr>
      <w:r>
        <w:rPr/>
        <w:t xml:space="preserve">三、志河强强联合恒安、东兴 进军玻璃深加工领域</w:t>
      </w:r>
    </w:p>
    <w:p>
      <w:pPr>
        <w:spacing w:after="150"/>
      </w:pPr>
      <w:r>
        <w:rPr/>
        <w:t xml:space="preserve">第二节 2019-2023年中国玻璃砖行业集中度</w:t>
      </w:r>
    </w:p>
    <w:p>
      <w:pPr>
        <w:spacing w:after="150"/>
      </w:pPr>
      <w:r>
        <w:rPr/>
        <w:t xml:space="preserve">一、区域集中度</w:t>
      </w:r>
    </w:p>
    <w:p>
      <w:pPr>
        <w:spacing w:after="150"/>
      </w:pPr>
      <w:r>
        <w:rPr/>
        <w:t xml:space="preserve">二、集中度</w:t>
      </w:r>
    </w:p>
    <w:p>
      <w:pPr>
        <w:spacing w:after="150"/>
      </w:pPr>
      <w:r>
        <w:rPr/>
        <w:t xml:space="preserve">第三节 2024-2029年中国玻璃砖行业竞争趋势</w:t>
      </w:r>
    </w:p>
    <w:p>
      <w:pPr>
        <w:spacing w:after="150"/>
      </w:pPr>
      <w:r>
        <w:rPr>
          <w:b w:val="1"/>
          <w:bCs w:val="1"/>
        </w:rPr>
        <w:t xml:space="preserve">第八章 2019-2023年世界玻璃砖领军企业营运状况浅析</w:t>
      </w:r>
    </w:p>
    <w:p>
      <w:pPr>
        <w:spacing w:after="150"/>
      </w:pPr>
      <w:r>
        <w:rPr/>
        <w:t xml:space="preserve">第一节 意大利SEVES</w:t>
      </w:r>
    </w:p>
    <w:p>
      <w:pPr>
        <w:spacing w:after="150"/>
      </w:pPr>
      <w:r>
        <w:rPr/>
        <w:t xml:space="preserve">第二节 美国CORN—ING</w:t>
      </w:r>
    </w:p>
    <w:p>
      <w:pPr>
        <w:spacing w:after="150"/>
      </w:pPr>
      <w:r>
        <w:rPr/>
        <w:t xml:space="preserve">第三节 印尼MULIA</w:t>
      </w:r>
    </w:p>
    <w:p>
      <w:pPr>
        <w:spacing w:after="150"/>
      </w:pPr>
      <w:r>
        <w:rPr/>
        <w:t xml:space="preserve">第四节 德州晶华</w:t>
      </w:r>
    </w:p>
    <w:p>
      <w:pPr>
        <w:spacing w:after="150"/>
      </w:pPr>
      <w:r>
        <w:rPr>
          <w:b w:val="1"/>
          <w:bCs w:val="1"/>
        </w:rPr>
        <w:t xml:space="preserve">第九章 2019-2023年中国玻璃砖优势企业竞争力</w:t>
      </w:r>
    </w:p>
    <w:p>
      <w:pPr>
        <w:spacing w:after="150"/>
      </w:pPr>
      <w:r>
        <w:rPr/>
        <w:t xml:space="preserve">第一节 上海维特兴沪玻璃有限公司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第二节 漳州日盛建筑陶瓷有限公司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第三节 连云港恒盛玻璃砖有限公司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第四节 佛山市荣冠玻璃建材有限公司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第五节 成都再建装饰材料有限公司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第六节 佛山市三水区华宇玻璃马赛克厂</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第七节 开平市三达建材有限公司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第八节 佛山市高明鹏业玻璃马赛克厂</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第九节 江门市新会富虹玻璃制品有限公司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t xml:space="preserve">第十节 佛山市三水区伟祺玻璃建材有限公司</w:t>
      </w:r>
    </w:p>
    <w:p>
      <w:pPr>
        <w:spacing w:after="150"/>
      </w:pPr>
      <w:r>
        <w:rPr/>
        <w:t xml:space="preserve">一、企业概况</w:t>
      </w:r>
    </w:p>
    <w:p>
      <w:pPr>
        <w:spacing w:after="150"/>
      </w:pPr>
      <w:r>
        <w:rPr/>
        <w:t xml:space="preserve">二、企业主要经济指标</w:t>
      </w:r>
    </w:p>
    <w:p>
      <w:pPr>
        <w:spacing w:after="150"/>
      </w:pPr>
      <w:r>
        <w:rPr/>
        <w:t xml:space="preserve">三、企业盈利能力</w:t>
      </w:r>
    </w:p>
    <w:p>
      <w:pPr>
        <w:spacing w:after="150"/>
      </w:pPr>
      <w:r>
        <w:rPr/>
        <w:t xml:space="preserve">四、企业偿债能力</w:t>
      </w:r>
    </w:p>
    <w:p>
      <w:pPr>
        <w:spacing w:after="150"/>
      </w:pPr>
      <w:r>
        <w:rPr/>
        <w:t xml:space="preserve">五、企业运营能力</w:t>
      </w:r>
    </w:p>
    <w:p>
      <w:pPr>
        <w:spacing w:after="150"/>
      </w:pPr>
      <w:r>
        <w:rPr/>
        <w:t xml:space="preserve">六、企业成长能力</w:t>
      </w:r>
    </w:p>
    <w:p>
      <w:pPr>
        <w:spacing w:after="150"/>
      </w:pPr>
      <w:r>
        <w:rPr>
          <w:b w:val="1"/>
          <w:bCs w:val="1"/>
        </w:rPr>
        <w:t xml:space="preserve">第十章 2019-2023年中国玻璃产业运行形势探析</w:t>
      </w:r>
    </w:p>
    <w:p>
      <w:pPr>
        <w:spacing w:after="150"/>
      </w:pPr>
      <w:r>
        <w:rPr/>
        <w:t xml:space="preserve">第一节 中国玻璃工业相关介绍</w:t>
      </w:r>
    </w:p>
    <w:p>
      <w:pPr>
        <w:spacing w:after="150"/>
      </w:pPr>
      <w:r>
        <w:rPr/>
        <w:t xml:space="preserve">第二节 2019-2023年中国玻璃产业运行总况</w:t>
      </w:r>
    </w:p>
    <w:p>
      <w:pPr>
        <w:spacing w:after="150"/>
      </w:pPr>
      <w:r>
        <w:rPr/>
        <w:t xml:space="preserve">一、改革开放推动我国玻璃工业快速发展</w:t>
      </w:r>
    </w:p>
    <w:p>
      <w:pPr>
        <w:spacing w:after="150"/>
      </w:pPr>
      <w:r>
        <w:rPr/>
        <w:t xml:space="preserve">二、我国玻璃行业进入新一轮调整周期</w:t>
      </w:r>
    </w:p>
    <w:p>
      <w:pPr>
        <w:spacing w:after="150"/>
      </w:pPr>
      <w:r>
        <w:rPr/>
        <w:t xml:space="preserve">三、中国玻璃产业发展趋于平稳</w:t>
      </w:r>
    </w:p>
    <w:p>
      <w:pPr>
        <w:spacing w:after="150"/>
      </w:pPr>
      <w:r>
        <w:rPr/>
        <w:t xml:space="preserve">第三节 2019-2023年中国玻璃产业运行</w:t>
      </w:r>
    </w:p>
    <w:p>
      <w:pPr>
        <w:spacing w:after="150"/>
      </w:pPr>
      <w:r>
        <w:rPr/>
        <w:t xml:space="preserve">一、中国玻璃产品产量数据统计</w:t>
      </w:r>
    </w:p>
    <w:p>
      <w:pPr>
        <w:spacing w:after="150"/>
      </w:pPr>
      <w:r>
        <w:rPr/>
        <w:t xml:space="preserve">二、玻璃行业需求量及增长情况</w:t>
      </w:r>
    </w:p>
    <w:p>
      <w:pPr>
        <w:spacing w:after="150"/>
      </w:pPr>
      <w:r>
        <w:rPr/>
        <w:t xml:space="preserve">三、中国七省玻璃发展状况</w:t>
      </w:r>
    </w:p>
    <w:p>
      <w:pPr>
        <w:spacing w:after="150"/>
      </w:pPr>
      <w:r>
        <w:rPr/>
        <w:t xml:space="preserve">四、玻璃企业面临新冠疫情的冲击</w:t>
      </w:r>
    </w:p>
    <w:p>
      <w:pPr>
        <w:spacing w:after="150"/>
      </w:pPr>
      <w:r>
        <w:rPr/>
        <w:t xml:space="preserve">五、我国玻璃机械需求平稳增长</w:t>
      </w:r>
    </w:p>
    <w:p>
      <w:pPr>
        <w:spacing w:after="150"/>
      </w:pPr>
      <w:r>
        <w:rPr/>
        <w:t xml:space="preserve">第四节 2024-2029年中国玻璃工业前景展望</w:t>
      </w:r>
    </w:p>
    <w:p>
      <w:pPr>
        <w:spacing w:after="150"/>
      </w:pPr>
      <w:r>
        <w:rPr>
          <w:b w:val="1"/>
          <w:bCs w:val="1"/>
        </w:rPr>
        <w:t xml:space="preserve">第十一章 2024-2029年中国玻璃砖行业发展趋势与前景展望</w:t>
      </w:r>
    </w:p>
    <w:p>
      <w:pPr>
        <w:spacing w:after="150"/>
      </w:pPr>
      <w:r>
        <w:rPr/>
        <w:t xml:space="preserve">第一节 2024-2029年中国玻璃砖行业发展前景</w:t>
      </w:r>
    </w:p>
    <w:p>
      <w:pPr>
        <w:spacing w:after="150"/>
      </w:pPr>
      <w:r>
        <w:rPr/>
        <w:t xml:space="preserve">一、中国玻璃深加工业前景展望</w:t>
      </w:r>
    </w:p>
    <w:p>
      <w:pPr>
        <w:spacing w:after="150"/>
      </w:pPr>
      <w:r>
        <w:rPr/>
        <w:t xml:space="preserve">二、玻璃产品发展前景看好</w:t>
      </w:r>
    </w:p>
    <w:p>
      <w:pPr>
        <w:spacing w:after="150"/>
      </w:pPr>
      <w:r>
        <w:rPr/>
        <w:t xml:space="preserve">第二节 2024-2029年中国玻璃砖行业发展趋势</w:t>
      </w:r>
    </w:p>
    <w:p>
      <w:pPr>
        <w:spacing w:after="150"/>
      </w:pPr>
      <w:r>
        <w:rPr/>
        <w:t xml:space="preserve">一、我国玻璃行业未来发展趋势</w:t>
      </w:r>
    </w:p>
    <w:p>
      <w:pPr>
        <w:spacing w:after="150"/>
      </w:pPr>
      <w:r>
        <w:rPr/>
        <w:t xml:space="preserve">二、玻璃深加工的主要方向</w:t>
      </w:r>
    </w:p>
    <w:p>
      <w:pPr>
        <w:spacing w:after="150"/>
      </w:pPr>
      <w:r>
        <w:rPr/>
        <w:t xml:space="preserve">三、玻璃品种发展及应用趋势</w:t>
      </w:r>
    </w:p>
    <w:p>
      <w:pPr>
        <w:spacing w:after="150"/>
      </w:pPr>
      <w:r>
        <w:rPr/>
        <w:t xml:space="preserve">第三节 2024-2029年中国玻璃砖行业预测</w:t>
      </w:r>
    </w:p>
    <w:p>
      <w:pPr>
        <w:spacing w:after="150"/>
      </w:pPr>
      <w:r>
        <w:rPr/>
        <w:t xml:space="preserve">第四节 2024-2029年中国玻璃砖盈利预测</w:t>
      </w:r>
    </w:p>
    <w:p>
      <w:pPr>
        <w:spacing w:after="150"/>
      </w:pPr>
      <w:r>
        <w:rPr>
          <w:b w:val="1"/>
          <w:bCs w:val="1"/>
        </w:rPr>
        <w:t xml:space="preserve">第十二章 2024-2029年中国玻璃砖行业投资战略研究</w:t>
      </w:r>
    </w:p>
    <w:p>
      <w:pPr>
        <w:spacing w:after="150"/>
      </w:pPr>
      <w:r>
        <w:rPr/>
        <w:t xml:space="preserve">第一节 国家经济刺激对玻璃行业投资的利好作用</w:t>
      </w:r>
    </w:p>
    <w:p>
      <w:pPr>
        <w:spacing w:after="150"/>
      </w:pPr>
      <w:r>
        <w:rPr/>
        <w:t xml:space="preserve">第二节 2024-2029年中国玻璃砖行业投资机会</w:t>
      </w:r>
    </w:p>
    <w:p>
      <w:pPr>
        <w:spacing w:after="150"/>
      </w:pPr>
      <w:r>
        <w:rPr/>
        <w:t xml:space="preserve">一、中国玻璃制品业投资潜力</w:t>
      </w:r>
    </w:p>
    <w:p>
      <w:pPr>
        <w:spacing w:after="150"/>
      </w:pPr>
      <w:r>
        <w:rPr/>
        <w:t xml:space="preserve">二、玻璃砖投资吸引力</w:t>
      </w:r>
    </w:p>
    <w:p>
      <w:pPr>
        <w:spacing w:after="150"/>
      </w:pPr>
      <w:r>
        <w:rPr/>
        <w:t xml:space="preserve">第三节 2024-2029年中国玻璃砖行业投资风险预警</w:t>
      </w:r>
    </w:p>
    <w:p>
      <w:pPr>
        <w:spacing w:after="150"/>
      </w:pPr>
      <w:r>
        <w:rPr/>
        <w:t xml:space="preserve">一、宏观调控政策风险</w:t>
      </w:r>
    </w:p>
    <w:p>
      <w:pPr>
        <w:spacing w:after="150"/>
      </w:pPr>
      <w:r>
        <w:rPr/>
        <w:t xml:space="preserve">二、竞争风险</w:t>
      </w:r>
    </w:p>
    <w:p>
      <w:pPr>
        <w:spacing w:after="150"/>
      </w:pPr>
      <w:r>
        <w:rPr/>
        <w:t xml:space="preserve">三、运营机制风险</w:t>
      </w:r>
    </w:p>
    <w:p>
      <w:pPr>
        <w:spacing w:after="150"/>
      </w:pPr>
      <w:r>
        <w:rPr/>
        <w:t xml:space="preserve">第四节 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图表：上海维特兴沪玻璃有限公司主要经济指标走势图</w:t>
      </w:r>
    </w:p>
    <w:p>
      <w:pPr>
        <w:spacing w:after="150"/>
      </w:pPr>
      <w:r>
        <w:rPr/>
        <w:t xml:space="preserve">图表：上海维特兴沪玻璃有限公司经营收入走势图</w:t>
      </w:r>
    </w:p>
    <w:p>
      <w:pPr>
        <w:spacing w:after="150"/>
      </w:pPr>
      <w:r>
        <w:rPr/>
        <w:t xml:space="preserve">图表：上海维特兴沪玻璃有限公司盈利指标走势图</w:t>
      </w:r>
    </w:p>
    <w:p>
      <w:pPr>
        <w:spacing w:after="150"/>
      </w:pPr>
      <w:r>
        <w:rPr/>
        <w:t xml:space="preserve">图表：上海维特兴沪玻璃有限公司负债情况图</w:t>
      </w:r>
    </w:p>
    <w:p>
      <w:pPr>
        <w:spacing w:after="150"/>
      </w:pPr>
      <w:r>
        <w:rPr/>
        <w:t xml:space="preserve">图表：上海维特兴沪玻璃有限公司负债指标走势图</w:t>
      </w:r>
    </w:p>
    <w:p>
      <w:pPr>
        <w:spacing w:after="150"/>
      </w:pPr>
      <w:r>
        <w:rPr/>
        <w:t xml:space="preserve">图表：上海维特兴沪玻璃有限公司运营能力指标走势图</w:t>
      </w:r>
    </w:p>
    <w:p>
      <w:pPr>
        <w:spacing w:after="150"/>
      </w:pPr>
      <w:r>
        <w:rPr/>
        <w:t xml:space="preserve">图表：上海维特兴沪玻璃有限公司成长能力指标走势图</w:t>
      </w:r>
    </w:p>
    <w:p>
      <w:pPr>
        <w:spacing w:after="150"/>
      </w:pPr>
      <w:r>
        <w:rPr/>
        <w:t xml:space="preserve">图表：漳州日盛建筑陶瓷有限公司主要经济指标走势图</w:t>
      </w:r>
    </w:p>
    <w:p>
      <w:pPr>
        <w:spacing w:after="150"/>
      </w:pPr>
      <w:r>
        <w:rPr/>
        <w:t xml:space="preserve">图表：漳州日盛建筑陶瓷有限公司经营收入走势图</w:t>
      </w:r>
    </w:p>
    <w:p>
      <w:pPr>
        <w:spacing w:after="150"/>
      </w:pPr>
      <w:r>
        <w:rPr/>
        <w:t xml:space="preserve">图表：漳州日盛建筑陶瓷有限公司盈利指标走势图</w:t>
      </w:r>
    </w:p>
    <w:p>
      <w:pPr>
        <w:spacing w:after="150"/>
      </w:pPr>
      <w:r>
        <w:rPr/>
        <w:t xml:space="preserve">图表：漳州日盛建筑陶瓷有限公司负债情况图</w:t>
      </w:r>
    </w:p>
    <w:p>
      <w:pPr>
        <w:spacing w:after="150"/>
      </w:pPr>
      <w:r>
        <w:rPr/>
        <w:t xml:space="preserve">图表：漳州日盛建筑陶瓷有限公司负债指标走势图</w:t>
      </w:r>
    </w:p>
    <w:p>
      <w:pPr>
        <w:spacing w:after="150"/>
      </w:pPr>
      <w:r>
        <w:rPr/>
        <w:t xml:space="preserve">图表：漳州日盛建筑陶瓷有限公司运营能力指标走势图</w:t>
      </w:r>
    </w:p>
    <w:p>
      <w:pPr>
        <w:spacing w:after="150"/>
      </w:pPr>
      <w:r>
        <w:rPr/>
        <w:t xml:space="preserve">图表：漳州日盛建筑陶瓷有限公司成长能力指标走势图</w:t>
      </w:r>
    </w:p>
    <w:p>
      <w:pPr>
        <w:spacing w:after="150"/>
      </w:pPr>
      <w:r>
        <w:rPr/>
        <w:t xml:space="preserve">图表：连云港恒盛玻璃砖有限公司主要经济指标走势图</w:t>
      </w:r>
    </w:p>
    <w:p>
      <w:pPr>
        <w:spacing w:after="150"/>
      </w:pPr>
      <w:r>
        <w:rPr/>
        <w:t xml:space="preserve">图表：连云港恒盛玻璃砖有限公司经营收入走势图</w:t>
      </w:r>
    </w:p>
    <w:p>
      <w:pPr>
        <w:spacing w:after="150"/>
      </w:pPr>
      <w:r>
        <w:rPr/>
        <w:t xml:space="preserve">图表：连云港恒盛玻璃砖有限公司盈利指标走势图</w:t>
      </w:r>
    </w:p>
    <w:p>
      <w:pPr>
        <w:spacing w:after="150"/>
      </w:pPr>
      <w:r>
        <w:rPr/>
        <w:t xml:space="preserve">图表：连云港恒盛玻璃砖有限公司负债情况图</w:t>
      </w:r>
    </w:p>
    <w:p>
      <w:pPr>
        <w:spacing w:after="150"/>
      </w:pPr>
      <w:r>
        <w:rPr/>
        <w:t xml:space="preserve">图表：连云港恒盛玻璃砖有限公司负债指标走势图</w:t>
      </w:r>
    </w:p>
    <w:p>
      <w:pPr>
        <w:spacing w:after="150"/>
      </w:pPr>
      <w:r>
        <w:rPr/>
        <w:t xml:space="preserve">图表：连云港恒盛玻璃砖有限公司运营能力指标走势图</w:t>
      </w:r>
    </w:p>
    <w:p>
      <w:pPr>
        <w:spacing w:after="150"/>
      </w:pPr>
      <w:r>
        <w:rPr/>
        <w:t xml:space="preserve">图表：连云港恒盛玻璃砖有限公司成长能力指标走势图</w:t>
      </w:r>
    </w:p>
    <w:p>
      <w:pPr>
        <w:spacing w:after="150"/>
      </w:pPr>
      <w:r>
        <w:rPr/>
        <w:t xml:space="preserve">图表：佛山市荣冠玻璃建材有限公司主要经济指标走势图</w:t>
      </w:r>
    </w:p>
    <w:p>
      <w:pPr>
        <w:spacing w:after="150"/>
      </w:pPr>
      <w:r>
        <w:rPr/>
        <w:t xml:space="preserve">图表：佛山市荣冠玻璃建材有限公司经营收入走势图</w:t>
      </w:r>
    </w:p>
    <w:p>
      <w:pPr>
        <w:spacing w:after="150"/>
      </w:pPr>
      <w:r>
        <w:rPr/>
        <w:t xml:space="preserve">图表：佛山市荣冠玻璃建材有限公司盈利指标走势图</w:t>
      </w:r>
    </w:p>
    <w:p>
      <w:pPr>
        <w:spacing w:after="150"/>
      </w:pPr>
      <w:r>
        <w:rPr/>
        <w:t xml:space="preserve">图表：佛山市荣冠玻璃建材有限公司负债情况图</w:t>
      </w:r>
    </w:p>
    <w:p>
      <w:pPr>
        <w:spacing w:after="150"/>
      </w:pPr>
      <w:r>
        <w:rPr/>
        <w:t xml:space="preserve">图表：佛山市荣冠玻璃建材有限公司负债指标走势图</w:t>
      </w:r>
    </w:p>
    <w:p>
      <w:pPr>
        <w:spacing w:after="150"/>
      </w:pPr>
      <w:r>
        <w:rPr/>
        <w:t xml:space="preserve">图表：佛山市荣冠玻璃建材有限公司运营能力指标走势图</w:t>
      </w:r>
    </w:p>
    <w:p>
      <w:pPr>
        <w:spacing w:after="150"/>
      </w:pPr>
      <w:r>
        <w:rPr/>
        <w:t xml:space="preserve">图表：佛山市荣冠玻璃建材有限公司成长能力指标走势图</w:t>
      </w:r>
    </w:p>
    <w:p>
      <w:pPr>
        <w:spacing w:after="150"/>
      </w:pPr>
      <w:r>
        <w:rPr/>
        <w:t xml:space="preserve">图表：成都再建装饰材料有限公司主要经济指标走势图</w:t>
      </w:r>
    </w:p>
    <w:p>
      <w:pPr>
        <w:spacing w:after="150"/>
      </w:pPr>
      <w:r>
        <w:rPr/>
        <w:t xml:space="preserve">图表：成都再建装饰材料有限公司经营收入走势图</w:t>
      </w:r>
    </w:p>
    <w:p>
      <w:pPr>
        <w:spacing w:after="150"/>
      </w:pPr>
      <w:r>
        <w:rPr/>
        <w:t xml:space="preserve">图表：成都再建装饰材料有限公司盈利指标走势图</w:t>
      </w:r>
    </w:p>
    <w:p>
      <w:pPr>
        <w:spacing w:after="150"/>
      </w:pPr>
      <w:r>
        <w:rPr/>
        <w:t xml:space="preserve">图表：成都再建装饰材料有限公司负债情况图</w:t>
      </w:r>
    </w:p>
    <w:p>
      <w:pPr>
        <w:spacing w:after="150"/>
      </w:pPr>
      <w:r>
        <w:rPr/>
        <w:t xml:space="preserve">图表：成都再建装饰材料有限公司负债指标走势图</w:t>
      </w:r>
    </w:p>
    <w:p>
      <w:pPr>
        <w:spacing w:after="150"/>
      </w:pPr>
      <w:r>
        <w:rPr/>
        <w:t xml:space="preserve">图表：成都再建装饰材料有限公司运营能力指标走势图</w:t>
      </w:r>
    </w:p>
    <w:p>
      <w:pPr>
        <w:spacing w:after="150"/>
      </w:pPr>
      <w:r>
        <w:rPr/>
        <w:t xml:space="preserve">图表：成都再建装饰材料有限公司成长能力指标走势图</w:t>
      </w:r>
    </w:p>
    <w:p>
      <w:pPr>
        <w:spacing w:after="150"/>
      </w:pPr>
      <w:r>
        <w:rPr/>
        <w:t xml:space="preserve">图表：佛山市三水区华宇玻璃马赛克厂主要经济指标走势图</w:t>
      </w:r>
    </w:p>
    <w:p>
      <w:pPr>
        <w:spacing w:after="150"/>
      </w:pPr>
      <w:r>
        <w:rPr/>
        <w:t xml:space="preserve">图表：佛山市三水区华宇玻璃马赛克厂经营收入走势图</w:t>
      </w:r>
    </w:p>
    <w:p>
      <w:pPr>
        <w:spacing w:after="150"/>
      </w:pPr>
      <w:r>
        <w:rPr/>
        <w:t xml:space="preserve">图表：佛山市三水区华宇玻璃马赛克厂盈利指标走势图</w:t>
      </w:r>
    </w:p>
    <w:p>
      <w:pPr>
        <w:spacing w:after="150"/>
      </w:pPr>
      <w:r>
        <w:rPr/>
        <w:t xml:space="preserve">图表：佛山市三水区华宇玻璃马赛克厂负债情况图</w:t>
      </w:r>
    </w:p>
    <w:p>
      <w:pPr>
        <w:spacing w:after="150"/>
      </w:pPr>
      <w:r>
        <w:rPr/>
        <w:t xml:space="preserve">图表：佛山市三水区华宇玻璃马赛克厂负债指标走势图</w:t>
      </w:r>
    </w:p>
    <w:p>
      <w:pPr>
        <w:spacing w:after="150"/>
      </w:pPr>
      <w:r>
        <w:rPr/>
        <w:t xml:space="preserve">图表：佛山市三水区华宇玻璃马赛克厂运营能力指标走势图</w:t>
      </w:r>
    </w:p>
    <w:p>
      <w:pPr>
        <w:spacing w:after="150"/>
      </w:pPr>
      <w:r>
        <w:rPr/>
        <w:t xml:space="preserve">图表：佛山市三水区华宇玻璃马赛克厂成长能力指标走势图</w:t>
      </w:r>
    </w:p>
    <w:p>
      <w:pPr>
        <w:spacing w:after="150"/>
      </w:pPr>
      <w:r>
        <w:rPr/>
        <w:t xml:space="preserve">图表：开平市三达建材有限公司主要经济指标走势图</w:t>
      </w:r>
    </w:p>
    <w:p>
      <w:pPr>
        <w:spacing w:after="150"/>
      </w:pPr>
      <w:r>
        <w:rPr/>
        <w:t xml:space="preserve">图表：开平市三达建材有限公司经营收入走势图</w:t>
      </w:r>
    </w:p>
    <w:p>
      <w:pPr>
        <w:spacing w:after="150"/>
      </w:pPr>
      <w:r>
        <w:rPr/>
        <w:t xml:space="preserve">图表：开平市三达建材有限公司盈利指标走势图</w:t>
      </w:r>
    </w:p>
    <w:p>
      <w:pPr>
        <w:spacing w:after="150"/>
      </w:pPr>
      <w:r>
        <w:rPr/>
        <w:t xml:space="preserve">图表：开平市三达建材有限公司负债情况图</w:t>
      </w:r>
    </w:p>
    <w:p>
      <w:pPr>
        <w:spacing w:after="150"/>
      </w:pPr>
      <w:r>
        <w:rPr/>
        <w:t xml:space="preserve">图表：开平市三达建材有限公司负债指标走势图</w:t>
      </w:r>
    </w:p>
    <w:p>
      <w:pPr>
        <w:spacing w:after="150"/>
      </w:pPr>
      <w:r>
        <w:rPr/>
        <w:t xml:space="preserve">图表：开平市三达建材有限公司运营能力指标走势图</w:t>
      </w:r>
    </w:p>
    <w:p>
      <w:pPr>
        <w:spacing w:after="150"/>
      </w:pPr>
      <w:r>
        <w:rPr/>
        <w:t xml:space="preserve">图表：开平市三达建材有限公司成长能力指标走势图</w:t>
      </w:r>
    </w:p>
    <w:p>
      <w:pPr>
        <w:spacing w:after="150"/>
      </w:pPr>
      <w:r>
        <w:rPr/>
        <w:t xml:space="preserve">图表：佛山市高明鹏业玻璃马赛克厂主要经济指标走势图</w:t>
      </w:r>
    </w:p>
    <w:p>
      <w:pPr>
        <w:spacing w:after="150"/>
      </w:pPr>
      <w:r>
        <w:rPr/>
        <w:t xml:space="preserve">图表：佛山市高明鹏业玻璃马赛克厂经营收入走势图</w:t>
      </w:r>
    </w:p>
    <w:p>
      <w:pPr>
        <w:spacing w:after="150"/>
      </w:pPr>
      <w:r>
        <w:rPr/>
        <w:t xml:space="preserve">图表：佛山市高明鹏业玻璃马赛克厂盈利指标走势图</w:t>
      </w:r>
    </w:p>
    <w:p>
      <w:pPr>
        <w:spacing w:after="150"/>
      </w:pPr>
      <w:r>
        <w:rPr/>
        <w:t xml:space="preserve">图表：佛山市高明鹏业玻璃马赛克厂负债情况图</w:t>
      </w:r>
    </w:p>
    <w:p>
      <w:pPr>
        <w:spacing w:after="150"/>
      </w:pPr>
      <w:r>
        <w:rPr/>
        <w:t xml:space="preserve">图表：佛山市高明鹏业玻璃马赛克厂负债指标走势图</w:t>
      </w:r>
    </w:p>
    <w:p>
      <w:pPr>
        <w:spacing w:after="150"/>
      </w:pPr>
      <w:r>
        <w:rPr/>
        <w:t xml:space="preserve">图表：佛山市高明鹏业玻璃马赛克厂运营能力指标走势图</w:t>
      </w:r>
    </w:p>
    <w:p>
      <w:pPr>
        <w:spacing w:after="150"/>
      </w:pPr>
      <w:r>
        <w:rPr/>
        <w:t xml:space="preserve">图表：佛山市高明鹏业玻璃马赛克厂成长能力指标走势图</w:t>
      </w:r>
    </w:p>
    <w:p>
      <w:pPr>
        <w:spacing w:after="150"/>
      </w:pPr>
      <w:r>
        <w:rPr/>
        <w:t xml:space="preserve">图表：江门市新会富虹玻璃制品有限公司主要经济指标走势图</w:t>
      </w:r>
    </w:p>
    <w:p>
      <w:pPr>
        <w:spacing w:after="150"/>
      </w:pPr>
      <w:r>
        <w:rPr/>
        <w:t xml:space="preserve">图表：江门市新会富虹玻璃制品有限公司经营收入走势图</w:t>
      </w:r>
    </w:p>
    <w:p>
      <w:pPr>
        <w:spacing w:after="150"/>
      </w:pPr>
      <w:r>
        <w:rPr/>
        <w:t xml:space="preserve">图表：江门市新会富虹玻璃制品有限公司盈利指标走势图</w:t>
      </w:r>
    </w:p>
    <w:p>
      <w:pPr>
        <w:spacing w:after="150"/>
      </w:pPr>
      <w:r>
        <w:rPr/>
        <w:t xml:space="preserve">图表：江门市新会富虹玻璃制品有限公司负债情况图</w:t>
      </w:r>
    </w:p>
    <w:p>
      <w:pPr>
        <w:spacing w:after="150"/>
      </w:pPr>
      <w:r>
        <w:rPr/>
        <w:t xml:space="preserve">图表：江门市新会富虹玻璃制品有限公司负债指标走势图</w:t>
      </w:r>
    </w:p>
    <w:p>
      <w:pPr>
        <w:spacing w:after="150"/>
      </w:pPr>
      <w:r>
        <w:rPr/>
        <w:t xml:space="preserve">图表：江门市新会富虹玻璃制品有限公司运营能力指标走势图</w:t>
      </w:r>
    </w:p>
    <w:p>
      <w:pPr>
        <w:spacing w:after="150"/>
      </w:pPr>
      <w:r>
        <w:rPr/>
        <w:t xml:space="preserve">图表：江门市新会富虹玻璃制品有限公司成长能力指标走势图</w:t>
      </w:r>
    </w:p>
    <w:p>
      <w:pPr>
        <w:spacing w:after="150"/>
      </w:pPr>
      <w:r>
        <w:rPr/>
        <w:t xml:space="preserve">图表：佛山市三水区伟祺玻璃建材有限公司主要经济指标走势图</w:t>
      </w:r>
    </w:p>
    <w:p>
      <w:pPr>
        <w:spacing w:after="150"/>
      </w:pPr>
      <w:r>
        <w:rPr/>
        <w:t xml:space="preserve">图表：佛山市三水区伟祺玻璃建材有限公司经营收入走势图</w:t>
      </w:r>
    </w:p>
    <w:p>
      <w:pPr>
        <w:spacing w:after="150"/>
      </w:pPr>
      <w:r>
        <w:rPr/>
        <w:t xml:space="preserve">图表：佛山市三水区伟祺玻璃建材有限公司盈利指标走势图</w:t>
      </w:r>
    </w:p>
    <w:p>
      <w:pPr>
        <w:spacing w:after="150"/>
      </w:pPr>
      <w:r>
        <w:rPr/>
        <w:t xml:space="preserve">图表：佛山市三水区伟祺玻璃建材有限公司负债情况图</w:t>
      </w:r>
    </w:p>
    <w:p>
      <w:pPr>
        <w:spacing w:after="150"/>
      </w:pPr>
      <w:r>
        <w:rPr/>
        <w:t xml:space="preserve">图表：佛山市三水区伟祺玻璃建材有限公司负债指标走势图</w:t>
      </w:r>
    </w:p>
    <w:p>
      <w:pPr>
        <w:spacing w:after="150"/>
      </w:pPr>
      <w:r>
        <w:rPr/>
        <w:t xml:space="preserve">图表：佛山市三水区伟祺玻璃建材有限公司运营能力指标走势图</w:t>
      </w:r>
    </w:p>
    <w:p>
      <w:pPr>
        <w:spacing w:after="150"/>
      </w:pPr>
      <w:r>
        <w:rPr/>
        <w:t xml:space="preserve">图表：佛山市三水区伟祺玻璃建材有限公司成长能力指标走势图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2024-2029年中国玻璃砖行业市场需求分析及深度调研咨询报告</dc:title>
  <dc:description>2024-2029年中国玻璃砖行业市场需求分析及深度调研咨询报告</dc:description>
  <dc:subject>2024-2029年中国玻璃砖行业市场需求分析及深度调研咨询报告</dc:subject>
  <cp:keywords>研究报告</cp:keywords>
  <cp:category>研究报告</cp:category>
  <cp:lastModifiedBy>北京中道泰和信息咨询有限公司</cp:lastModifiedBy>
  <dcterms:created xsi:type="dcterms:W3CDTF">2024-01-23T04:49:39+08:00</dcterms:created>
  <dcterms:modified xsi:type="dcterms:W3CDTF">2024-01-23T04:49:39+08:00</dcterms:modified>
</cp:coreProperties>
</file>

<file path=docProps/custom.xml><?xml version="1.0" encoding="utf-8"?>
<Properties xmlns="http://schemas.openxmlformats.org/officeDocument/2006/custom-properties" xmlns:vt="http://schemas.openxmlformats.org/officeDocument/2006/docPropsVTypes"/>
</file>