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2024-2029年中国沙发布行业竞争格局与投资价值研究咨询报告</w:t>
      </w:r>
    </w:p>
    <w:p>
      <w:pPr>
        <w:spacing w:after="150"/>
      </w:pPr>
      <w:r>
        <w:rPr>
          <w:b w:val="1"/>
          <w:bCs w:val="1"/>
        </w:rPr>
        <w:t xml:space="preserve">报告简介</w:t>
      </w:r>
    </w:p>
    <w:p>
      <w:pPr>
        <w:spacing w:after="150"/>
      </w:pPr>
      <w:r>
        <w:rPr/>
        <w:t xml:space="preserve">中道泰和通过对沙发布行业长期跟踪监测，分析沙发布行业需求、供给、经营特性、获取能力、产业链和价值链等多方面的内容，整合行业、市场、企业、用户等多层面数据和信息资源，为客户提供深度的沙发布行业研究报告，以专业的研究方法帮助客户深入的了解沙发布行业，发现投资价值和投资机会，规避经营风险，提高管理和运营能力。沙发布行业报告是从事沙发布行业投资之前，对沙发布行业相关各种因素进行具体调查、研究、分析，评估项目可行性、效果效益程度，提出建设性意见建议对策等，为沙发布行业投资决策者和主管机关审批的研究性报告。以阐述对沙发布行业的理论认识为主要内容，重在研究沙发布行业本质及规律性认识的研究。沙发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发布专业研究单位等公布和提供的大量资料。对我国沙发布的行业现状、市场各类经营指标的情况、重点企业状况、区域市场发展情况等内容进行详细的阐述和深入的分析，着重对沙发布业务的发展进行详尽深入的分析，并根据沙发布行业的政策经济发展环境对沙发布行业潜在的风险和防范建议进行分析。最后提出研究者对沙发布行业的研究观点，以供投资决策者参考。</w:t>
      </w:r>
    </w:p>
    <w:p>
      <w:pPr>
        <w:spacing w:after="150"/>
      </w:pPr>
      <w:r>
        <w:rPr>
          <w:b w:val="1"/>
          <w:bCs w:val="1"/>
        </w:rPr>
        <w:t xml:space="preserve">报告目录</w:t>
      </w:r>
    </w:p>
    <w:p>
      <w:pPr>
        <w:spacing w:after="150"/>
      </w:pPr>
      <w:r>
        <w:rPr>
          <w:b w:val="1"/>
          <w:bCs w:val="1"/>
        </w:rPr>
        <w:t xml:space="preserve">第一章 2019-2023年世界布产业运行动态分析</w:t>
      </w:r>
    </w:p>
    <w:p>
      <w:pPr>
        <w:spacing w:after="150"/>
      </w:pPr>
      <w:r>
        <w:rPr/>
        <w:t xml:space="preserve">第一节 2019-2023年世界布产业发展综述</w:t>
      </w:r>
    </w:p>
    <w:p>
      <w:pPr>
        <w:spacing w:after="150"/>
      </w:pPr>
      <w:r>
        <w:rPr/>
        <w:t xml:space="preserve">一、世界非织造布市场发展形势</w:t>
      </w:r>
    </w:p>
    <w:p>
      <w:pPr>
        <w:spacing w:after="150"/>
      </w:pPr>
      <w:r>
        <w:rPr/>
        <w:t xml:space="preserve">二、世界布产量分析</w:t>
      </w:r>
    </w:p>
    <w:p>
      <w:pPr>
        <w:spacing w:after="150"/>
      </w:pPr>
      <w:r>
        <w:rPr/>
        <w:t xml:space="preserve">三、国外布需求分析</w:t>
      </w:r>
    </w:p>
    <w:p>
      <w:pPr>
        <w:spacing w:after="150"/>
      </w:pPr>
      <w:r>
        <w:rPr/>
        <w:t xml:space="preserve">第二节 2019-2023年中国布产业运行动态分析</w:t>
      </w:r>
    </w:p>
    <w:p>
      <w:pPr>
        <w:spacing w:after="150"/>
      </w:pPr>
      <w:r>
        <w:rPr/>
        <w:t xml:space="preserve">一、中国布价格分析</w:t>
      </w:r>
    </w:p>
    <w:p>
      <w:pPr>
        <w:spacing w:after="150"/>
      </w:pPr>
      <w:r>
        <w:rPr/>
        <w:t xml:space="preserve">二、中国布主要细分产品市场分析</w:t>
      </w:r>
    </w:p>
    <w:p>
      <w:pPr>
        <w:spacing w:after="150"/>
      </w:pPr>
      <w:r>
        <w:rPr/>
        <w:t xml:space="preserve">三、中国布加工技术分析</w:t>
      </w:r>
    </w:p>
    <w:p>
      <w:pPr>
        <w:spacing w:after="150"/>
      </w:pPr>
      <w:r>
        <w:rPr/>
        <w:t xml:space="preserve">第三节 2019-2023年中国布产业发展存在问题分析</w:t>
      </w:r>
    </w:p>
    <w:p>
      <w:pPr>
        <w:spacing w:after="150"/>
      </w:pPr>
      <w:r>
        <w:rPr>
          <w:b w:val="1"/>
          <w:bCs w:val="1"/>
        </w:rPr>
        <w:t xml:space="preserve">第二章 2019-2023年中国沙发布行业市场发展环境分析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2019-2023年中国沙发布行业政策环境分析</w:t>
      </w:r>
    </w:p>
    <w:p>
      <w:pPr>
        <w:spacing w:after="150"/>
      </w:pPr>
      <w:r>
        <w:rPr/>
        <w:t xml:space="preserve">一、布料行业政策分析</w:t>
      </w:r>
    </w:p>
    <w:p>
      <w:pPr>
        <w:spacing w:after="150"/>
      </w:pPr>
      <w:r>
        <w:rPr/>
        <w:t xml:space="preserve">二、沙发布标准分析</w:t>
      </w:r>
    </w:p>
    <w:p>
      <w:pPr>
        <w:spacing w:after="150"/>
      </w:pPr>
      <w:r>
        <w:rPr/>
        <w:t xml:space="preserve">三、沙发布进出口政策分析</w:t>
      </w:r>
    </w:p>
    <w:p>
      <w:pPr>
        <w:spacing w:after="150"/>
      </w:pPr>
      <w:r>
        <w:rPr/>
        <w:t xml:space="preserve">第三节 2019-2023年中国沙发布行业社会环境分析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2019-2023年中国沙发布行业技术环境分析</w:t>
      </w:r>
    </w:p>
    <w:p>
      <w:pPr>
        <w:spacing w:after="150"/>
      </w:pPr>
      <w:r>
        <w:rPr>
          <w:b w:val="1"/>
          <w:bCs w:val="1"/>
        </w:rPr>
        <w:t xml:space="preserve">第三章 2019-2023年中国沙发布产业运行形势分析</w:t>
      </w:r>
    </w:p>
    <w:p>
      <w:pPr>
        <w:spacing w:after="150"/>
      </w:pPr>
      <w:r>
        <w:rPr/>
        <w:t xml:space="preserve">第一节 2019-2023年中国沙发布产业发展综述</w:t>
      </w:r>
    </w:p>
    <w:p>
      <w:pPr>
        <w:spacing w:after="150"/>
      </w:pPr>
      <w:r>
        <w:rPr/>
        <w:t xml:space="preserve">一、沙发布面料行情综述</w:t>
      </w:r>
    </w:p>
    <w:p>
      <w:pPr>
        <w:spacing w:after="150"/>
      </w:pPr>
      <w:r>
        <w:rPr/>
        <w:t xml:space="preserve">二、沙发布产业特点分析</w:t>
      </w:r>
    </w:p>
    <w:p>
      <w:pPr>
        <w:spacing w:after="150"/>
      </w:pPr>
      <w:r>
        <w:rPr/>
        <w:t xml:space="preserve">三、三色经沙发布工艺的改进</w:t>
      </w:r>
    </w:p>
    <w:p>
      <w:pPr>
        <w:spacing w:after="150"/>
      </w:pPr>
      <w:r>
        <w:rPr/>
        <w:t xml:space="preserve">第二节 2019-2023年中国沙发布产业运行动态分析</w:t>
      </w:r>
    </w:p>
    <w:p>
      <w:pPr>
        <w:spacing w:after="150"/>
      </w:pPr>
      <w:r>
        <w:rPr/>
        <w:t xml:space="preserve">一、沙发布面料行业综述</w:t>
      </w:r>
    </w:p>
    <w:p>
      <w:pPr>
        <w:spacing w:after="150"/>
      </w:pPr>
      <w:r>
        <w:rPr/>
        <w:t xml:space="preserve">二、中国轻纺城沙发布销量分析</w:t>
      </w:r>
    </w:p>
    <w:p>
      <w:pPr>
        <w:spacing w:after="150"/>
      </w:pPr>
      <w:r>
        <w:rPr/>
        <w:t xml:space="preserve">三、沙发布细分市场分析</w:t>
      </w:r>
    </w:p>
    <w:p>
      <w:pPr>
        <w:spacing w:after="150"/>
      </w:pPr>
      <w:r>
        <w:rPr/>
        <w:t xml:space="preserve">第三节 2019-2023年中国沙发布产业发展存在问题分析</w:t>
      </w:r>
    </w:p>
    <w:p>
      <w:pPr>
        <w:spacing w:after="150"/>
      </w:pPr>
      <w:r>
        <w:rPr>
          <w:b w:val="1"/>
          <w:bCs w:val="1"/>
        </w:rPr>
        <w:t xml:space="preserve">第四章 2019-2023年中国沙发布市场供需调查分析</w:t>
      </w:r>
    </w:p>
    <w:p>
      <w:pPr>
        <w:spacing w:after="150"/>
      </w:pPr>
      <w:r>
        <w:rPr/>
        <w:t xml:space="preserve">第一节 2019-2023年中国沙发布市场供给分析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2019-2023年中国沙发布市场需求分析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2019-2023年中国沙发布市场特征分析</w:t>
      </w:r>
    </w:p>
    <w:p>
      <w:pPr>
        <w:spacing w:after="150"/>
      </w:pPr>
      <w:r>
        <w:rPr>
          <w:b w:val="1"/>
          <w:bCs w:val="1"/>
        </w:rPr>
        <w:t xml:space="preserve">第五章 2019-2023年中国布产量统计分析</w:t>
      </w:r>
    </w:p>
    <w:p>
      <w:pPr>
        <w:spacing w:after="150"/>
      </w:pPr>
      <w:r>
        <w:rPr/>
        <w:t xml:space="preserve">第一节 2019-2023年全国布产量分析</w:t>
      </w:r>
    </w:p>
    <w:p>
      <w:pPr>
        <w:spacing w:after="150"/>
      </w:pPr>
      <w:r>
        <w:rPr/>
        <w:t xml:space="preserve">第二节 2019-2023年全国及主要省份布产量分析</w:t>
      </w:r>
    </w:p>
    <w:p>
      <w:pPr>
        <w:spacing w:after="150"/>
      </w:pPr>
      <w:r>
        <w:rPr/>
        <w:t xml:space="preserve">第三节 2019-2023年布产量集中度分析</w:t>
      </w:r>
    </w:p>
    <w:p>
      <w:pPr>
        <w:spacing w:after="150"/>
      </w:pPr>
      <w:r>
        <w:rPr>
          <w:b w:val="1"/>
          <w:bCs w:val="1"/>
        </w:rPr>
        <w:t xml:space="preserve">第六章 2019-2023年中国棉、化纤纺织加工行业主要数据监测分析</w:t>
      </w:r>
    </w:p>
    <w:p>
      <w:pPr>
        <w:spacing w:after="150"/>
      </w:pPr>
      <w:r>
        <w:rPr/>
        <w:t xml:space="preserve">第一节 2019-2023年中国棉、化纤纺织加工行业总体数据分析</w:t>
      </w:r>
    </w:p>
    <w:p>
      <w:pPr>
        <w:spacing w:after="150"/>
      </w:pPr>
      <w:r>
        <w:rPr/>
        <w:t xml:space="preserve">一、2019-2023年中国棉、化纤纺织加工行业全部企业数据分析</w:t>
      </w:r>
    </w:p>
    <w:p>
      <w:pPr>
        <w:spacing w:after="150"/>
      </w:pPr>
      <w:r>
        <w:rPr/>
        <w:t xml:space="preserve">二、2019-2023年中国棉、化纤纺织加工行业全部企业数据分析</w:t>
      </w:r>
    </w:p>
    <w:p>
      <w:pPr>
        <w:spacing w:after="150"/>
      </w:pPr>
      <w:r>
        <w:rPr/>
        <w:t xml:space="preserve">三、2019-2023年中国棉、化纤纺织加工行业全部企业数据分析</w:t>
      </w:r>
    </w:p>
    <w:p>
      <w:pPr>
        <w:spacing w:after="150"/>
      </w:pPr>
      <w:r>
        <w:rPr/>
        <w:t xml:space="preserve">第二节 2019-2023年中国棉、化纤纺织加工行业不同规模企业数据分析</w:t>
      </w:r>
    </w:p>
    <w:p>
      <w:pPr>
        <w:spacing w:after="150"/>
      </w:pPr>
      <w:r>
        <w:rPr/>
        <w:t xml:space="preserve">一、2019-2023年中国棉、化纤纺织加工行业不同规模企业数据分析</w:t>
      </w:r>
    </w:p>
    <w:p>
      <w:pPr>
        <w:spacing w:after="150"/>
      </w:pPr>
      <w:r>
        <w:rPr/>
        <w:t xml:space="preserve">二、2019-2023年中国棉、化纤纺织加工行业不同规模企业数据分析</w:t>
      </w:r>
    </w:p>
    <w:p>
      <w:pPr>
        <w:spacing w:after="150"/>
      </w:pPr>
      <w:r>
        <w:rPr/>
        <w:t xml:space="preserve">三、2019-2023年中国棉、化纤纺织加工行业不同规模企业数据分析</w:t>
      </w:r>
    </w:p>
    <w:p>
      <w:pPr>
        <w:spacing w:after="150"/>
      </w:pPr>
      <w:r>
        <w:rPr/>
        <w:t xml:space="preserve">第三节 2019-2023年中国棉、化纤纺织加工行业不同所有制企业数据分析</w:t>
      </w:r>
    </w:p>
    <w:p>
      <w:pPr>
        <w:spacing w:after="150"/>
      </w:pPr>
      <w:r>
        <w:rPr/>
        <w:t xml:space="preserve">一、2019-2023年中国棉、化纤纺织加工行业不同所有制企业数据分析</w:t>
      </w:r>
    </w:p>
    <w:p>
      <w:pPr>
        <w:spacing w:after="150"/>
      </w:pPr>
      <w:r>
        <w:rPr/>
        <w:t xml:space="preserve">二、2019-2023年中国棉、化纤纺织加工行业不同所有制企业数据分析</w:t>
      </w:r>
    </w:p>
    <w:p>
      <w:pPr>
        <w:spacing w:after="150"/>
      </w:pPr>
      <w:r>
        <w:rPr/>
        <w:t xml:space="preserve">三、2019-2023年中国棉、化纤纺织加工行业不同所有制企业数据分析</w:t>
      </w:r>
    </w:p>
    <w:p>
      <w:pPr>
        <w:spacing w:after="150"/>
      </w:pPr>
      <w:r>
        <w:rPr>
          <w:b w:val="1"/>
          <w:bCs w:val="1"/>
        </w:rPr>
        <w:t xml:space="preserve">第七章 2019-2023年中国沙发布重点省市运行动态分析——浙江</w:t>
      </w:r>
    </w:p>
    <w:p>
      <w:pPr>
        <w:spacing w:after="150"/>
      </w:pPr>
      <w:r>
        <w:rPr/>
        <w:t xml:space="preserve">第一节 2019-2023年浙江沙发布产业发展综述</w:t>
      </w:r>
    </w:p>
    <w:p>
      <w:pPr>
        <w:spacing w:after="150"/>
      </w:pPr>
      <w:r>
        <w:rPr/>
        <w:t xml:space="preserve">一、浙江沙发布产业特点分析</w:t>
      </w:r>
    </w:p>
    <w:p>
      <w:pPr>
        <w:spacing w:after="150"/>
      </w:pPr>
      <w:r>
        <w:rPr/>
        <w:t xml:space="preserve">二、浙江沙发布技术分析</w:t>
      </w:r>
    </w:p>
    <w:p>
      <w:pPr>
        <w:spacing w:after="150"/>
      </w:pPr>
      <w:r>
        <w:rPr/>
        <w:t xml:space="preserve">三、浙江沙发布竞争力分析</w:t>
      </w:r>
    </w:p>
    <w:p>
      <w:pPr>
        <w:spacing w:after="150"/>
      </w:pPr>
      <w:r>
        <w:rPr/>
        <w:t xml:space="preserve">第二节 2019-2023年浙江沙发布产业集中度分析</w:t>
      </w:r>
    </w:p>
    <w:p>
      <w:pPr>
        <w:spacing w:after="150"/>
      </w:pPr>
      <w:r>
        <w:rPr/>
        <w:t xml:space="preserve">一、浙江沙发布企业分布</w:t>
      </w:r>
    </w:p>
    <w:p>
      <w:pPr>
        <w:spacing w:after="150"/>
      </w:pPr>
      <w:r>
        <w:rPr/>
        <w:t xml:space="preserve">二、浙江沙发布市场集中度分析</w:t>
      </w:r>
    </w:p>
    <w:p>
      <w:pPr>
        <w:spacing w:after="150"/>
      </w:pPr>
      <w:r>
        <w:rPr/>
        <w:t xml:space="preserve">第三节 2019-2023年浙江沙发布企业提升竞争力策略分析</w:t>
      </w:r>
    </w:p>
    <w:p>
      <w:pPr>
        <w:spacing w:after="150"/>
      </w:pPr>
      <w:r>
        <w:rPr>
          <w:b w:val="1"/>
          <w:bCs w:val="1"/>
        </w:rPr>
        <w:t xml:space="preserve">第八章 2019-2023年沙发布企业主要竞争对手财务数据分析</w:t>
      </w:r>
    </w:p>
    <w:p>
      <w:pPr>
        <w:spacing w:after="150"/>
      </w:pPr>
      <w:r>
        <w:rPr/>
        <w:t xml:space="preserve">第一节 杭州海茂纺织布艺有限公司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卓饰纺织品(上海)有限公司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宁波依兰布艺有限公司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海宁市新时代纺织有限公司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杭州宏生纺织有限公司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杭州余杭志侬布艺有限公司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桐乡市飞帆布艺有限公司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桐乡市鑫宝莱纺织有限公司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杭州杭润布艺有限公司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杭州圣隆纺织限公司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2019-2023年中国布艺沙发产业运行走势分析</w:t>
      </w:r>
    </w:p>
    <w:p>
      <w:pPr>
        <w:spacing w:after="150"/>
      </w:pPr>
      <w:r>
        <w:rPr/>
        <w:t xml:space="preserve">第一节 2019-2023年中国布艺沙发产业市场综述</w:t>
      </w:r>
    </w:p>
    <w:p>
      <w:pPr>
        <w:spacing w:after="150"/>
      </w:pPr>
      <w:r>
        <w:rPr/>
        <w:t xml:space="preserve">一、布艺沙发走俏市场</w:t>
      </w:r>
    </w:p>
    <w:p>
      <w:pPr>
        <w:spacing w:after="150"/>
      </w:pPr>
      <w:r>
        <w:rPr/>
        <w:t xml:space="preserve">二、布艺沙发艺术加工分析</w:t>
      </w:r>
    </w:p>
    <w:p>
      <w:pPr>
        <w:spacing w:after="150"/>
      </w:pPr>
      <w:r>
        <w:rPr/>
        <w:t xml:space="preserve">三、布艺沙发市场特点分析</w:t>
      </w:r>
    </w:p>
    <w:p>
      <w:pPr>
        <w:spacing w:after="150"/>
      </w:pPr>
      <w:r>
        <w:rPr/>
        <w:t xml:space="preserve">第二节 2019-2023年中国布艺沙发细分市场分析</w:t>
      </w:r>
    </w:p>
    <w:p>
      <w:pPr>
        <w:spacing w:after="150"/>
      </w:pPr>
      <w:r>
        <w:rPr/>
        <w:t xml:space="preserve">一、休闲布艺沙发</w:t>
      </w:r>
    </w:p>
    <w:p>
      <w:pPr>
        <w:spacing w:after="150"/>
      </w:pPr>
      <w:r>
        <w:rPr/>
        <w:t xml:space="preserve">二、美式布艺沙发</w:t>
      </w:r>
    </w:p>
    <w:p>
      <w:pPr>
        <w:spacing w:after="150"/>
      </w:pPr>
      <w:r>
        <w:rPr/>
        <w:t xml:space="preserve">三、时尚布艺沙发分析</w:t>
      </w:r>
    </w:p>
    <w:p>
      <w:pPr>
        <w:spacing w:after="150"/>
      </w:pPr>
      <w:r>
        <w:rPr/>
        <w:t xml:space="preserve">第三节 2024-2029年中国布艺沙发产业发展趋势分析</w:t>
      </w:r>
    </w:p>
    <w:p>
      <w:pPr>
        <w:spacing w:after="150"/>
      </w:pPr>
      <w:r>
        <w:rPr>
          <w:b w:val="1"/>
          <w:bCs w:val="1"/>
        </w:rPr>
        <w:t xml:space="preserve">第十章 2024-2029年中国沙发布行业发展趋势预测分析</w:t>
      </w:r>
    </w:p>
    <w:p>
      <w:pPr>
        <w:spacing w:after="150"/>
      </w:pPr>
      <w:r>
        <w:rPr/>
        <w:t xml:space="preserve">第一节 2024-2029年中国沙发布产业发展趋势分析</w:t>
      </w:r>
    </w:p>
    <w:p>
      <w:pPr>
        <w:spacing w:after="150"/>
      </w:pPr>
      <w:r>
        <w:rPr/>
        <w:t xml:space="preserve">一、工艺技术发展趋势</w:t>
      </w:r>
    </w:p>
    <w:p>
      <w:pPr>
        <w:spacing w:after="150"/>
      </w:pPr>
      <w:r>
        <w:rPr/>
        <w:t xml:space="preserve">二、市场竞争趋势预测分析</w:t>
      </w:r>
    </w:p>
    <w:p>
      <w:pPr>
        <w:spacing w:after="150"/>
      </w:pPr>
      <w:r>
        <w:rPr/>
        <w:t xml:space="preserve">三、棉、化纤纺织加工业预测分析</w:t>
      </w:r>
    </w:p>
    <w:p>
      <w:pPr>
        <w:spacing w:after="150"/>
      </w:pPr>
      <w:r>
        <w:rPr/>
        <w:t xml:space="preserve">第二节 2024-2029年中国沙发布产业市场预测分析</w:t>
      </w:r>
    </w:p>
    <w:p>
      <w:pPr>
        <w:spacing w:after="150"/>
      </w:pPr>
      <w:r>
        <w:rPr/>
        <w:t xml:space="preserve">一、沙发布供给预测分析</w:t>
      </w:r>
    </w:p>
    <w:p>
      <w:pPr>
        <w:spacing w:after="150"/>
      </w:pPr>
      <w:r>
        <w:rPr/>
        <w:t xml:space="preserve">二、沙发布需求预测分析</w:t>
      </w:r>
    </w:p>
    <w:p>
      <w:pPr>
        <w:spacing w:after="150"/>
      </w:pPr>
      <w:r>
        <w:rPr/>
        <w:t xml:space="preserve">三、沙发布市场进出口趋势预测分析</w:t>
      </w:r>
    </w:p>
    <w:p>
      <w:pPr>
        <w:spacing w:after="150"/>
      </w:pPr>
      <w:r>
        <w:rPr/>
        <w:t xml:space="preserve">第三节 2024-2029年沙发布产业市场盈利预测分析</w:t>
      </w:r>
    </w:p>
    <w:p>
      <w:pPr>
        <w:spacing w:after="150"/>
      </w:pPr>
      <w:r>
        <w:rPr>
          <w:b w:val="1"/>
          <w:bCs w:val="1"/>
        </w:rPr>
        <w:t xml:space="preserve">第十一章 2024-2029年中国沙发布行业投资机会与风险分析</w:t>
      </w:r>
    </w:p>
    <w:p>
      <w:pPr>
        <w:spacing w:after="150"/>
      </w:pPr>
      <w:r>
        <w:rPr/>
        <w:t xml:space="preserve">第一节 2024-2029年中国沙发布行业投资环境分析</w:t>
      </w:r>
    </w:p>
    <w:p>
      <w:pPr>
        <w:spacing w:after="150"/>
      </w:pPr>
      <w:r>
        <w:rPr/>
        <w:t xml:space="preserve">第二节 2024-2029年中国沙发布行业投资机会分析</w:t>
      </w:r>
    </w:p>
    <w:p>
      <w:pPr>
        <w:spacing w:after="150"/>
      </w:pPr>
      <w:r>
        <w:rPr/>
        <w:t xml:space="preserve">一、沙发布投资潜力分析</w:t>
      </w:r>
    </w:p>
    <w:p>
      <w:pPr>
        <w:spacing w:after="150"/>
      </w:pPr>
      <w:r>
        <w:rPr/>
        <w:t xml:space="preserve">二、沙发布投资吸引力分析</w:t>
      </w:r>
    </w:p>
    <w:p>
      <w:pPr>
        <w:spacing w:after="150"/>
      </w:pPr>
      <w:r>
        <w:rPr/>
        <w:t xml:space="preserve">第三节 2024-2029年中国沙发布行业投资风险分析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图表：2019-2023年1月-2019-2023年4月人民币兑美元汇率中间价</w:t>
      </w:r>
    </w:p>
    <w:p>
      <w:pPr>
        <w:spacing w:after="150"/>
      </w:pPr>
      <w:r>
        <w:rPr/>
        <w:t xml:space="preserve">图表：人民币汇率中间价对照表</w:t>
      </w:r>
    </w:p>
    <w:p>
      <w:pPr>
        <w:spacing w:after="150"/>
      </w:pPr>
      <w:r>
        <w:rPr/>
        <w:t xml:space="preserve">图表：2019-2023年1月-2019-2023年3月中国货币供应量统计表　单位：亿元</w:t>
      </w:r>
    </w:p>
    <w:p>
      <w:pPr>
        <w:spacing w:after="150"/>
      </w:pPr>
      <w:r>
        <w:rPr/>
        <w:t xml:space="preserve">图表：2019-2023年1月-2019-2023年3月中国货币供应量的增速走势图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图表：2019-2023年全国布产量分析</w:t>
      </w:r>
    </w:p>
    <w:p>
      <w:pPr>
        <w:spacing w:after="150"/>
      </w:pPr>
      <w:r>
        <w:rPr/>
        <w:t xml:space="preserve">图表：2019-2023年全国及主要省份布产量分析</w:t>
      </w:r>
    </w:p>
    <w:p>
      <w:pPr>
        <w:spacing w:after="150"/>
      </w:pPr>
      <w:r>
        <w:rPr/>
        <w:t xml:space="preserve">图表：2019-2023年布产量集中度分析</w:t>
      </w:r>
    </w:p>
    <w:p>
      <w:pPr>
        <w:spacing w:after="150"/>
      </w:pPr>
      <w:r>
        <w:rPr/>
        <w:t xml:space="preserve">图表：2019-2023年中国棉、化纤纺织加工行业企业数量及增长率分析 单位：个</w:t>
      </w:r>
    </w:p>
    <w:p>
      <w:pPr>
        <w:spacing w:after="150"/>
      </w:pPr>
      <w:r>
        <w:rPr/>
        <w:t xml:space="preserve">图表：2019-2023年中国棉、化纤纺织加工行业亏损企业数量及增长率分析 单位：个</w:t>
      </w:r>
    </w:p>
    <w:p>
      <w:pPr>
        <w:spacing w:after="150"/>
      </w:pPr>
      <w:r>
        <w:rPr/>
        <w:t xml:space="preserve">图表：2019-2023年中国棉、化纤纺织加工行业从业人数及同比增长分析 单位：个</w:t>
      </w:r>
    </w:p>
    <w:p>
      <w:pPr>
        <w:spacing w:after="150"/>
      </w:pPr>
      <w:r>
        <w:rPr/>
        <w:t xml:space="preserve">图表：2019-2023年中国棉、化纤纺织加工企业总资产分析 单位：亿元</w:t>
      </w:r>
    </w:p>
    <w:p>
      <w:pPr>
        <w:spacing w:after="150"/>
      </w:pPr>
      <w:r>
        <w:rPr/>
        <w:t xml:space="preserve">图表：2019-2023年中国棉、化纤纺织加工行业不同类型企业数量 单位：个</w:t>
      </w:r>
    </w:p>
    <w:p>
      <w:pPr>
        <w:spacing w:after="150"/>
      </w:pPr>
      <w:r>
        <w:rPr/>
        <w:t xml:space="preserve">图表：2019-2023年中国棉、化纤纺织加工行业不同所有制企业数量 单位：个</w:t>
      </w:r>
    </w:p>
    <w:p>
      <w:pPr>
        <w:spacing w:after="150"/>
      </w:pPr>
      <w:r>
        <w:rPr/>
        <w:t xml:space="preserve">图表：2019-2023年中国棉、化纤纺织加工行业不同类型销售收入 单位：千元</w:t>
      </w:r>
    </w:p>
    <w:p>
      <w:pPr>
        <w:spacing w:after="150"/>
      </w:pPr>
      <w:r>
        <w:rPr/>
        <w:t xml:space="preserve">图表：2019-2023年中国棉、化纤纺织加工行业不同所有制销售收入 单位：千元</w:t>
      </w:r>
    </w:p>
    <w:p>
      <w:pPr>
        <w:spacing w:after="150"/>
      </w:pPr>
      <w:r>
        <w:rPr/>
        <w:t xml:space="preserve">图表：2019-2023年中国棉、化纤纺织加工产成品及增长分析 单位：亿元</w:t>
      </w:r>
    </w:p>
    <w:p>
      <w:pPr>
        <w:spacing w:after="150"/>
      </w:pPr>
      <w:r>
        <w:rPr/>
        <w:t xml:space="preserve">图表：2019-2023年中国棉、化纤纺织加工工业销售产值分析 单位：亿元</w:t>
      </w:r>
    </w:p>
    <w:p>
      <w:pPr>
        <w:spacing w:after="150"/>
      </w:pPr>
      <w:r>
        <w:rPr/>
        <w:t xml:space="preserve">图表：2019-2023年中国棉、化纤纺织加工出口交货值分析 单位：亿元</w:t>
      </w:r>
    </w:p>
    <w:p>
      <w:pPr>
        <w:spacing w:after="150"/>
      </w:pPr>
      <w:r>
        <w:rPr/>
        <w:t xml:space="preserve">图表：2019-2023年中国棉、化纤纺织加工行业销售成本分析 单位：亿元</w:t>
      </w:r>
    </w:p>
    <w:p>
      <w:pPr>
        <w:spacing w:after="150"/>
      </w:pPr>
      <w:r>
        <w:rPr/>
        <w:t xml:space="preserve">图表：2019-2023年中国棉、化纤纺织加工行业费用分析 单位：亿元</w:t>
      </w:r>
    </w:p>
    <w:p>
      <w:pPr>
        <w:spacing w:after="150"/>
      </w:pPr>
      <w:r>
        <w:rPr/>
        <w:t xml:space="preserve">图表：2019-2023年中国棉、化纤纺织加工行业主要盈利指标分析 单位：亿元</w:t>
      </w:r>
    </w:p>
    <w:p>
      <w:pPr>
        <w:spacing w:after="150"/>
      </w:pPr>
      <w:r>
        <w:rPr/>
        <w:t xml:space="preserve">图表：2019-2023年中国棉、化纤纺织加工行业主要盈利能力指标分析</w:t>
      </w:r>
    </w:p>
    <w:p>
      <w:pPr>
        <w:spacing w:after="150"/>
      </w:pPr>
      <w:r>
        <w:rPr/>
        <w:t xml:space="preserve">图表：卓饰纺织品(上海)有限公司主要经济指标走势图</w:t>
      </w:r>
    </w:p>
    <w:p>
      <w:pPr>
        <w:spacing w:after="150"/>
      </w:pPr>
      <w:r>
        <w:rPr/>
        <w:t xml:space="preserve">图表：卓饰纺织品(上海)有限公司经营收入走势图</w:t>
      </w:r>
    </w:p>
    <w:p>
      <w:pPr>
        <w:spacing w:after="150"/>
      </w:pPr>
      <w:r>
        <w:rPr/>
        <w:t xml:space="preserve">图表：卓饰纺织品(上海)有限公司盈利指标走势图</w:t>
      </w:r>
    </w:p>
    <w:p>
      <w:pPr>
        <w:spacing w:after="150"/>
      </w:pPr>
      <w:r>
        <w:rPr/>
        <w:t xml:space="preserve">图表：卓饰纺织品(上海)有限公司负债情况图</w:t>
      </w:r>
    </w:p>
    <w:p>
      <w:pPr>
        <w:spacing w:after="150"/>
      </w:pPr>
      <w:r>
        <w:rPr/>
        <w:t xml:space="preserve">图表：卓饰纺织品(上海)有限公司负债指标走势图</w:t>
      </w:r>
    </w:p>
    <w:p>
      <w:pPr>
        <w:spacing w:after="150"/>
      </w:pPr>
      <w:r>
        <w:rPr/>
        <w:t xml:space="preserve">图表：卓饰纺织品(上海)有限公司运营能力指标走势图</w:t>
      </w:r>
    </w:p>
    <w:p>
      <w:pPr>
        <w:spacing w:after="150"/>
      </w:pPr>
      <w:r>
        <w:rPr/>
        <w:t xml:space="preserve">图表：卓饰纺织品(上海)有限公司成长能力指标走势图</w:t>
      </w:r>
    </w:p>
    <w:p>
      <w:pPr>
        <w:spacing w:after="150"/>
      </w:pPr>
      <w:r>
        <w:rPr/>
        <w:t xml:space="preserve">图表：杭州海茂纺织布艺有限公司主要经济指标走势图</w:t>
      </w:r>
    </w:p>
    <w:p>
      <w:pPr>
        <w:spacing w:after="150"/>
      </w:pPr>
      <w:r>
        <w:rPr/>
        <w:t xml:space="preserve">图表：杭州海茂纺织布艺有限公司经营收入走势图</w:t>
      </w:r>
    </w:p>
    <w:p>
      <w:pPr>
        <w:spacing w:after="150"/>
      </w:pPr>
      <w:r>
        <w:rPr/>
        <w:t xml:space="preserve">图表：杭州海茂纺织布艺有限公司盈利指标走势图</w:t>
      </w:r>
    </w:p>
    <w:p>
      <w:pPr>
        <w:spacing w:after="150"/>
      </w:pPr>
      <w:r>
        <w:rPr/>
        <w:t xml:space="preserve">图表：杭州海茂纺织布艺有限公司负债情况图</w:t>
      </w:r>
    </w:p>
    <w:p>
      <w:pPr>
        <w:spacing w:after="150"/>
      </w:pPr>
      <w:r>
        <w:rPr/>
        <w:t xml:space="preserve">图表：杭州海茂纺织布艺有限公司负债指标走势图</w:t>
      </w:r>
    </w:p>
    <w:p>
      <w:pPr>
        <w:spacing w:after="150"/>
      </w:pPr>
      <w:r>
        <w:rPr/>
        <w:t xml:space="preserve">图表：杭州海茂纺织布艺有限公司运营能力指标走势图</w:t>
      </w:r>
    </w:p>
    <w:p>
      <w:pPr>
        <w:spacing w:after="150"/>
      </w:pPr>
      <w:r>
        <w:rPr/>
        <w:t xml:space="preserve">图表：杭州海茂纺织布艺有限公司成长能力指标走势图</w:t>
      </w:r>
    </w:p>
    <w:p>
      <w:pPr>
        <w:spacing w:after="150"/>
      </w:pPr>
      <w:r>
        <w:rPr/>
        <w:t xml:space="preserve">图表：宁波依兰布艺有限公司主要经济指标走势图</w:t>
      </w:r>
    </w:p>
    <w:p>
      <w:pPr>
        <w:spacing w:after="150"/>
      </w:pPr>
      <w:r>
        <w:rPr/>
        <w:t xml:space="preserve">图表：宁波依兰布艺有限公司经营收入走势图</w:t>
      </w:r>
    </w:p>
    <w:p>
      <w:pPr>
        <w:spacing w:after="150"/>
      </w:pPr>
      <w:r>
        <w:rPr/>
        <w:t xml:space="preserve">图表：宁波依兰布艺有限公司盈利指标走势图</w:t>
      </w:r>
    </w:p>
    <w:p>
      <w:pPr>
        <w:spacing w:after="150"/>
      </w:pPr>
      <w:r>
        <w:rPr/>
        <w:t xml:space="preserve">图表：宁波依兰布艺有限公司负债情况图</w:t>
      </w:r>
    </w:p>
    <w:p>
      <w:pPr>
        <w:spacing w:after="150"/>
      </w:pPr>
      <w:r>
        <w:rPr/>
        <w:t xml:space="preserve">图表：宁波依兰布艺有限公司负债指标走势图</w:t>
      </w:r>
    </w:p>
    <w:p>
      <w:pPr>
        <w:spacing w:after="150"/>
      </w:pPr>
      <w:r>
        <w:rPr/>
        <w:t xml:space="preserve">图表：宁波依兰布艺有限公司运营能力指标走势图</w:t>
      </w:r>
    </w:p>
    <w:p>
      <w:pPr>
        <w:spacing w:after="150"/>
      </w:pPr>
      <w:r>
        <w:rPr/>
        <w:t xml:space="preserve">图表：宁波依兰布艺有限公司成长能力指标走势图</w:t>
      </w:r>
    </w:p>
    <w:p>
      <w:pPr>
        <w:spacing w:after="150"/>
      </w:pPr>
      <w:r>
        <w:rPr/>
        <w:t xml:space="preserve">图表：海宁市新时代纺织有限公司主要经济指标走势图</w:t>
      </w:r>
    </w:p>
    <w:p>
      <w:pPr>
        <w:spacing w:after="150"/>
      </w:pPr>
      <w:r>
        <w:rPr/>
        <w:t xml:space="preserve">图表：海宁市新时代纺织有限公司经营收入走势图</w:t>
      </w:r>
    </w:p>
    <w:p>
      <w:pPr>
        <w:spacing w:after="150"/>
      </w:pPr>
      <w:r>
        <w:rPr/>
        <w:t xml:space="preserve">图表：海宁市新时代纺织有限公司盈利指标走势图</w:t>
      </w:r>
    </w:p>
    <w:p>
      <w:pPr>
        <w:spacing w:after="150"/>
      </w:pPr>
      <w:r>
        <w:rPr/>
        <w:t xml:space="preserve">图表：海宁市新时代纺织有限公司负债情况图</w:t>
      </w:r>
    </w:p>
    <w:p>
      <w:pPr>
        <w:spacing w:after="150"/>
      </w:pPr>
      <w:r>
        <w:rPr/>
        <w:t xml:space="preserve">图表：海宁市新时代纺织有限公司负债指标走势图</w:t>
      </w:r>
    </w:p>
    <w:p>
      <w:pPr>
        <w:spacing w:after="150"/>
      </w:pPr>
      <w:r>
        <w:rPr/>
        <w:t xml:space="preserve">图表：海宁市新时代纺织有限公司运营能力指标走势图</w:t>
      </w:r>
    </w:p>
    <w:p>
      <w:pPr>
        <w:spacing w:after="150"/>
      </w:pPr>
      <w:r>
        <w:rPr/>
        <w:t xml:space="preserve">图表：海宁市新时代纺织有限公司成长能力指标走势图</w:t>
      </w:r>
    </w:p>
    <w:p>
      <w:pPr>
        <w:spacing w:after="150"/>
      </w:pPr>
      <w:r>
        <w:rPr/>
        <w:t xml:space="preserve">图表：杭州宏生纺织有限公司主要经济指标走势图</w:t>
      </w:r>
    </w:p>
    <w:p>
      <w:pPr>
        <w:spacing w:after="150"/>
      </w:pPr>
      <w:r>
        <w:rPr/>
        <w:t xml:space="preserve">图表：杭州宏生纺织有限公司经营收入走势图</w:t>
      </w:r>
    </w:p>
    <w:p>
      <w:pPr>
        <w:spacing w:after="150"/>
      </w:pPr>
      <w:r>
        <w:rPr/>
        <w:t xml:space="preserve">图表：杭州宏生纺织有限公司盈利指标走势图</w:t>
      </w:r>
    </w:p>
    <w:p>
      <w:pPr>
        <w:spacing w:after="150"/>
      </w:pPr>
      <w:r>
        <w:rPr/>
        <w:t xml:space="preserve">图表：杭州宏生纺织有限公司负债情况图</w:t>
      </w:r>
    </w:p>
    <w:p>
      <w:pPr>
        <w:spacing w:after="150"/>
      </w:pPr>
      <w:r>
        <w:rPr/>
        <w:t xml:space="preserve">图表：杭州宏生纺织有限公司负债指标走势图</w:t>
      </w:r>
    </w:p>
    <w:p>
      <w:pPr>
        <w:spacing w:after="150"/>
      </w:pPr>
      <w:r>
        <w:rPr/>
        <w:t xml:space="preserve">图表：杭州宏生纺织有限公司运营能力指标走势图</w:t>
      </w:r>
    </w:p>
    <w:p>
      <w:pPr>
        <w:spacing w:after="150"/>
      </w:pPr>
      <w:r>
        <w:rPr/>
        <w:t xml:space="preserve">图表：杭州宏生纺织有限公司成长能力指标走势图</w:t>
      </w:r>
    </w:p>
    <w:p>
      <w:pPr>
        <w:spacing w:after="150"/>
      </w:pPr>
      <w:r>
        <w:rPr/>
        <w:t xml:space="preserve">图表：杭州余杭志侬布艺有限公司主要经济指标走势图</w:t>
      </w:r>
    </w:p>
    <w:p>
      <w:pPr>
        <w:spacing w:after="150"/>
      </w:pPr>
      <w:r>
        <w:rPr/>
        <w:t xml:space="preserve">图表：杭州余杭志侬布艺有限公司经营收入走势图</w:t>
      </w:r>
    </w:p>
    <w:p>
      <w:pPr>
        <w:spacing w:after="150"/>
      </w:pPr>
      <w:r>
        <w:rPr/>
        <w:t xml:space="preserve">图表：杭州余杭志侬布艺有限公司盈利指标走势图</w:t>
      </w:r>
    </w:p>
    <w:p>
      <w:pPr>
        <w:spacing w:after="150"/>
      </w:pPr>
      <w:r>
        <w:rPr/>
        <w:t xml:space="preserve">图表：杭州余杭志侬布艺有限公司负债情况图</w:t>
      </w:r>
    </w:p>
    <w:p>
      <w:pPr>
        <w:spacing w:after="150"/>
      </w:pPr>
      <w:r>
        <w:rPr/>
        <w:t xml:space="preserve">图表：杭州余杭志侬布艺有限公司负债指标走势图</w:t>
      </w:r>
    </w:p>
    <w:p>
      <w:pPr>
        <w:spacing w:after="150"/>
      </w:pPr>
      <w:r>
        <w:rPr/>
        <w:t xml:space="preserve">图表：杭州余杭志侬布艺有限公司运营能力指标走势图</w:t>
      </w:r>
    </w:p>
    <w:p>
      <w:pPr>
        <w:spacing w:after="150"/>
      </w:pPr>
      <w:r>
        <w:rPr/>
        <w:t xml:space="preserve">图表：杭州余杭志侬布艺有限公司成长能力指标走势图</w:t>
      </w:r>
    </w:p>
    <w:p>
      <w:pPr>
        <w:spacing w:after="150"/>
      </w:pPr>
      <w:r>
        <w:rPr/>
        <w:t xml:space="preserve">图表：桐乡市飞帆布艺有限公司主要经济指标走势图</w:t>
      </w:r>
    </w:p>
    <w:p>
      <w:pPr>
        <w:spacing w:after="150"/>
      </w:pPr>
      <w:r>
        <w:rPr/>
        <w:t xml:space="preserve">图表：桐乡市飞帆布艺有限公司经营收入走势图</w:t>
      </w:r>
    </w:p>
    <w:p>
      <w:pPr>
        <w:spacing w:after="150"/>
      </w:pPr>
      <w:r>
        <w:rPr/>
        <w:t xml:space="preserve">图表：桐乡市飞帆布艺有限公司盈利指标走势图</w:t>
      </w:r>
    </w:p>
    <w:p>
      <w:pPr>
        <w:spacing w:after="150"/>
      </w:pPr>
      <w:r>
        <w:rPr/>
        <w:t xml:space="preserve">图表：桐乡市飞帆布艺有限公司负债情况图</w:t>
      </w:r>
    </w:p>
    <w:p>
      <w:pPr>
        <w:spacing w:after="150"/>
      </w:pPr>
      <w:r>
        <w:rPr/>
        <w:t xml:space="preserve">图表：桐乡市飞帆布艺有限公司负债指标走势图</w:t>
      </w:r>
    </w:p>
    <w:p>
      <w:pPr>
        <w:spacing w:after="150"/>
      </w:pPr>
      <w:r>
        <w:rPr/>
        <w:t xml:space="preserve">图表：桐乡市飞帆布艺有限公司运营能力指标走势图</w:t>
      </w:r>
    </w:p>
    <w:p>
      <w:pPr>
        <w:spacing w:after="150"/>
      </w:pPr>
      <w:r>
        <w:rPr/>
        <w:t xml:space="preserve">图表：桐乡市飞帆布艺有限公司成长能力指标走势图</w:t>
      </w:r>
    </w:p>
    <w:p>
      <w:pPr>
        <w:spacing w:after="150"/>
      </w:pPr>
      <w:r>
        <w:rPr/>
        <w:t xml:space="preserve">图表：桐乡市鑫宝莱纺织有限公司主要经济指标走势图</w:t>
      </w:r>
    </w:p>
    <w:p>
      <w:pPr>
        <w:spacing w:after="150"/>
      </w:pPr>
      <w:r>
        <w:rPr/>
        <w:t xml:space="preserve">图表：桐乡市鑫宝莱纺织有限公司经营收入走势图</w:t>
      </w:r>
    </w:p>
    <w:p>
      <w:pPr>
        <w:spacing w:after="150"/>
      </w:pPr>
      <w:r>
        <w:rPr/>
        <w:t xml:space="preserve">图表：桐乡市鑫宝莱纺织有限公司盈利指标走势图</w:t>
      </w:r>
    </w:p>
    <w:p>
      <w:pPr>
        <w:spacing w:after="150"/>
      </w:pPr>
      <w:r>
        <w:rPr/>
        <w:t xml:space="preserve">图表：桐乡市鑫宝莱纺织有限公司负债情况图</w:t>
      </w:r>
    </w:p>
    <w:p>
      <w:pPr>
        <w:spacing w:after="150"/>
      </w:pPr>
      <w:r>
        <w:rPr/>
        <w:t xml:space="preserve">图表：桐乡市鑫宝莱纺织有限公司负债指标走势图</w:t>
      </w:r>
    </w:p>
    <w:p>
      <w:pPr>
        <w:spacing w:after="150"/>
      </w:pPr>
      <w:r>
        <w:rPr/>
        <w:t xml:space="preserve">图表：桐乡市鑫宝莱纺织有限公司运营能力指标走势图</w:t>
      </w:r>
    </w:p>
    <w:p>
      <w:pPr>
        <w:spacing w:after="150"/>
      </w:pPr>
      <w:r>
        <w:rPr/>
        <w:t xml:space="preserve">图表：桐乡市鑫宝莱纺织有限公司成长能力指标走势图</w:t>
      </w:r>
    </w:p>
    <w:p>
      <w:pPr>
        <w:spacing w:after="150"/>
      </w:pPr>
      <w:r>
        <w:rPr/>
        <w:t xml:space="preserve">图表：杭州杭润布艺有限公司主要经济指标走势图</w:t>
      </w:r>
    </w:p>
    <w:p>
      <w:pPr>
        <w:spacing w:after="150"/>
      </w:pPr>
      <w:r>
        <w:rPr/>
        <w:t xml:space="preserve">图表：杭州杭润布艺有限公司经营收入走势图</w:t>
      </w:r>
    </w:p>
    <w:p>
      <w:pPr>
        <w:spacing w:after="150"/>
      </w:pPr>
      <w:r>
        <w:rPr/>
        <w:t xml:space="preserve">图表：杭州杭润布艺有限公司盈利指标走势图</w:t>
      </w:r>
    </w:p>
    <w:p>
      <w:pPr>
        <w:spacing w:after="150"/>
      </w:pPr>
      <w:r>
        <w:rPr/>
        <w:t xml:space="preserve">图表：杭州杭润布艺有限公司负债情况图</w:t>
      </w:r>
    </w:p>
    <w:p>
      <w:pPr>
        <w:spacing w:after="150"/>
      </w:pPr>
      <w:r>
        <w:rPr/>
        <w:t xml:space="preserve">图表：杭州杭润布艺有限公司负债指标走势图</w:t>
      </w:r>
    </w:p>
    <w:p>
      <w:pPr>
        <w:spacing w:after="150"/>
      </w:pPr>
      <w:r>
        <w:rPr/>
        <w:t xml:space="preserve">图表：杭州杭润布艺有限公司运营能力指标走势图</w:t>
      </w:r>
    </w:p>
    <w:p>
      <w:pPr>
        <w:spacing w:after="150"/>
      </w:pPr>
      <w:r>
        <w:rPr/>
        <w:t xml:space="preserve">图表：杭州杭润布艺有限公司成长能力指标走势图</w:t>
      </w:r>
    </w:p>
    <w:p>
      <w:pPr>
        <w:spacing w:after="150"/>
      </w:pPr>
      <w:r>
        <w:rPr/>
        <w:t xml:space="preserve">图表：杭州圣隆纺织限公司主要经济指标走势图</w:t>
      </w:r>
    </w:p>
    <w:p>
      <w:pPr>
        <w:spacing w:after="150"/>
      </w:pPr>
      <w:r>
        <w:rPr/>
        <w:t xml:space="preserve">图表：杭州圣隆纺织限公司经营收入走势图</w:t>
      </w:r>
    </w:p>
    <w:p>
      <w:pPr>
        <w:spacing w:after="150"/>
      </w:pPr>
      <w:r>
        <w:rPr/>
        <w:t xml:space="preserve">图表：杭州圣隆纺织限公司盈利指标走势图</w:t>
      </w:r>
    </w:p>
    <w:p>
      <w:pPr>
        <w:spacing w:after="150"/>
      </w:pPr>
      <w:r>
        <w:rPr/>
        <w:t xml:space="preserve">图表：杭州圣隆纺织限公司负债情况图</w:t>
      </w:r>
    </w:p>
    <w:p>
      <w:pPr>
        <w:spacing w:after="150"/>
      </w:pPr>
      <w:r>
        <w:rPr/>
        <w:t xml:space="preserve">图表：杭州圣隆纺织限公司负债指标走势图</w:t>
      </w:r>
    </w:p>
    <w:p>
      <w:pPr>
        <w:spacing w:after="150"/>
      </w:pPr>
      <w:r>
        <w:rPr/>
        <w:t xml:space="preserve">图表：杭州圣隆纺织限公司运营能力指标走势图</w:t>
      </w:r>
    </w:p>
    <w:p>
      <w:pPr>
        <w:spacing w:after="150"/>
      </w:pPr>
      <w:r>
        <w:rPr/>
        <w:t xml:space="preserve">图表：杭州圣隆纺织限公司成长能力指标走势图</w:t>
      </w:r>
    </w:p>
    <w:p>
      <w:pPr>
        <w:spacing w:after="150"/>
      </w:pPr>
      <w:r>
        <w:rPr/>
        <w:t xml:space="preserve">图表：2024-2029年中国棉、化纤纺织加工业预测分析</w:t>
      </w:r>
    </w:p>
    <w:p>
      <w:pPr>
        <w:spacing w:after="150"/>
      </w:pPr>
      <w:r>
        <w:rPr/>
        <w:t xml:space="preserve">图表：2024-2029年中国沙发布供给预测分析</w:t>
      </w:r>
    </w:p>
    <w:p>
      <w:pPr>
        <w:spacing w:after="150"/>
      </w:pPr>
      <w:r>
        <w:rPr/>
        <w:t xml:space="preserve">图表：2024-2029年中国沙发布需求预测分析</w:t>
      </w:r>
    </w:p>
    <w:p>
      <w:pPr>
        <w:spacing w:after="150"/>
      </w:pPr>
      <w:r>
        <w:rPr/>
        <w:t xml:space="preserve">图表：2024-2029年中国沙发布市场进出口趋势预测分析</w:t>
      </w:r>
    </w:p>
    <w:p>
      <w:pPr>
        <w:spacing w:after="150"/>
      </w:pPr>
      <w:r>
        <w:rPr/>
        <w:t xml:space="preserve">图表：2024-2029年中国沙发布产业市场盈利预测分析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2024-2029年中国沙发布行业竞争格局与投资价值研究咨询报告</dc:title>
  <dc:description>2024-2029年中国沙发布行业竞争格局与投资价值研究咨询报告</dc:description>
  <dc:subject>2024-2029年中国沙发布行业竞争格局与投资价值研究咨询报告</dc:subject>
  <cp:keywords>研究报告</cp:keywords>
  <cp:category>研究报告</cp:category>
  <cp:lastModifiedBy>北京中道泰和信息咨询有限公司</cp:lastModifiedBy>
  <dcterms:created xsi:type="dcterms:W3CDTF">2024-01-23T04:48:00+08:00</dcterms:created>
  <dcterms:modified xsi:type="dcterms:W3CDTF">2024-01-23T04:48:00+08:00</dcterms:modified>
</cp:coreProperties>
</file>

<file path=docProps/custom.xml><?xml version="1.0" encoding="utf-8"?>
<Properties xmlns="http://schemas.openxmlformats.org/officeDocument/2006/custom-properties" xmlns:vt="http://schemas.openxmlformats.org/officeDocument/2006/docPropsVTypes"/>
</file>