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2026-2031年中国临床医疗信息化行业发展预测及投资咨询报告</w:t>
      </w:r>
    </w:p>
    <w:p>
      <w:pPr>
        <w:spacing w:after="150"/>
      </w:pPr>
      <w:r>
        <w:rPr>
          <w:b w:val="1"/>
          <w:bCs w:val="1"/>
        </w:rPr>
        <w:t xml:space="preserve">报告简介</w:t>
      </w:r>
    </w:p>
    <w:p>
      <w:pPr>
        <w:spacing w:after="150"/>
      </w:pPr>
      <w:r>
        <w:rPr/>
        <w:t xml:space="preserve">随着进入21世纪，人类创新发展，对各类产品的要求不断增高，医药行业也进入了高端技术时代，药品行业不断创新，出现了高科药品行业竞争激烈的状况。尤其中药饮片炮制技术的发展。目前高端药物市场基本被外资企业占据，在生物制药上中国目前只能走仿制的道路，根本无法在技术上与欧美等国家抗衡，唯一的希望寄托于中药创新。但是我国中药行业长期由于中药基础研究和创新能力不足，发展结构失衡，且资源破坏严重，流失问题突出、中药材基地布局不合理，监管主体缺乏，资源保护责权不明，等问题严重影响着医药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中国临床医疗信息化行业宏观环境分析</w:t>
      </w:r>
    </w:p>
    <w:p>
      <w:pPr>
        <w:spacing w:before="75" w:after="0"/>
      </w:pPr>
      <w:r>
        <w:rPr/>
        <w:t xml:space="preserve">第一节 临床医疗信息化行业定义分析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临床医疗信息化行业宏观环境分析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全球临床医疗信息化行业现状及发展预测分析</w:t>
      </w:r>
    </w:p>
    <w:p>
      <w:pPr>
        <w:spacing w:before="75" w:after="0"/>
      </w:pPr>
      <w:r>
        <w:rPr/>
        <w:t xml:space="preserve">第一节 全球临床医疗信息化行业概述</w:t>
      </w:r>
    </w:p>
    <w:p>
      <w:pPr>
        <w:spacing w:before="75" w:after="0"/>
      </w:pPr>
      <w:r>
        <w:rPr/>
        <w:t xml:space="preserve">第二节 全球临床医疗信息化行业市场格局分析</w:t>
      </w:r>
    </w:p>
    <w:p>
      <w:pPr>
        <w:spacing w:before="75" w:after="0"/>
      </w:pPr>
      <w:r>
        <w:rPr/>
        <w:t xml:space="preserve">第三节 全球临床医疗信息化产业主要国家运行形势分析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2026-2031年全球临床医疗信息化产业市场走势预测分析</w:t>
      </w:r>
    </w:p>
    <w:p>
      <w:pPr>
        <w:spacing w:before="75" w:after="0"/>
      </w:pPr>
      <w:r>
        <w:rPr>
          <w:b w:val="1"/>
          <w:bCs w:val="1"/>
        </w:rPr>
        <w:t xml:space="preserve">第二部分 行业深度分析</w:t>
      </w:r>
    </w:p>
    <w:p>
      <w:pPr>
        <w:spacing w:before="75" w:after="0"/>
      </w:pPr>
      <w:r>
        <w:rPr>
          <w:b w:val="1"/>
          <w:bCs w:val="1"/>
        </w:rPr>
        <w:t xml:space="preserve">第三章 2021-2026年中国临床医疗信息化行业经济指标分析</w:t>
      </w:r>
    </w:p>
    <w:p>
      <w:pPr>
        <w:spacing w:before="75" w:after="0"/>
      </w:pPr>
      <w:r>
        <w:rPr/>
        <w:t xml:space="preserve">第一节 2021-2026年临床医疗信息化行业发展概述</w:t>
      </w:r>
    </w:p>
    <w:p>
      <w:pPr>
        <w:spacing w:before="75" w:after="0"/>
      </w:pPr>
      <w:r>
        <w:rPr/>
        <w:t xml:space="preserve">第二节 2021-2026年临床医疗信息化行业经济运行状况</w:t>
      </w:r>
    </w:p>
    <w:p>
      <w:pPr>
        <w:spacing w:before="75" w:after="0"/>
      </w:pPr>
      <w:r>
        <w:rPr/>
        <w:t xml:space="preserve">一、临床医疗信息化行业企业数量分析</w:t>
      </w:r>
    </w:p>
    <w:p>
      <w:pPr>
        <w:spacing w:before="75" w:after="0"/>
      </w:pPr>
      <w:r>
        <w:rPr/>
        <w:t xml:space="preserve">二、临床医疗信息化行业资产规模分析</w:t>
      </w:r>
    </w:p>
    <w:p>
      <w:pPr>
        <w:spacing w:before="75" w:after="0"/>
      </w:pPr>
      <w:r>
        <w:rPr/>
        <w:t xml:space="preserve">三、临床医疗信息化行业销售收入分析</w:t>
      </w:r>
    </w:p>
    <w:p>
      <w:pPr>
        <w:spacing w:before="75" w:after="0"/>
      </w:pPr>
      <w:r>
        <w:rPr/>
        <w:t xml:space="preserve">四、临床医疗信息化行业利润总额分析</w:t>
      </w:r>
    </w:p>
    <w:p>
      <w:pPr>
        <w:spacing w:before="75" w:after="0"/>
      </w:pPr>
      <w:r>
        <w:rPr/>
        <w:t xml:space="preserve">第三节 2021-2026年临床医疗信息化行业成本费用分析</w:t>
      </w:r>
    </w:p>
    <w:p>
      <w:pPr>
        <w:spacing w:before="75" w:after="0"/>
      </w:pPr>
      <w:r>
        <w:rPr/>
        <w:t xml:space="preserve">一、临床医疗信息化行业销售成本分析</w:t>
      </w:r>
    </w:p>
    <w:p>
      <w:pPr>
        <w:spacing w:before="75" w:after="0"/>
      </w:pPr>
      <w:r>
        <w:rPr/>
        <w:t xml:space="preserve">二、临床医疗信息化行业销售费用分析</w:t>
      </w:r>
    </w:p>
    <w:p>
      <w:pPr>
        <w:spacing w:before="75" w:after="0"/>
      </w:pPr>
      <w:r>
        <w:rPr/>
        <w:t xml:space="preserve">三、临床医疗信息化行业管理费用分析</w:t>
      </w:r>
    </w:p>
    <w:p>
      <w:pPr>
        <w:spacing w:before="75" w:after="0"/>
      </w:pPr>
      <w:r>
        <w:rPr/>
        <w:t xml:space="preserve">四、临床医疗信息化行业财务费用分析</w:t>
      </w:r>
    </w:p>
    <w:p>
      <w:pPr>
        <w:spacing w:before="75" w:after="0"/>
      </w:pPr>
      <w:r>
        <w:rPr/>
        <w:t xml:space="preserve">第四节 2021-2026年临床医疗信息化行业运营效益分析</w:t>
      </w:r>
    </w:p>
    <w:p>
      <w:pPr>
        <w:spacing w:before="75" w:after="0"/>
      </w:pPr>
      <w:r>
        <w:rPr/>
        <w:t xml:space="preserve">一、临床医疗信息化行业盈利能力分析</w:t>
      </w:r>
    </w:p>
    <w:p>
      <w:pPr>
        <w:spacing w:before="75" w:after="0"/>
      </w:pPr>
      <w:r>
        <w:rPr/>
        <w:t xml:space="preserve">二、临床医疗信息化行业运营能力分析</w:t>
      </w:r>
    </w:p>
    <w:p>
      <w:pPr>
        <w:spacing w:before="75" w:after="0"/>
      </w:pPr>
      <w:r>
        <w:rPr/>
        <w:t xml:space="preserve">三、临床医疗信息化行业偿债能力分析</w:t>
      </w:r>
    </w:p>
    <w:p>
      <w:pPr>
        <w:spacing w:before="75" w:after="0"/>
      </w:pPr>
      <w:r>
        <w:rPr/>
        <w:t xml:space="preserve">四、临床医疗信息化行业成长能力分析</w:t>
      </w:r>
    </w:p>
    <w:p>
      <w:pPr>
        <w:spacing w:before="75" w:after="0"/>
      </w:pPr>
      <w:r>
        <w:rPr>
          <w:b w:val="1"/>
          <w:bCs w:val="1"/>
        </w:rPr>
        <w:t xml:space="preserve">第四章 中国临床医疗信息化行业传统商业模式分析</w:t>
      </w:r>
    </w:p>
    <w:p>
      <w:pPr>
        <w:spacing w:before="75" w:after="0"/>
      </w:pPr>
      <w:r>
        <w:rPr/>
        <w:t xml:space="preserve">第一节 临床医疗信息化行业原料采购模式</w:t>
      </w:r>
    </w:p>
    <w:p>
      <w:pPr>
        <w:spacing w:before="75" w:after="0"/>
      </w:pPr>
      <w:r>
        <w:rPr/>
        <w:t xml:space="preserve">第二节 临床医疗信息化行业经营模式</w:t>
      </w:r>
    </w:p>
    <w:p>
      <w:pPr>
        <w:spacing w:before="75" w:after="0"/>
      </w:pPr>
      <w:r>
        <w:rPr/>
        <w:t xml:space="preserve">第三节 临床医疗信息化行业盈利模式</w:t>
      </w:r>
    </w:p>
    <w:p>
      <w:pPr>
        <w:spacing w:before="75" w:after="0"/>
      </w:pPr>
      <w:r>
        <w:rPr>
          <w:b w:val="1"/>
          <w:bCs w:val="1"/>
        </w:rPr>
        <w:t xml:space="preserve">第五章 中国临床医疗信息化行业商业模式构建与实施策略</w:t>
      </w:r>
    </w:p>
    <w:p>
      <w:pPr>
        <w:spacing w:before="75" w:after="0"/>
      </w:pPr>
      <w:r>
        <w:rPr/>
        <w:t xml:space="preserve">第一节 临床医疗信息化行业商业模式要素与特征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临床医疗信息化行业企业商业模式构建步骤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临床医疗信息化行业商业模式的实施策略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第三部分 竞争格局分析</w:t>
      </w:r>
    </w:p>
    <w:p>
      <w:pPr>
        <w:spacing w:before="75" w:after="0"/>
      </w:pPr>
      <w:r>
        <w:rPr>
          <w:b w:val="1"/>
          <w:bCs w:val="1"/>
        </w:rPr>
        <w:t xml:space="preserve">第六章 中国临床医疗信息化行业市场与竞争分析</w:t>
      </w:r>
    </w:p>
    <w:p>
      <w:pPr>
        <w:spacing w:before="75" w:after="0"/>
      </w:pPr>
      <w:r>
        <w:rPr/>
        <w:t xml:space="preserve">第一节 临床医疗信息化行业上下游市场分析</w:t>
      </w:r>
    </w:p>
    <w:p>
      <w:pPr>
        <w:spacing w:before="75" w:after="0"/>
      </w:pPr>
      <w:r>
        <w:rPr/>
        <w:t xml:space="preserve">一、临床医疗信息化行业产业链简介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临床医疗信息化行业市场供需分析</w:t>
      </w:r>
    </w:p>
    <w:p>
      <w:pPr>
        <w:spacing w:before="75" w:after="0"/>
      </w:pPr>
      <w:r>
        <w:rPr/>
        <w:t xml:space="preserve">一、临床医疗信息化行业生产总量</w:t>
      </w:r>
    </w:p>
    <w:p>
      <w:pPr>
        <w:spacing w:before="75" w:after="0"/>
      </w:pPr>
      <w:r>
        <w:rPr/>
        <w:t xml:space="preserve">二、临床医疗信息化行业市场总量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三、临床医疗信息化行业价格分析</w:t>
      </w:r>
    </w:p>
    <w:p>
      <w:pPr>
        <w:spacing w:before="75" w:after="0"/>
      </w:pPr>
      <w:r>
        <w:rPr/>
        <w:t xml:space="preserve">第三节 临床医疗信息化行业竞争力分析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临床医疗信息化行业市场集中度分析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第七章 中国临床医疗信息化行业商业模式创新转型分析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6、客户模式创新型</w:t>
      </w:r>
    </w:p>
    <w:p>
      <w:pPr>
        <w:spacing w:before="75" w:after="0"/>
      </w:pPr>
      <w:r>
        <w:rPr/>
        <w:t xml:space="preserve">7、成本模式创新型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互联网背景下临床医疗信息化行业商业模式选择</w:t>
      </w:r>
    </w:p>
    <w:p>
      <w:pPr>
        <w:spacing w:before="75" w:after="0"/>
      </w:pPr>
      <w:r>
        <w:rPr/>
        <w:t xml:space="preserve">一、临床医疗信息化行业与互联网思维的结合</w:t>
      </w:r>
    </w:p>
    <w:p>
      <w:pPr>
        <w:spacing w:before="75" w:after="0"/>
      </w:pPr>
      <w:r>
        <w:rPr/>
        <w:t xml:space="preserve">二、互联网背景下临床医疗信息化行业商业模式选择</w:t>
      </w:r>
    </w:p>
    <w:p>
      <w:pPr>
        <w:spacing w:before="75" w:after="0"/>
      </w:pPr>
      <w:r>
        <w:rPr>
          <w:b w:val="1"/>
          <w:bCs w:val="1"/>
        </w:rPr>
        <w:t xml:space="preserve">第八章 2021-2026年临床医疗信息化行业企业经营情况与商业模式分析</w:t>
      </w:r>
    </w:p>
    <w:p>
      <w:pPr>
        <w:spacing w:before="75" w:after="0"/>
      </w:pPr>
      <w:r>
        <w:rPr/>
        <w:t xml:space="preserve">第一节 上海金仕达卫宁软件股份企业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东软集团股份企业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天健科技集团企业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东华软件股份企业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万达信息股份企业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杭州创业软件股份企业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用友医疗卫生信息系统企业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西安华海医疗信息技术股份企业</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发展前景展望</w:t>
      </w:r>
    </w:p>
    <w:p>
      <w:pPr>
        <w:spacing w:before="75" w:after="0"/>
      </w:pPr>
      <w:r>
        <w:rPr>
          <w:b w:val="1"/>
          <w:bCs w:val="1"/>
        </w:rPr>
        <w:t xml:space="preserve">第九章 2026-2031年中国临床医疗信息化行业发展前景预测分析</w:t>
      </w:r>
    </w:p>
    <w:p>
      <w:pPr>
        <w:spacing w:before="75" w:after="0"/>
      </w:pPr>
      <w:r>
        <w:rPr/>
        <w:t xml:space="preserve">第一节 2026-2031年临床医疗信息化行业发展前景及趋势预测分析</w:t>
      </w:r>
    </w:p>
    <w:p>
      <w:pPr>
        <w:spacing w:before="75" w:after="0"/>
      </w:pPr>
      <w:r>
        <w:rPr/>
        <w:t xml:space="preserve">第二节 2026-2031年临床医疗信息化行业发展前景预测</w:t>
      </w:r>
    </w:p>
    <w:p>
      <w:pPr>
        <w:spacing w:before="75" w:after="0"/>
      </w:pPr>
      <w:r>
        <w:rPr/>
        <w:t xml:space="preserve">一、2026-2031年临床医疗信息化行业供应规模预测</w:t>
      </w:r>
    </w:p>
    <w:p>
      <w:pPr>
        <w:spacing w:before="75" w:after="0"/>
      </w:pPr>
      <w:r>
        <w:rPr/>
        <w:t xml:space="preserve">二、2026-2031年临床医疗信息化行业市场规模预测</w:t>
      </w:r>
    </w:p>
    <w:p>
      <w:pPr>
        <w:spacing w:before="75" w:after="0"/>
      </w:pPr>
      <w:r>
        <w:rPr/>
        <w:t xml:space="preserve">三、2026-2031年临床医疗信息化行业盈利前景预测</w:t>
      </w:r>
    </w:p>
    <w:p>
      <w:pPr>
        <w:spacing w:before="75" w:after="0"/>
      </w:pPr>
      <w:r>
        <w:rPr>
          <w:b w:val="1"/>
          <w:bCs w:val="1"/>
        </w:rPr>
        <w:t xml:space="preserve">第十章 临床医疗信息化行业投资分析与预测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2026-2031年中国临床医疗信息化行业投融资战略规划分析</w:t>
      </w:r>
    </w:p>
    <w:p>
      <w:pPr>
        <w:spacing w:before="75" w:after="0"/>
      </w:pPr>
      <w:r>
        <w:rPr/>
        <w:t xml:space="preserve">第一节 临床医疗信息化行业关键成功要素分析</w:t>
      </w:r>
    </w:p>
    <w:p>
      <w:pPr>
        <w:spacing w:before="75" w:after="0"/>
      </w:pPr>
      <w:r>
        <w:rPr/>
        <w:t xml:space="preserve">第二节 临床医疗信息化行业投资壁垒分析</w:t>
      </w:r>
    </w:p>
    <w:p>
      <w:pPr>
        <w:spacing w:before="75" w:after="0"/>
      </w:pPr>
      <w:r>
        <w:rPr/>
        <w:t xml:space="preserve">一、临床医疗信息化行业进入壁垒</w:t>
      </w:r>
    </w:p>
    <w:p>
      <w:pPr>
        <w:spacing w:before="75" w:after="0"/>
      </w:pPr>
      <w:r>
        <w:rPr/>
        <w:t xml:space="preserve">二、临床医疗信息化行业退出壁垒</w:t>
      </w:r>
    </w:p>
    <w:p>
      <w:pPr>
        <w:spacing w:before="75" w:after="0"/>
      </w:pPr>
      <w:r>
        <w:rPr/>
        <w:t xml:space="preserve">第三节 临床医疗信息化行业投资风险与规避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临床医疗信息化行业融资渠道与策略</w:t>
      </w:r>
    </w:p>
    <w:p>
      <w:pPr>
        <w:spacing w:before="75" w:after="0"/>
      </w:pPr>
      <w:r>
        <w:rPr/>
        <w:t xml:space="preserve">一、临床医疗信息化行业融资渠道分析</w:t>
      </w:r>
    </w:p>
    <w:p>
      <w:pPr>
        <w:spacing w:before="75" w:after="0"/>
      </w:pPr>
      <w:r>
        <w:rPr/>
        <w:t xml:space="preserve">二、临床医疗信息化行业融资策略分析</w:t>
      </w:r>
    </w:p>
    <w:p>
      <w:pPr>
        <w:spacing w:before="75" w:after="0"/>
      </w:pPr>
      <w:r>
        <w:rPr>
          <w:b w:val="1"/>
          <w:bCs w:val="1"/>
        </w:rPr>
        <w:t xml:space="preserve">图表目录</w:t>
      </w:r>
    </w:p>
    <w:p>
      <w:pPr>
        <w:spacing w:before="75" w:after="0"/>
      </w:pPr>
      <w:r>
        <w:rPr/>
        <w:t xml:space="preserve">图表：临床医疗信息化产业链分析</w:t>
      </w:r>
    </w:p>
    <w:p>
      <w:pPr>
        <w:spacing w:before="75" w:after="0"/>
      </w:pPr>
      <w:r>
        <w:rPr/>
        <w:t xml:space="preserve">图表：国际临床医疗信息化市场规模</w:t>
      </w:r>
    </w:p>
    <w:p>
      <w:pPr>
        <w:spacing w:before="75" w:after="0"/>
      </w:pPr>
      <w:r>
        <w:rPr/>
        <w:t xml:space="preserve">图表：国际临床医疗信息化生命周期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图表：2021-2026年中国临床医疗信息化市场规模</w:t>
      </w:r>
    </w:p>
    <w:p>
      <w:pPr>
        <w:spacing w:before="75" w:after="0"/>
      </w:pPr>
      <w:r>
        <w:rPr/>
        <w:t xml:space="preserve">图表：2021-2026年中国临床医疗信息化产值</w:t>
      </w:r>
    </w:p>
    <w:p>
      <w:pPr>
        <w:spacing w:before="75" w:after="0"/>
      </w:pPr>
      <w:r>
        <w:rPr/>
        <w:t xml:space="preserve">图表：2021-2026年我国临床医疗信息化供应情况</w:t>
      </w:r>
    </w:p>
    <w:p>
      <w:pPr>
        <w:spacing w:before="75" w:after="0"/>
      </w:pPr>
      <w:r>
        <w:rPr/>
        <w:t xml:space="preserve">图表：2021-2026年我国临床医疗信息化需求情况</w:t>
      </w:r>
    </w:p>
    <w:p>
      <w:pPr>
        <w:spacing w:before="75" w:after="0"/>
      </w:pPr>
      <w:r>
        <w:rPr/>
        <w:t xml:space="preserve">图表：2026-2031年中国临床医疗信息化市场规模预测</w:t>
      </w:r>
    </w:p>
    <w:p>
      <w:pPr>
        <w:spacing w:before="75" w:after="0"/>
      </w:pPr>
      <w:r>
        <w:rPr/>
        <w:t xml:space="preserve">图表：2026-2031年我国临床医疗信息化供应情况预测</w:t>
      </w:r>
    </w:p>
    <w:p>
      <w:pPr>
        <w:spacing w:before="75" w:after="0"/>
      </w:pPr>
      <w:r>
        <w:rPr/>
        <w:t xml:space="preserve">图表：2026-2031年我国临床医疗信息化需求情况预测</w:t>
      </w:r>
    </w:p>
    <w:p>
      <w:pPr>
        <w:spacing w:before="75" w:after="0"/>
      </w:pPr>
      <w:r>
        <w:rPr/>
        <w:t xml:space="preserve">图表：2021-2026年卫生技术人员人数</w:t>
      </w:r>
    </w:p>
    <w:p>
      <w:pPr>
        <w:spacing w:before="75" w:after="0"/>
      </w:pPr>
      <w:r>
        <w:rPr/>
        <w:t xml:space="preserve">图表：医生期待移动医疗能够改善的方面</w:t>
      </w:r>
    </w:p>
    <w:p>
      <w:pPr>
        <w:spacing w:before="75" w:after="0"/>
      </w:pPr>
      <w:r>
        <w:rPr/>
        <w:t xml:space="preserve">图表：深圳新元素医疗的运营模式</w:t>
      </w:r>
    </w:p>
    <w:p>
      <w:pPr>
        <w:spacing w:before="75" w:after="0"/>
      </w:pPr>
      <w:r>
        <w:rPr/>
        <w:t xml:space="preserve">图表：新元素医疗的三个盈利来源</w:t>
      </w:r>
    </w:p>
    <w:p>
      <w:pPr>
        <w:spacing w:before="75" w:after="0"/>
      </w:pPr>
      <w:r>
        <w:rPr/>
        <w:t xml:space="preserve">图表：医院渠道供应链</w:t>
      </w:r>
    </w:p>
    <w:p>
      <w:pPr>
        <w:spacing w:before="75" w:after="0"/>
      </w:pPr>
      <w:r>
        <w:rPr/>
        <w:t xml:space="preserve">图表：2021-2026年东软集团股份企业资产负债表分析</w:t>
      </w:r>
    </w:p>
    <w:p>
      <w:pPr>
        <w:spacing w:before="75" w:after="0"/>
      </w:pPr>
      <w:r>
        <w:rPr/>
        <w:t xml:space="preserve">图表：2021-2026年东软集团股份企业资产负债表分析</w:t>
      </w:r>
    </w:p>
    <w:p>
      <w:pPr>
        <w:spacing w:before="75" w:after="0"/>
      </w:pPr>
      <w:r>
        <w:rPr/>
        <w:t xml:space="preserve">图表：2021-2026年东软集团股份企业利润表分析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2026-2031年中国临床医疗信息化行业发展预测及投资咨询报告</dc:title>
  <dc:description>2026-2031年中国临床医疗信息化行业发展预测及投资咨询报告</dc:description>
  <dc:subject>2026-2031年中国临床医疗信息化行业发展预测及投资咨询报告</dc:subject>
  <cp:keywords>研究报告</cp:keywords>
  <cp:category>研究报告</cp:category>
  <cp:lastModifiedBy>北京中道泰和信息咨询有限公司</cp:lastModifiedBy>
  <dcterms:created xsi:type="dcterms:W3CDTF">2026-03-28T16:05:58+08:00</dcterms:created>
  <dcterms:modified xsi:type="dcterms:W3CDTF">2026-03-28T16:05:58+08:00</dcterms:modified>
</cp:coreProperties>
</file>

<file path=docProps/custom.xml><?xml version="1.0" encoding="utf-8"?>
<Properties xmlns="http://schemas.openxmlformats.org/officeDocument/2006/custom-properties" xmlns:vt="http://schemas.openxmlformats.org/officeDocument/2006/docPropsVTypes"/>
</file>