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2024-2029年中国盐酸左氧氟沙星滴眼液市场运行策略及投资价值研究报告</w:t>
      </w:r>
    </w:p>
    <w:p>
      <w:pPr>
        <w:spacing w:after="150"/>
      </w:pPr>
      <w:r>
        <w:rPr>
          <w:b w:val="1"/>
          <w:bCs w:val="1"/>
        </w:rPr>
        <w:t xml:space="preserve">报告简介</w:t>
      </w:r>
    </w:p>
    <w:p>
      <w:pPr>
        <w:spacing w:after="150"/>
      </w:pPr>
      <w:r>
        <w:rPr/>
        <w:t xml:space="preserve">随着国内经济的发展，盐酸左氧氟沙星滴眼液市场发展面临巨大机遇和挑战。在市场竞争方面，盐酸左氧氟沙星滴眼液企业数量越来越多，市场正面临着供给与需求的不对称，盐酸左氧氟沙星滴眼液行业有进一步洗牌的强烈要求，但是在一些盐酸左氧氟沙星滴眼液细分市场仍有较大的发展空间，信息化技术将成为核心竞争力。本报告通过深入的调查、分析，投资者能够充分把握行业目前所处的全球和国内宏观经济形势，具体分析该产品所在的细分市场，对盐酸左氧氟沙星滴眼液行业总体市场的供求趋势及行业前景做出判断;明确目标市场、分析竞争对手，了解产品定位，把握市场特征，发掘价格规律，创新营销手段，提出盐酸左氧氟沙星滴眼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左氧氟沙星滴眼液行业研究单位等公布和提供的大量资料以及对行业内企业调研访察所获得的大量第一手数据，对我国盐酸左氧氟沙星滴眼液市场的发展状况、供需状况、竞争格局、赢利水平、发展趋势等进行了分析。报告重点分析了盐酸左氧氟沙星滴眼液前十大企业的研发、产销、战略、经营状况等。报告还对盐酸左氧氟沙星滴眼液市场风险进行了预测，为盐酸左氧氟沙星滴眼液生产厂家、流通企业以及零售商提供了新的投资机会和可借鉴的操作模式，对欲在盐酸左氧氟沙星滴眼液行业从事资本运作的经济实体等单位准确了解目前中国盐酸左氧氟沙星滴眼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盐酸左氧氟沙星滴眼液行业特征分析</w:t>
      </w:r>
    </w:p>
    <w:p>
      <w:pPr>
        <w:spacing w:after="150"/>
      </w:pPr>
      <w:r>
        <w:rPr/>
        <w:t xml:space="preserve">一、产品概述</w:t>
      </w:r>
    </w:p>
    <w:p>
      <w:pPr>
        <w:spacing w:after="150"/>
      </w:pPr>
      <w:r>
        <w:rPr/>
        <w:t xml:space="preserve">二、产业链分析</w:t>
      </w:r>
    </w:p>
    <w:p>
      <w:pPr>
        <w:spacing w:after="150"/>
      </w:pPr>
      <w:r>
        <w:rPr/>
        <w:t xml:space="preserve">三、中国盐酸左氧氟沙星滴眼液行业在国民经济中的地位</w:t>
      </w:r>
    </w:p>
    <w:p>
      <w:pPr>
        <w:spacing w:after="150"/>
      </w:pPr>
      <w:r>
        <w:rPr/>
        <w:t xml:space="preserve">四、盐酸左氧氟沙星滴眼液行业生命周期分析</w:t>
      </w:r>
    </w:p>
    <w:p>
      <w:pPr>
        <w:spacing w:after="150"/>
      </w:pPr>
      <w:r>
        <w:rPr/>
        <w:t xml:space="preserve">1.行业生命周期理论基础</w:t>
      </w:r>
    </w:p>
    <w:p>
      <w:pPr>
        <w:spacing w:after="150"/>
      </w:pPr>
      <w:r>
        <w:rPr/>
        <w:t xml:space="preserve">2.盐酸左氧氟沙星滴眼液行业生命周期</w:t>
      </w:r>
    </w:p>
    <w:p>
      <w:pPr>
        <w:spacing w:after="150"/>
      </w:pPr>
      <w:r>
        <w:rPr>
          <w:b w:val="1"/>
          <w:bCs w:val="1"/>
        </w:rPr>
        <w:t xml:space="preserve">第二章 盐酸左氧氟沙星滴眼液行业发展环境分析</w:t>
      </w:r>
    </w:p>
    <w:p>
      <w:pPr>
        <w:spacing w:after="150"/>
      </w:pPr>
      <w:r>
        <w:rPr/>
        <w:t xml:space="preserve">一、宏观经济环境分析</w:t>
      </w:r>
    </w:p>
    <w:p>
      <w:pPr>
        <w:spacing w:after="150"/>
      </w:pPr>
      <w:r>
        <w:rPr/>
        <w:t xml:space="preserve">二、国际贸易环境分析</w:t>
      </w:r>
    </w:p>
    <w:p>
      <w:pPr>
        <w:spacing w:after="150"/>
      </w:pPr>
      <w:r>
        <w:rPr/>
        <w:t xml:space="preserve">三、宏观政策环境分析</w:t>
      </w:r>
    </w:p>
    <w:p>
      <w:pPr>
        <w:spacing w:after="150"/>
      </w:pPr>
      <w:r>
        <w:rPr/>
        <w:t xml:space="preserve">四、中国盐酸左氧氟沙星滴眼液行业政策环境</w:t>
      </w:r>
    </w:p>
    <w:p>
      <w:pPr>
        <w:spacing w:after="150"/>
      </w:pPr>
      <w:r>
        <w:rPr/>
        <w:t xml:space="preserve">五、行业运行环境对中国盐酸左氧氟沙星滴眼液行业的影响分析</w:t>
      </w:r>
    </w:p>
    <w:p>
      <w:pPr>
        <w:spacing w:after="150"/>
      </w:pPr>
      <w:r>
        <w:rPr>
          <w:b w:val="1"/>
          <w:bCs w:val="1"/>
        </w:rPr>
        <w:t xml:space="preserve">第三章 盐酸左氧氟沙星滴眼液行业市场分析</w:t>
      </w:r>
    </w:p>
    <w:p>
      <w:pPr>
        <w:spacing w:after="150"/>
      </w:pPr>
      <w:r>
        <w:rPr/>
        <w:t xml:space="preserve">一、2019-2023年中国盐酸左氧氟沙星滴眼液市场规模及增速</w:t>
      </w:r>
    </w:p>
    <w:p>
      <w:pPr>
        <w:spacing w:after="150"/>
      </w:pPr>
      <w:r>
        <w:rPr/>
        <w:t xml:space="preserve">二、影响盐酸左氧氟沙星滴眼液市场规模的因素</w:t>
      </w:r>
    </w:p>
    <w:p>
      <w:pPr>
        <w:spacing w:after="150"/>
      </w:pPr>
      <w:r>
        <w:rPr/>
        <w:t xml:space="preserve">三、2024-2029年中国盐酸左氧氟沙星滴眼液市场规模及增速预测</w:t>
      </w:r>
    </w:p>
    <w:p>
      <w:pPr>
        <w:spacing w:after="150"/>
      </w:pPr>
      <w:r>
        <w:rPr/>
        <w:t xml:space="preserve">四、盐酸左氧氟沙星滴眼液市场发展潜力分析</w:t>
      </w:r>
    </w:p>
    <w:p>
      <w:pPr>
        <w:spacing w:after="150"/>
      </w:pPr>
      <w:r>
        <w:rPr/>
        <w:t xml:space="preserve">五、市场需求现状及发展趋势</w:t>
      </w:r>
    </w:p>
    <w:p>
      <w:pPr>
        <w:spacing w:after="150"/>
      </w:pPr>
      <w:r>
        <w:rPr>
          <w:b w:val="1"/>
          <w:bCs w:val="1"/>
        </w:rPr>
        <w:t xml:space="preserve">第四章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6.西北地区</w:t>
      </w:r>
    </w:p>
    <w:p>
      <w:pPr>
        <w:spacing w:after="150"/>
      </w:pPr>
      <w:r>
        <w:rPr/>
        <w:t xml:space="preserve">7.西南地区</w:t>
      </w:r>
    </w:p>
    <w:p>
      <w:pPr>
        <w:spacing w:after="150"/>
      </w:pPr>
      <w:r>
        <w:rPr/>
        <w:t xml:space="preserve">三、重点省市进口分析</w:t>
      </w:r>
    </w:p>
    <w:p>
      <w:pPr>
        <w:spacing w:after="150"/>
      </w:pPr>
      <w:r>
        <w:rPr>
          <w:b w:val="1"/>
          <w:bCs w:val="1"/>
        </w:rPr>
        <w:t xml:space="preserve">第五章 盐酸左氧氟沙星滴眼液细分产品市场分析</w:t>
      </w:r>
    </w:p>
    <w:p>
      <w:pPr>
        <w:spacing w:after="150"/>
      </w:pPr>
      <w:r>
        <w:rPr/>
        <w:t xml:space="preserve">一、细分产品特色</w:t>
      </w:r>
    </w:p>
    <w:p>
      <w:pPr>
        <w:spacing w:after="150"/>
      </w:pPr>
      <w:r>
        <w:rPr/>
        <w:t xml:space="preserve">二、细分产品市场规模及增速</w:t>
      </w:r>
    </w:p>
    <w:p>
      <w:pPr>
        <w:spacing w:after="150"/>
      </w:pPr>
      <w:r>
        <w:rPr/>
        <w:t xml:space="preserve">三、2024-2029年细分产品市场规模及增速预测</w:t>
      </w:r>
    </w:p>
    <w:p>
      <w:pPr>
        <w:spacing w:after="150"/>
      </w:pPr>
      <w:r>
        <w:rPr/>
        <w:t xml:space="preserve">四、重点细分产品市场前景预测</w:t>
      </w:r>
    </w:p>
    <w:p>
      <w:pPr>
        <w:spacing w:after="150"/>
      </w:pPr>
      <w:r>
        <w:rPr>
          <w:b w:val="1"/>
          <w:bCs w:val="1"/>
        </w:rPr>
        <w:t xml:space="preserve">第六章 盐酸左氧氟沙星滴眼液行业生产分析</w:t>
      </w:r>
    </w:p>
    <w:p>
      <w:pPr>
        <w:spacing w:after="150"/>
      </w:pPr>
      <w:r>
        <w:rPr/>
        <w:t xml:space="preserve">一、2019-2023年盐酸左氧氟沙星滴眼液行业生产规模及增速</w:t>
      </w:r>
    </w:p>
    <w:p>
      <w:pPr>
        <w:spacing w:after="150"/>
      </w:pPr>
      <w:r>
        <w:rPr/>
        <w:t xml:space="preserve">二、2024-2029年盐酸左氧氟沙星滴眼液行业产量产能变化趋势</w:t>
      </w:r>
    </w:p>
    <w:p>
      <w:pPr>
        <w:spacing w:after="150"/>
      </w:pPr>
      <w:r>
        <w:rPr/>
        <w:t xml:space="preserve">三、行业领导者的生产现状及产品策略</w:t>
      </w:r>
    </w:p>
    <w:p>
      <w:pPr>
        <w:spacing w:after="150"/>
      </w:pPr>
      <w:r>
        <w:rPr/>
        <w:t xml:space="preserve">四、盐酸左氧氟沙星滴眼液行业生产中存在的问题</w:t>
      </w:r>
    </w:p>
    <w:p>
      <w:pPr>
        <w:spacing w:after="150"/>
      </w:pPr>
      <w:r>
        <w:rPr>
          <w:b w:val="1"/>
          <w:bCs w:val="1"/>
        </w:rPr>
        <w:t xml:space="preserve">第七章 盐酸左氧氟沙星滴眼液行业区域生产分析</w:t>
      </w:r>
    </w:p>
    <w:p>
      <w:pPr>
        <w:spacing w:after="150"/>
      </w:pPr>
      <w:r>
        <w:rPr/>
        <w:t xml:space="preserve">一、区域生产分布总体情况</w:t>
      </w:r>
    </w:p>
    <w:p>
      <w:pPr>
        <w:spacing w:after="150"/>
      </w:pPr>
      <w:r>
        <w:rPr/>
        <w:t xml:space="preserve">二、重点省市生产分析</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6.西北地区</w:t>
      </w:r>
    </w:p>
    <w:p>
      <w:pPr>
        <w:spacing w:after="150"/>
      </w:pPr>
      <w:r>
        <w:rPr/>
        <w:t xml:space="preserve">7.西南地区</w:t>
      </w:r>
    </w:p>
    <w:p>
      <w:pPr>
        <w:spacing w:after="150"/>
      </w:pPr>
      <w:r>
        <w:rPr/>
        <w:t xml:space="preserve">三、重点省市出口分析</w:t>
      </w:r>
    </w:p>
    <w:p>
      <w:pPr>
        <w:spacing w:after="150"/>
      </w:pPr>
      <w:r>
        <w:rPr>
          <w:b w:val="1"/>
          <w:bCs w:val="1"/>
        </w:rPr>
        <w:t xml:space="preserve">第八章 盐酸左氧氟沙星滴眼液行业竞争分析</w:t>
      </w:r>
    </w:p>
    <w:p>
      <w:pPr>
        <w:spacing w:after="150"/>
      </w:pPr>
      <w:r>
        <w:rPr/>
        <w:t xml:space="preserve">一、竞争分析理论基础</w:t>
      </w:r>
    </w:p>
    <w:p>
      <w:pPr>
        <w:spacing w:after="150"/>
      </w:pPr>
      <w:r>
        <w:rPr/>
        <w:t xml:space="preserve">二、盐酸左氧氟沙星滴眼液行业竞争格局</w:t>
      </w:r>
    </w:p>
    <w:p>
      <w:pPr>
        <w:spacing w:after="150"/>
      </w:pPr>
      <w:r>
        <w:rPr/>
        <w:t xml:space="preserve">1.现有竞争者分析</w:t>
      </w:r>
    </w:p>
    <w:p>
      <w:pPr>
        <w:spacing w:after="150"/>
      </w:pPr>
      <w:r>
        <w:rPr/>
        <w:t xml:space="preserve">2.潜在进入者分析</w:t>
      </w:r>
    </w:p>
    <w:p>
      <w:pPr>
        <w:spacing w:after="150"/>
      </w:pPr>
      <w:r>
        <w:rPr/>
        <w:t xml:space="preserve">3.供应商的讨价还价能力分析</w:t>
      </w:r>
    </w:p>
    <w:p>
      <w:pPr>
        <w:spacing w:after="150"/>
      </w:pPr>
      <w:r>
        <w:rPr/>
        <w:t xml:space="preserve">4.买方的讨价还价能力分析</w:t>
      </w:r>
    </w:p>
    <w:p>
      <w:pPr>
        <w:spacing w:after="150"/>
      </w:pPr>
      <w:r>
        <w:rPr/>
        <w:t xml:space="preserve">5.替代品的威胁</w:t>
      </w:r>
    </w:p>
    <w:p>
      <w:pPr>
        <w:spacing w:after="150"/>
      </w:pPr>
      <w:r>
        <w:rPr/>
        <w:t xml:space="preserve">三、盐酸左氧氟沙星滴眼液行业市场集中度分析</w:t>
      </w:r>
    </w:p>
    <w:p>
      <w:pPr>
        <w:spacing w:after="150"/>
      </w:pPr>
      <w:r>
        <w:rPr/>
        <w:t xml:space="preserve">四、2019-2023年重点企业市场份额及变化</w:t>
      </w:r>
    </w:p>
    <w:p>
      <w:pPr>
        <w:spacing w:after="150"/>
      </w:pPr>
      <w:r>
        <w:rPr/>
        <w:t xml:space="preserve">五、竞争的关键因素</w:t>
      </w:r>
    </w:p>
    <w:p>
      <w:pPr>
        <w:spacing w:after="150"/>
      </w:pPr>
      <w:r>
        <w:rPr>
          <w:b w:val="1"/>
          <w:bCs w:val="1"/>
        </w:rPr>
        <w:t xml:space="preserve">第九章 盐酸左氧氟沙星滴眼液产品价格分析</w:t>
      </w:r>
    </w:p>
    <w:p>
      <w:pPr>
        <w:spacing w:after="150"/>
      </w:pPr>
      <w:r>
        <w:rPr/>
        <w:t xml:space="preserve">一、2019-2023年盐酸左氧氟沙星滴眼液价格走势</w:t>
      </w:r>
    </w:p>
    <w:p>
      <w:pPr>
        <w:spacing w:after="150"/>
      </w:pPr>
      <w:r>
        <w:rPr/>
        <w:t xml:space="preserve">二、影响盐酸左氧氟沙星滴眼液产品价格的关键因素分析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三、2024-2029年盐酸左氧氟沙星滴眼液产品价格变化趋势</w:t>
      </w:r>
    </w:p>
    <w:p>
      <w:pPr>
        <w:spacing w:after="150"/>
      </w:pPr>
      <w:r>
        <w:rPr/>
        <w:t xml:space="preserve">四、主要盐酸左氧氟沙星滴眼液企业价位及价格策略</w:t>
      </w:r>
    </w:p>
    <w:p>
      <w:pPr>
        <w:spacing w:after="150"/>
      </w:pPr>
      <w:r>
        <w:rPr>
          <w:b w:val="1"/>
          <w:bCs w:val="1"/>
        </w:rPr>
        <w:t xml:space="preserve">第十章 盐酸左氧氟沙星滴眼液行业渠道分析</w:t>
      </w:r>
    </w:p>
    <w:p>
      <w:pPr>
        <w:spacing w:after="150"/>
      </w:pPr>
      <w:r>
        <w:rPr/>
        <w:t xml:space="preserve">一、渠道形式及对比</w:t>
      </w:r>
    </w:p>
    <w:p>
      <w:pPr>
        <w:spacing w:after="150"/>
      </w:pPr>
      <w:r>
        <w:rPr/>
        <w:t xml:space="preserve">二、各类渠道对盐酸左氧氟沙星滴眼液行业的影响</w:t>
      </w:r>
    </w:p>
    <w:p>
      <w:pPr>
        <w:spacing w:after="150"/>
      </w:pPr>
      <w:r>
        <w:rPr/>
        <w:t xml:space="preserve">三、主要盐酸左氧氟沙星滴眼液企业渠道策略研究</w:t>
      </w:r>
    </w:p>
    <w:p>
      <w:pPr>
        <w:spacing w:after="150"/>
      </w:pPr>
      <w:r>
        <w:rPr/>
        <w:t xml:space="preserve">四、各区域主要代理商情况</w:t>
      </w:r>
    </w:p>
    <w:p>
      <w:pPr>
        <w:spacing w:after="150"/>
      </w:pPr>
      <w:r>
        <w:rPr>
          <w:b w:val="1"/>
          <w:bCs w:val="1"/>
        </w:rPr>
        <w:t xml:space="preserve">第十一章 盐酸左氧氟沙星滴眼液行业进出口分析</w:t>
      </w:r>
    </w:p>
    <w:p>
      <w:pPr>
        <w:spacing w:after="150"/>
      </w:pPr>
      <w:r>
        <w:rPr/>
        <w:t xml:space="preserve">一、出口分析</w:t>
      </w:r>
    </w:p>
    <w:p>
      <w:pPr>
        <w:spacing w:after="150"/>
      </w:pPr>
      <w:r>
        <w:rPr/>
        <w:t xml:space="preserve">1.我国盐酸左氧氟沙星滴眼液行业出口总量及增长情况</w:t>
      </w:r>
    </w:p>
    <w:p>
      <w:pPr>
        <w:spacing w:after="150"/>
      </w:pPr>
      <w:r>
        <w:rPr/>
        <w:t xml:space="preserve">2.盐酸左氧氟沙星滴眼液海外市场分布情况</w:t>
      </w:r>
    </w:p>
    <w:p>
      <w:pPr>
        <w:spacing w:after="150"/>
      </w:pPr>
      <w:r>
        <w:rPr/>
        <w:t xml:space="preserve">3.盐酸左氧氟沙星滴眼液行业经营海外市场的主要品牌</w:t>
      </w:r>
    </w:p>
    <w:p>
      <w:pPr>
        <w:spacing w:after="150"/>
      </w:pPr>
      <w:r>
        <w:rPr/>
        <w:t xml:space="preserve">4.盐酸左氧氟沙星滴眼液行业出口态势展望</w:t>
      </w:r>
    </w:p>
    <w:p>
      <w:pPr>
        <w:spacing w:after="150"/>
      </w:pPr>
      <w:r>
        <w:rPr/>
        <w:t xml:space="preserve">二、进口分析</w:t>
      </w:r>
    </w:p>
    <w:p>
      <w:pPr>
        <w:spacing w:after="150"/>
      </w:pPr>
      <w:r>
        <w:rPr/>
        <w:t xml:space="preserve">1.我国盐酸左氧氟沙星滴眼液行业进口总量及增长情况</w:t>
      </w:r>
    </w:p>
    <w:p>
      <w:pPr>
        <w:spacing w:after="150"/>
      </w:pPr>
      <w:r>
        <w:rPr/>
        <w:t xml:space="preserve">2.我国盐酸左氧氟沙星滴眼液进口主要国家及地区</w:t>
      </w:r>
    </w:p>
    <w:p>
      <w:pPr>
        <w:spacing w:after="150"/>
      </w:pPr>
      <w:r>
        <w:rPr/>
        <w:t xml:space="preserve">3.进口品牌对盐酸左氧氟沙星滴眼液行业的促进与影响</w:t>
      </w:r>
    </w:p>
    <w:p>
      <w:pPr>
        <w:spacing w:after="150"/>
      </w:pPr>
      <w:r>
        <w:rPr/>
        <w:t xml:space="preserve">4.盐酸左氧氟沙星滴眼液行业进口态势展望</w:t>
      </w:r>
    </w:p>
    <w:p>
      <w:pPr>
        <w:spacing w:after="150"/>
      </w:pPr>
      <w:r>
        <w:rPr>
          <w:b w:val="1"/>
          <w:bCs w:val="1"/>
        </w:rPr>
        <w:t xml:space="preserve">第十二章 盐酸左氧氟沙星滴眼液上游行业分析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三、上游行业对盐酸左氧氟沙星滴眼液行业的影响</w:t>
      </w:r>
    </w:p>
    <w:p>
      <w:pPr>
        <w:spacing w:after="150"/>
      </w:pPr>
      <w:r>
        <w:rPr>
          <w:b w:val="1"/>
          <w:bCs w:val="1"/>
        </w:rPr>
        <w:t xml:space="preserve">第十三章 盐酸左氧氟沙星滴眼液下游行业分析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三、下游行业对盐酸左氧氟沙星滴眼液行业的影响</w:t>
      </w:r>
    </w:p>
    <w:p>
      <w:pPr>
        <w:spacing w:after="150"/>
      </w:pPr>
      <w:r>
        <w:rPr>
          <w:b w:val="1"/>
          <w:bCs w:val="1"/>
        </w:rPr>
        <w:t xml:space="preserve">第十四章 盐酸左氧氟沙星滴眼液行业用户分析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第十五章 替代品分析</w:t>
      </w:r>
    </w:p>
    <w:p>
      <w:pPr>
        <w:spacing w:after="150"/>
      </w:pPr>
      <w:r>
        <w:rPr/>
        <w:t xml:space="preserve">一、替代品发展现状</w:t>
      </w:r>
    </w:p>
    <w:p>
      <w:pPr>
        <w:spacing w:after="150"/>
      </w:pPr>
      <w:r>
        <w:rPr/>
        <w:t xml:space="preserve">二、替代品发展趋势</w:t>
      </w:r>
    </w:p>
    <w:p>
      <w:pPr>
        <w:spacing w:after="150"/>
      </w:pPr>
      <w:r>
        <w:rPr/>
        <w:t xml:space="preserve">三、替代品对盐酸左氧氟沙星滴眼液行业的影响</w:t>
      </w:r>
    </w:p>
    <w:p>
      <w:pPr>
        <w:spacing w:after="150"/>
      </w:pPr>
      <w:r>
        <w:rPr>
          <w:b w:val="1"/>
          <w:bCs w:val="1"/>
        </w:rPr>
        <w:t xml:space="preserve">第十六章 互补品分析</w:t>
      </w:r>
    </w:p>
    <w:p>
      <w:pPr>
        <w:spacing w:after="150"/>
      </w:pPr>
      <w:r>
        <w:rPr/>
        <w:t xml:space="preserve">一、互补品发展现状</w:t>
      </w:r>
    </w:p>
    <w:p>
      <w:pPr>
        <w:spacing w:after="150"/>
      </w:pPr>
      <w:r>
        <w:rPr/>
        <w:t xml:space="preserve">二、互补品发展趋势</w:t>
      </w:r>
    </w:p>
    <w:p>
      <w:pPr>
        <w:spacing w:after="150"/>
      </w:pPr>
      <w:r>
        <w:rPr/>
        <w:t xml:space="preserve">三、互补品对盐酸左氧氟沙星滴眼液行业的影响</w:t>
      </w:r>
    </w:p>
    <w:p>
      <w:pPr>
        <w:spacing w:after="150"/>
      </w:pPr>
      <w:r>
        <w:rPr>
          <w:b w:val="1"/>
          <w:bCs w:val="1"/>
        </w:rPr>
        <w:t xml:space="preserve">第十七章 盐酸左氧氟沙星滴眼液行业工艺技术发展分析</w:t>
      </w:r>
    </w:p>
    <w:p>
      <w:pPr>
        <w:spacing w:after="150"/>
      </w:pPr>
      <w:r>
        <w:rPr/>
        <w:t xml:space="preserve">一、工艺技术发展现状</w:t>
      </w:r>
    </w:p>
    <w:p>
      <w:pPr>
        <w:spacing w:after="150"/>
      </w:pPr>
      <w:r>
        <w:rPr/>
        <w:t xml:space="preserve">二、工艺技术发展趋势</w:t>
      </w:r>
    </w:p>
    <w:p>
      <w:pPr>
        <w:spacing w:after="150"/>
      </w:pPr>
      <w:r>
        <w:rPr>
          <w:b w:val="1"/>
          <w:bCs w:val="1"/>
        </w:rPr>
        <w:t xml:space="preserve">第十八章 盐酸左氧氟沙星滴眼液行业主导驱动因素分析</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四、社会需求变化</w:t>
      </w:r>
    </w:p>
    <w:p>
      <w:pPr>
        <w:spacing w:after="150"/>
      </w:pPr>
      <w:r>
        <w:rPr>
          <w:b w:val="1"/>
          <w:bCs w:val="1"/>
        </w:rPr>
        <w:t xml:space="preserve">第十九章 重点盐酸左氧氟沙星滴眼液企业分析（10家）</w:t>
      </w:r>
    </w:p>
    <w:p>
      <w:pPr>
        <w:spacing w:after="150"/>
      </w:pPr>
      <w:r>
        <w:rPr/>
        <w:t xml:space="preserve">第一节珠海联邦中山分公司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第二节山东正大福瑞达制药</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第三节江苏亚邦爱普森药业</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第四节北京利祥制药</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第五节重庆科瑞药业</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第六节杭州国光药业</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第七节海南华拓天涯制药有限公司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第八节山东鲁抗辰欣药业</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第九节广东宏盈科技有限公司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t xml:space="preserve">第十节长春迪瑞制药有限公司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三、企业竞争力分析比较</w:t>
      </w:r>
    </w:p>
    <w:p>
      <w:pPr>
        <w:spacing w:after="150"/>
      </w:pPr>
      <w:r>
        <w:rPr>
          <w:b w:val="1"/>
          <w:bCs w:val="1"/>
        </w:rPr>
        <w:t xml:space="preserve">第二十章 盐酸左氧氟沙星滴眼液行业进入壁垒及机会分析</w:t>
      </w:r>
    </w:p>
    <w:p>
      <w:pPr>
        <w:spacing w:after="150"/>
      </w:pPr>
      <w:r>
        <w:rPr/>
        <w:t xml:space="preserve">一、行业进入壁垒分析</w:t>
      </w:r>
    </w:p>
    <w:p>
      <w:pPr>
        <w:spacing w:after="150"/>
      </w:pPr>
      <w:r>
        <w:rPr/>
        <w:t xml:space="preserve">二、行业进入机会分析</w:t>
      </w:r>
    </w:p>
    <w:p>
      <w:pPr>
        <w:spacing w:after="150"/>
      </w:pPr>
      <w:r>
        <w:rPr/>
        <w:t xml:space="preserve">1.行业热点事件</w:t>
      </w:r>
    </w:p>
    <w:p>
      <w:pPr>
        <w:spacing w:after="150"/>
      </w:pPr>
      <w:r>
        <w:rPr/>
        <w:t xml:space="preserve">2.行业热点事件对整个行业的影响分析</w:t>
      </w:r>
    </w:p>
    <w:p>
      <w:pPr>
        <w:spacing w:after="150"/>
      </w:pPr>
      <w:r>
        <w:rPr/>
        <w:t xml:space="preserve">3.盐酸左氧氟沙星滴眼液行业进入机会</w:t>
      </w:r>
    </w:p>
    <w:p>
      <w:pPr>
        <w:spacing w:after="150"/>
      </w:pPr>
      <w:r>
        <w:rPr>
          <w:b w:val="1"/>
          <w:bCs w:val="1"/>
        </w:rPr>
        <w:t xml:space="preserve">第二十一章 盐酸左氧氟沙星滴眼液行业投资风险分析</w:t>
      </w:r>
    </w:p>
    <w:p>
      <w:pPr>
        <w:spacing w:after="150"/>
      </w:pPr>
      <w:r>
        <w:rPr/>
        <w:t xml:space="preserve">一、环境风险</w:t>
      </w:r>
    </w:p>
    <w:p>
      <w:pPr>
        <w:spacing w:after="150"/>
      </w:pPr>
      <w:r>
        <w:rPr/>
        <w:t xml:space="preserve">二、产业链上下游风险</w:t>
      </w:r>
    </w:p>
    <w:p>
      <w:pPr>
        <w:spacing w:after="150"/>
      </w:pPr>
      <w:r>
        <w:rPr/>
        <w:t xml:space="preserve">三、行业政策风险</w:t>
      </w:r>
    </w:p>
    <w:p>
      <w:pPr>
        <w:spacing w:after="150"/>
      </w:pPr>
      <w:r>
        <w:rPr/>
        <w:t xml:space="preserve">四、市场风险</w:t>
      </w:r>
    </w:p>
    <w:p>
      <w:pPr>
        <w:spacing w:after="150"/>
      </w:pPr>
      <w:r>
        <w:rPr/>
        <w:t xml:space="preserve">五、其他风险</w:t>
      </w:r>
    </w:p>
    <w:p>
      <w:pPr>
        <w:spacing w:after="150"/>
      </w:pPr>
      <w:r>
        <w:rPr>
          <w:b w:val="1"/>
          <w:bCs w:val="1"/>
        </w:rPr>
        <w:t xml:space="preserve">第二十二章 盐酸左氧氟沙星滴眼液行业市场前景与预测分析</w:t>
      </w:r>
    </w:p>
    <w:p>
      <w:pPr>
        <w:spacing w:after="150"/>
      </w:pPr>
      <w:r>
        <w:rPr/>
        <w:t xml:space="preserve">一、行业重点企业投资行为分析</w:t>
      </w:r>
    </w:p>
    <w:p>
      <w:pPr>
        <w:spacing w:after="150"/>
      </w:pPr>
      <w:r>
        <w:rPr/>
        <w:t xml:space="preserve">二、盐酸左氧氟沙星滴眼液行业盈利水平分析</w:t>
      </w:r>
    </w:p>
    <w:p>
      <w:pPr>
        <w:spacing w:after="150"/>
      </w:pPr>
      <w:r>
        <w:rPr/>
        <w:t xml:space="preserve">三、行业投资机会分析</w:t>
      </w:r>
    </w:p>
    <w:p>
      <w:pPr>
        <w:spacing w:after="150"/>
      </w:pPr>
      <w:r>
        <w:rPr/>
        <w:t xml:space="preserve">1.细分市场机会</w:t>
      </w:r>
    </w:p>
    <w:p>
      <w:pPr>
        <w:spacing w:after="150"/>
      </w:pPr>
      <w:r>
        <w:rPr/>
        <w:t xml:space="preserve">2.新进入者投资机会</w:t>
      </w:r>
    </w:p>
    <w:p>
      <w:pPr>
        <w:spacing w:after="150"/>
      </w:pPr>
      <w:r>
        <w:rPr/>
        <w:t xml:space="preserve">3.产业链投资机会</w:t>
      </w:r>
    </w:p>
    <w:p>
      <w:pPr>
        <w:spacing w:after="150"/>
      </w:pPr>
      <w:r>
        <w:rPr/>
        <w:t xml:space="preserve">四、盐酸左氧氟沙星滴眼液行业总体机会评价</w:t>
      </w:r>
    </w:p>
    <w:p>
      <w:pPr>
        <w:spacing w:after="150"/>
      </w:pPr>
      <w:r>
        <w:rPr>
          <w:b w:val="1"/>
          <w:bCs w:val="1"/>
        </w:rPr>
        <w:t xml:space="preserve">第二十三章 盐酸左氧氟沙星滴眼液行业投资策略分析</w:t>
      </w:r>
    </w:p>
    <w:p>
      <w:pPr>
        <w:spacing w:after="150"/>
      </w:pPr>
      <w:r>
        <w:rPr/>
        <w:t xml:space="preserve">一、产品定位与定价</w:t>
      </w:r>
    </w:p>
    <w:p>
      <w:pPr>
        <w:spacing w:after="150"/>
      </w:pPr>
      <w:r>
        <w:rPr/>
        <w:t xml:space="preserve">二、成本控制建议</w:t>
      </w:r>
    </w:p>
    <w:p>
      <w:pPr>
        <w:spacing w:after="150"/>
      </w:pPr>
      <w:r>
        <w:rPr/>
        <w:t xml:space="preserve">三、技术创新</w:t>
      </w:r>
    </w:p>
    <w:p>
      <w:pPr>
        <w:spacing w:after="150"/>
      </w:pPr>
      <w:r>
        <w:rPr/>
        <w:t xml:space="preserve">四、渠道建设与营销策略</w:t>
      </w:r>
    </w:p>
    <w:p>
      <w:pPr>
        <w:spacing w:after="150"/>
      </w:pPr>
      <w:r>
        <w:rPr/>
        <w:t xml:space="preserve">五、投资策略</w:t>
      </w:r>
    </w:p>
    <w:p>
      <w:pPr>
        <w:spacing w:after="150"/>
      </w:pPr>
      <w:r>
        <w:rPr/>
        <w:t xml:space="preserve">六、如何应对当前经济形势</w:t>
      </w:r>
    </w:p>
    <w:p>
      <w:pPr>
        <w:spacing w:after="150"/>
      </w:pPr>
      <w:r>
        <w:rPr>
          <w:b w:val="1"/>
          <w:bCs w:val="1"/>
        </w:rPr>
        <w:t xml:space="preserve">图表目录</w:t>
      </w:r>
    </w:p>
    <w:p>
      <w:pPr>
        <w:spacing w:after="150"/>
      </w:pPr>
      <w:r>
        <w:rPr/>
        <w:t xml:space="preserve">图表：结构式</w:t>
      </w:r>
    </w:p>
    <w:p>
      <w:pPr>
        <w:spacing w:after="150"/>
      </w:pPr>
      <w:r>
        <w:rPr/>
        <w:t xml:space="preserve">图表：我国盐酸左氧氟沙星滴眼液行业所处生命周期示意图</w:t>
      </w:r>
    </w:p>
    <w:p>
      <w:pPr>
        <w:spacing w:after="150"/>
      </w:pPr>
      <w:r>
        <w:rPr/>
        <w:t xml:space="preserve">图表：2019-2023年2季度—2019-2023年4季度国内生产总值季度累计同比增长率(%)</w:t>
      </w:r>
    </w:p>
    <w:p>
      <w:pPr>
        <w:spacing w:after="150"/>
      </w:pPr>
      <w:r>
        <w:rPr/>
        <w:t xml:space="preserve">图表：2019-2023年6月—2019-2023年12月工业增加值月度同比增长率(%)</w:t>
      </w:r>
    </w:p>
    <w:p>
      <w:pPr>
        <w:spacing w:after="150"/>
      </w:pPr>
      <w:r>
        <w:rPr/>
        <w:t xml:space="preserve">图表：2019-2023年6月—2019-2023年12月社会消费品零售总额月度同比增长率(%)</w:t>
      </w:r>
    </w:p>
    <w:p>
      <w:pPr>
        <w:spacing w:after="150"/>
      </w:pPr>
      <w:r>
        <w:rPr/>
        <w:t xml:space="preserve">图表：2019-2023年1-6月—2019-2023年1-12月固定资产投资完成额月度累计同比增长率(%)</w:t>
      </w:r>
    </w:p>
    <w:p>
      <w:pPr>
        <w:spacing w:after="150"/>
      </w:pPr>
      <w:r>
        <w:rPr/>
        <w:t xml:space="preserve">图表：2019-2023年6月—2019-2023年12月出口总额月度同比增长率与进口总额月度同比增长率(%)</w:t>
      </w:r>
    </w:p>
    <w:p>
      <w:pPr>
        <w:spacing w:after="150"/>
      </w:pPr>
      <w:r>
        <w:rPr/>
        <w:t xml:space="preserve">图表：2019-2023年12月居民消费价格主要数据</w:t>
      </w:r>
    </w:p>
    <w:p>
      <w:pPr>
        <w:spacing w:after="150"/>
      </w:pPr>
      <w:r>
        <w:rPr/>
        <w:t xml:space="preserve">图表：2019-2023年6月—2019-2023年12月居民消费价格指数(上年同月=100)</w:t>
      </w:r>
    </w:p>
    <w:p>
      <w:pPr>
        <w:spacing w:after="150"/>
      </w:pPr>
      <w:r>
        <w:rPr/>
        <w:t xml:space="preserve">图表：2019-2023年6月—2019-2023年12月工业品出厂价格指数(上年同月=100)</w:t>
      </w:r>
    </w:p>
    <w:p>
      <w:pPr>
        <w:spacing w:after="150"/>
      </w:pPr>
      <w:r>
        <w:rPr/>
        <w:t xml:space="preserve">图表：2019-2023年6月—2019-2023年12月货币供应量月度同比增长率(%)</w:t>
      </w:r>
    </w:p>
    <w:p>
      <w:pPr>
        <w:spacing w:after="150"/>
      </w:pPr>
      <w:r>
        <w:rPr/>
        <w:t xml:space="preserve">图表：2019-2023年我国盐酸左氧氟沙星滴眼液行业销售收入及增长对比</w:t>
      </w:r>
    </w:p>
    <w:p>
      <w:pPr>
        <w:spacing w:after="150"/>
      </w:pPr>
      <w:r>
        <w:rPr/>
        <w:t xml:space="preserve">图表：2024-2029年我国盐酸左氧氟沙星滴眼液行业销售收入预测图</w:t>
      </w:r>
    </w:p>
    <w:p>
      <w:pPr>
        <w:spacing w:after="150"/>
      </w:pPr>
      <w:r>
        <w:rPr/>
        <w:t xml:space="preserve">图表：2019-2023年我国盐酸左氧氟沙星滴眼液行业不同地区销售收入占比</w:t>
      </w:r>
    </w:p>
    <w:p>
      <w:pPr>
        <w:spacing w:after="150"/>
      </w:pPr>
      <w:r>
        <w:rPr/>
        <w:t xml:space="preserve">图表：2019-2023年我国盐酸左氧氟沙星滴眼液行业不同地区进口金额占比</w:t>
      </w:r>
    </w:p>
    <w:p>
      <w:pPr>
        <w:spacing w:after="150"/>
      </w:pPr>
      <w:r>
        <w:rPr/>
        <w:t xml:space="preserve">图表：2019-2023年我国盐酸左氧氟沙星滴眼液行业工业总产值及增长情况</w:t>
      </w:r>
    </w:p>
    <w:p>
      <w:pPr>
        <w:spacing w:after="150"/>
      </w:pPr>
      <w:r>
        <w:rPr/>
        <w:t xml:space="preserve">图表：2019-2023年我国盐酸左氧氟沙星滴眼液行业工业总产值及增长对比</w:t>
      </w:r>
    </w:p>
    <w:p>
      <w:pPr>
        <w:spacing w:after="150"/>
      </w:pPr>
      <w:r>
        <w:rPr/>
        <w:t xml:space="preserve">图表：2019-2023年我国盐酸左氧氟沙星滴眼液行业资产合计及增长情况</w:t>
      </w:r>
    </w:p>
    <w:p>
      <w:pPr>
        <w:spacing w:after="150"/>
      </w:pPr>
      <w:r>
        <w:rPr/>
        <w:t xml:space="preserve">图表：2019-2023年我国盐酸左氧氟沙星滴眼液行业资产合计及增长对比</w:t>
      </w:r>
    </w:p>
    <w:p>
      <w:pPr>
        <w:spacing w:after="150"/>
      </w:pPr>
      <w:r>
        <w:rPr/>
        <w:t xml:space="preserve">图表：盐酸左氧氟沙星滴眼液行业生产开发策略</w:t>
      </w:r>
    </w:p>
    <w:p>
      <w:pPr>
        <w:spacing w:after="150"/>
      </w:pPr>
      <w:r>
        <w:rPr/>
        <w:t xml:space="preserve">图表：2019-2023年我国盐酸左氧氟沙星滴眼液行业不同地区工业总产值占比</w:t>
      </w:r>
    </w:p>
    <w:p>
      <w:pPr>
        <w:spacing w:after="150"/>
      </w:pPr>
      <w:r>
        <w:rPr/>
        <w:t xml:space="preserve">图表：2019-2023年华东地区盐酸左氧氟沙星滴眼液行业工业总产值及增长情况</w:t>
      </w:r>
    </w:p>
    <w:p>
      <w:pPr>
        <w:spacing w:after="150"/>
      </w:pPr>
      <w:r>
        <w:rPr/>
        <w:t xml:space="preserve">图表：2019-2023年华北地区盐酸左氧氟沙星滴眼液行业工业总产值及增长情况</w:t>
      </w:r>
    </w:p>
    <w:p>
      <w:pPr>
        <w:spacing w:after="150"/>
      </w:pPr>
      <w:r>
        <w:rPr/>
        <w:t xml:space="preserve">图表：2019-2023年华中地区盐酸左氧氟沙星滴眼液行业工业总产值及增长情况</w:t>
      </w:r>
    </w:p>
    <w:p>
      <w:pPr>
        <w:spacing w:after="150"/>
      </w:pPr>
      <w:r>
        <w:rPr/>
        <w:t xml:space="preserve">图表：2019-2023年华南地区盐酸左氧氟沙星滴眼液行业工业总产值及增长情况</w:t>
      </w:r>
    </w:p>
    <w:p>
      <w:pPr>
        <w:spacing w:after="150"/>
      </w:pPr>
      <w:r>
        <w:rPr/>
        <w:t xml:space="preserve">图表：2019-2023年东北地区盐酸左氧氟沙星滴眼液行业工业总产值及增长情况</w:t>
      </w:r>
    </w:p>
    <w:p>
      <w:pPr>
        <w:spacing w:after="150"/>
      </w:pPr>
      <w:r>
        <w:rPr/>
        <w:t xml:space="preserve">图表：2019-2023年西北地区盐酸左氧氟沙星滴眼液行业工业总产值及增长情况</w:t>
      </w:r>
    </w:p>
    <w:p>
      <w:pPr>
        <w:spacing w:after="150"/>
      </w:pPr>
      <w:r>
        <w:rPr/>
        <w:t xml:space="preserve">图表：2019-2023年西南地区盐酸左氧氟沙星滴眼液行业工业总产值及增长情况</w:t>
      </w:r>
    </w:p>
    <w:p>
      <w:pPr>
        <w:spacing w:after="150"/>
      </w:pPr>
      <w:r>
        <w:rPr/>
        <w:t xml:space="preserve">图表：2019-2023年我国盐酸左氧氟沙星滴眼液行业不同地区出口金额占比</w:t>
      </w:r>
    </w:p>
    <w:p>
      <w:pPr>
        <w:spacing w:after="150"/>
      </w:pPr>
      <w:r>
        <w:rPr/>
        <w:t xml:space="preserve">图表：2019-2023年国内盐酸左氧氟沙星滴眼液平均价格走势</w:t>
      </w:r>
    </w:p>
    <w:p>
      <w:pPr>
        <w:spacing w:after="150"/>
      </w:pPr>
      <w:r>
        <w:rPr/>
        <w:t xml:space="preserve">图表：2019-2023年我国盐酸左氧氟沙星滴眼液行业主营业务成本及增长情况</w:t>
      </w:r>
    </w:p>
    <w:p>
      <w:pPr>
        <w:spacing w:after="150"/>
      </w:pPr>
      <w:r>
        <w:rPr/>
        <w:t xml:space="preserve">图表：2019-2023年我国盐酸左氧氟沙星滴眼液行业主营业务成本及增长对比</w:t>
      </w:r>
    </w:p>
    <w:p>
      <w:pPr>
        <w:spacing w:after="150"/>
      </w:pPr>
      <w:r>
        <w:rPr/>
        <w:t xml:space="preserve">图表：2019-2023年我国盐酸左氧氟沙星滴眼液行业供需情况</w:t>
      </w:r>
    </w:p>
    <w:p>
      <w:pPr>
        <w:spacing w:after="150"/>
      </w:pPr>
      <w:r>
        <w:rPr/>
        <w:t xml:space="preserve">图表：2019-2023年我国盐酸左氧氟沙星滴眼液行业出口金额</w:t>
      </w:r>
    </w:p>
    <w:p>
      <w:pPr>
        <w:spacing w:after="150"/>
      </w:pPr>
      <w:r>
        <w:rPr/>
        <w:t xml:space="preserve">图表：2019-2023年我国盐酸左氧氟沙星滴眼液出口去向</w:t>
      </w:r>
    </w:p>
    <w:p>
      <w:pPr>
        <w:spacing w:after="150"/>
      </w:pPr>
      <w:r>
        <w:rPr/>
        <w:t xml:space="preserve">图表：2019-2023年我国盐酸左氧氟沙星滴眼液行业进口金额</w:t>
      </w:r>
    </w:p>
    <w:p>
      <w:pPr>
        <w:spacing w:after="150"/>
      </w:pPr>
      <w:r>
        <w:rPr/>
        <w:t xml:space="preserve">图表：2019-2023年我国盐酸左氧氟沙星滴眼液进口来源</w:t>
      </w:r>
    </w:p>
    <w:p>
      <w:pPr>
        <w:spacing w:after="150"/>
      </w:pPr>
      <w:r>
        <w:rPr/>
        <w:t xml:space="preserve">图表：我国医药行业发展</w:t>
      </w:r>
    </w:p>
    <w:p>
      <w:pPr>
        <w:spacing w:after="150"/>
      </w:pPr>
      <w:r>
        <w:rPr/>
        <w:t xml:space="preserve">图表：近3年珠海联邦中山分公司资产负债率变化情况</w:t>
      </w:r>
    </w:p>
    <w:p>
      <w:pPr>
        <w:spacing w:after="150"/>
      </w:pPr>
      <w:r>
        <w:rPr/>
        <w:t xml:space="preserve">图表：近3年珠海联邦中山分公司产权比率变化情况</w:t>
      </w:r>
    </w:p>
    <w:p>
      <w:pPr>
        <w:spacing w:after="150"/>
      </w:pPr>
      <w:r>
        <w:rPr/>
        <w:t xml:space="preserve">图表：近3年珠海联邦中山分公司固定资产周转次数情况</w:t>
      </w:r>
    </w:p>
    <w:p>
      <w:pPr>
        <w:spacing w:after="150"/>
      </w:pPr>
      <w:r>
        <w:rPr/>
        <w:t xml:space="preserve">图表：近3年珠海联邦中山分公司流动资产周转次数变化情况</w:t>
      </w:r>
    </w:p>
    <w:p>
      <w:pPr>
        <w:spacing w:after="150"/>
      </w:pPr>
      <w:r>
        <w:rPr/>
        <w:t xml:space="preserve">图表：近3年珠海联邦中山分公司总资产周转次数变化情况</w:t>
      </w:r>
    </w:p>
    <w:p>
      <w:pPr>
        <w:spacing w:after="150"/>
      </w:pPr>
      <w:r>
        <w:rPr/>
        <w:t xml:space="preserve">图表：近3年珠海联邦中山分公司销售毛利率变化情况</w:t>
      </w:r>
    </w:p>
    <w:p>
      <w:pPr>
        <w:spacing w:after="150"/>
      </w:pPr>
      <w:r>
        <w:rPr/>
        <w:t xml:space="preserve">图表：近3年山东正大福瑞达制药有限公司资产负债率变化情况</w:t>
      </w:r>
    </w:p>
    <w:p>
      <w:pPr>
        <w:spacing w:after="150"/>
      </w:pPr>
      <w:r>
        <w:rPr/>
        <w:t xml:space="preserve">图表：近3年山东正大福瑞达制药有限公司产权比率变化情况</w:t>
      </w:r>
    </w:p>
    <w:p>
      <w:pPr>
        <w:spacing w:after="150"/>
      </w:pPr>
      <w:r>
        <w:rPr/>
        <w:t xml:space="preserve">图表：近3年山东正大福瑞达制药有限公司固定资产周转次数情况</w:t>
      </w:r>
    </w:p>
    <w:p>
      <w:pPr>
        <w:spacing w:after="150"/>
      </w:pPr>
      <w:r>
        <w:rPr/>
        <w:t xml:space="preserve">图表：近3年山东正大福瑞达制药有限公司流动资产周转次数变化情况</w:t>
      </w:r>
    </w:p>
    <w:p>
      <w:pPr>
        <w:spacing w:after="150"/>
      </w:pPr>
      <w:r>
        <w:rPr/>
        <w:t xml:space="preserve">图表：近3年山东正大福瑞达制药有限公司总资产周转次数变化情况</w:t>
      </w:r>
    </w:p>
    <w:p>
      <w:pPr>
        <w:spacing w:after="150"/>
      </w:pPr>
      <w:r>
        <w:rPr/>
        <w:t xml:space="preserve">图表：近3年山东正大福瑞达制药有限公司销售毛利率变化情况</w:t>
      </w:r>
    </w:p>
    <w:p>
      <w:pPr>
        <w:spacing w:after="150"/>
      </w:pPr>
      <w:r>
        <w:rPr/>
        <w:t xml:space="preserve">图表：近3年江苏亚邦爱普森药业有限公司资产负债率变化情况</w:t>
      </w:r>
    </w:p>
    <w:p>
      <w:pPr>
        <w:spacing w:after="150"/>
      </w:pPr>
      <w:r>
        <w:rPr/>
        <w:t xml:space="preserve">图表：近3年江苏亚邦爱普森药业有限公司产权比率变化情况</w:t>
      </w:r>
    </w:p>
    <w:p>
      <w:pPr>
        <w:spacing w:after="150"/>
      </w:pPr>
      <w:r>
        <w:rPr/>
        <w:t xml:space="preserve">图表：近3年江苏亚邦爱普森药业有限公司固定资产周转次数情况</w:t>
      </w:r>
    </w:p>
    <w:p>
      <w:pPr>
        <w:spacing w:after="150"/>
      </w:pPr>
      <w:r>
        <w:rPr/>
        <w:t xml:space="preserve">图表：近3年江苏亚邦爱普森药业有限公司流动资产周转次数变化情况</w:t>
      </w:r>
    </w:p>
    <w:p>
      <w:pPr>
        <w:spacing w:after="150"/>
      </w:pPr>
      <w:r>
        <w:rPr/>
        <w:t xml:space="preserve">图表：近3年江苏亚邦爱普森药业有限公司总资产周转次数变化情况</w:t>
      </w:r>
    </w:p>
    <w:p>
      <w:pPr>
        <w:spacing w:after="150"/>
      </w:pPr>
      <w:r>
        <w:rPr/>
        <w:t xml:space="preserve">图表：近3年江苏亚邦爱普森药业有限公司销售毛利率变化情况</w:t>
      </w:r>
    </w:p>
    <w:p>
      <w:pPr>
        <w:spacing w:after="150"/>
      </w:pPr>
      <w:r>
        <w:rPr/>
        <w:t xml:space="preserve">图表：近3年北京利祥制药有限公司资产负债率变化情况</w:t>
      </w:r>
    </w:p>
    <w:p>
      <w:pPr>
        <w:spacing w:after="150"/>
      </w:pPr>
      <w:r>
        <w:rPr/>
        <w:t xml:space="preserve">图表：近3年北京利祥制药有限公司产权比率变化情况</w:t>
      </w:r>
    </w:p>
    <w:p>
      <w:pPr>
        <w:spacing w:after="150"/>
      </w:pPr>
      <w:r>
        <w:rPr/>
        <w:t xml:space="preserve">图表：近3年北京利祥制药有限公司固定资产周转次数情况</w:t>
      </w:r>
    </w:p>
    <w:p>
      <w:pPr>
        <w:spacing w:after="150"/>
      </w:pPr>
      <w:r>
        <w:rPr/>
        <w:t xml:space="preserve">图表：近3年北京利祥制药有限公司流动资产周转次数变化情况</w:t>
      </w:r>
    </w:p>
    <w:p>
      <w:pPr>
        <w:spacing w:after="150"/>
      </w:pPr>
      <w:r>
        <w:rPr/>
        <w:t xml:space="preserve">图表：近3年北京利祥制药有限公司总资产周转次数变化情况</w:t>
      </w:r>
    </w:p>
    <w:p>
      <w:pPr>
        <w:spacing w:after="150"/>
      </w:pPr>
      <w:r>
        <w:rPr/>
        <w:t xml:space="preserve">图表：近3年北京利祥制药有限公司销售毛利率变化情况</w:t>
      </w:r>
    </w:p>
    <w:p>
      <w:pPr>
        <w:spacing w:after="150"/>
      </w:pPr>
      <w:r>
        <w:rPr/>
        <w:t xml:space="preserve">图表：近3年重庆科瑞制药有限责任公司资产负债率变化情况</w:t>
      </w:r>
    </w:p>
    <w:p>
      <w:pPr>
        <w:spacing w:after="150"/>
      </w:pPr>
      <w:r>
        <w:rPr/>
        <w:t xml:space="preserve">图表：近3年重庆科瑞制药有限责任公司产权比率变化情况</w:t>
      </w:r>
    </w:p>
    <w:p>
      <w:pPr>
        <w:spacing w:after="150"/>
      </w:pPr>
      <w:r>
        <w:rPr/>
        <w:t xml:space="preserve">图表：近3年重庆科瑞制药有限责任公司固定资产周转次数情况</w:t>
      </w:r>
    </w:p>
    <w:p>
      <w:pPr>
        <w:spacing w:after="150"/>
      </w:pPr>
      <w:r>
        <w:rPr/>
        <w:t xml:space="preserve">图表：近3年重庆科瑞制药有限责任公司流动资产周转次数变化情况</w:t>
      </w:r>
    </w:p>
    <w:p>
      <w:pPr>
        <w:spacing w:after="150"/>
      </w:pPr>
      <w:r>
        <w:rPr/>
        <w:t xml:space="preserve">图表：近3年重庆科瑞制药有限责任公司总资产周转次数变化情况</w:t>
      </w:r>
    </w:p>
    <w:p>
      <w:pPr>
        <w:spacing w:after="150"/>
      </w:pPr>
      <w:r>
        <w:rPr/>
        <w:t xml:space="preserve">图表：近3年重庆科瑞制药有限责任公司销售毛利率变化情况</w:t>
      </w:r>
    </w:p>
    <w:p>
      <w:pPr>
        <w:spacing w:after="150"/>
      </w:pPr>
      <w:r>
        <w:rPr/>
        <w:t xml:space="preserve">图表：近3年杭州国光药业有限公司资产负债率变化情况</w:t>
      </w:r>
    </w:p>
    <w:p>
      <w:pPr>
        <w:spacing w:after="150"/>
      </w:pPr>
      <w:r>
        <w:rPr/>
        <w:t xml:space="preserve">图表：近3年杭州国光药业有限公司产权比率变化情况</w:t>
      </w:r>
    </w:p>
    <w:p>
      <w:pPr>
        <w:spacing w:after="150"/>
      </w:pPr>
      <w:r>
        <w:rPr/>
        <w:t xml:space="preserve">图表：近3年杭州国光药业有限公司固定资产周转次数情况</w:t>
      </w:r>
    </w:p>
    <w:p>
      <w:pPr>
        <w:spacing w:after="150"/>
      </w:pPr>
      <w:r>
        <w:rPr/>
        <w:t xml:space="preserve">图表：近3年杭州国光药业有限公司流动资产周转次数变化情况</w:t>
      </w:r>
    </w:p>
    <w:p>
      <w:pPr>
        <w:spacing w:after="150"/>
      </w:pPr>
      <w:r>
        <w:rPr/>
        <w:t xml:space="preserve">图表：近3年杭州国光药业有限公司总资产周转次数变化情况</w:t>
      </w:r>
    </w:p>
    <w:p>
      <w:pPr>
        <w:spacing w:after="150"/>
      </w:pPr>
      <w:r>
        <w:rPr/>
        <w:t xml:space="preserve">图表：近3年杭州国光药业有限公司销售毛利率变化情况</w:t>
      </w:r>
    </w:p>
    <w:p>
      <w:pPr>
        <w:spacing w:after="150"/>
      </w:pPr>
      <w:r>
        <w:rPr/>
        <w:t xml:space="preserve">图表：近3年海南华拓天涯制药有限公司资产负债率变化情况</w:t>
      </w:r>
    </w:p>
    <w:p>
      <w:pPr>
        <w:spacing w:after="150"/>
      </w:pPr>
      <w:r>
        <w:rPr/>
        <w:t xml:space="preserve">图表：近3年海南华拓天涯制药有限公司产权比率变化情况</w:t>
      </w:r>
    </w:p>
    <w:p>
      <w:pPr>
        <w:spacing w:after="150"/>
      </w:pPr>
      <w:r>
        <w:rPr/>
        <w:t xml:space="preserve">图表：近3年海南华拓天涯制药有限公司固定资产周转次数情况</w:t>
      </w:r>
    </w:p>
    <w:p>
      <w:pPr>
        <w:spacing w:after="150"/>
      </w:pPr>
      <w:r>
        <w:rPr/>
        <w:t xml:space="preserve">图表：近3年海南华拓天涯制药有限公司流动资产周转次数变化情况</w:t>
      </w:r>
    </w:p>
    <w:p>
      <w:pPr>
        <w:spacing w:after="150"/>
      </w:pPr>
      <w:r>
        <w:rPr/>
        <w:t xml:space="preserve">图表：近3年海南华拓天涯制药有限公司总资产周转次数变化情况</w:t>
      </w:r>
    </w:p>
    <w:p>
      <w:pPr>
        <w:spacing w:after="150"/>
      </w:pPr>
      <w:r>
        <w:rPr/>
        <w:t xml:space="preserve">图表：近3年海南华拓天涯制药有限公司销售毛利率变化情况</w:t>
      </w:r>
    </w:p>
    <w:p>
      <w:pPr>
        <w:spacing w:after="150"/>
      </w:pPr>
      <w:r>
        <w:rPr/>
        <w:t xml:space="preserve">图表：近3年山东鲁抗辰欣药业有限公司资产负债率变化情况</w:t>
      </w:r>
    </w:p>
    <w:p>
      <w:pPr>
        <w:spacing w:after="150"/>
      </w:pPr>
      <w:r>
        <w:rPr/>
        <w:t xml:space="preserve">图表：近3年山东鲁抗辰欣药业有限公司产权比率变化情况</w:t>
      </w:r>
    </w:p>
    <w:p>
      <w:pPr>
        <w:spacing w:after="150"/>
      </w:pPr>
      <w:r>
        <w:rPr/>
        <w:t xml:space="preserve">图表：近3年山东鲁抗辰欣药业有限公司固定资产周转次数情况</w:t>
      </w:r>
    </w:p>
    <w:p>
      <w:pPr>
        <w:spacing w:after="150"/>
      </w:pPr>
      <w:r>
        <w:rPr/>
        <w:t xml:space="preserve">图表：近3年山东鲁抗辰欣药业有限公司流动资产周转次数变化情况</w:t>
      </w:r>
    </w:p>
    <w:p>
      <w:pPr>
        <w:spacing w:after="150"/>
      </w:pPr>
      <w:r>
        <w:rPr/>
        <w:t xml:space="preserve">图表：近3年山东鲁抗辰欣药业有限公司总资产周转次数变化情况</w:t>
      </w:r>
    </w:p>
    <w:p>
      <w:pPr>
        <w:spacing w:after="150"/>
      </w:pPr>
      <w:r>
        <w:rPr/>
        <w:t xml:space="preserve">图表：近3年山东鲁抗辰欣药业有限公司销售毛利率变化情况</w:t>
      </w:r>
    </w:p>
    <w:p>
      <w:pPr>
        <w:spacing w:after="150"/>
      </w:pPr>
      <w:r>
        <w:rPr/>
        <w:t xml:space="preserve">图表：近3年广东宏盈科技有限公司资产负债率变化情况</w:t>
      </w:r>
    </w:p>
    <w:p>
      <w:pPr>
        <w:spacing w:after="150"/>
      </w:pPr>
      <w:r>
        <w:rPr/>
        <w:t xml:space="preserve">图表：近3年广东宏盈科技有限公司产权比率变化情况</w:t>
      </w:r>
    </w:p>
    <w:p>
      <w:pPr>
        <w:spacing w:after="150"/>
      </w:pPr>
      <w:r>
        <w:rPr/>
        <w:t xml:space="preserve">图表：近3年广东宏盈科技有限公司固定资产周转次数情况</w:t>
      </w:r>
    </w:p>
    <w:p>
      <w:pPr>
        <w:spacing w:after="150"/>
      </w:pPr>
      <w:r>
        <w:rPr/>
        <w:t xml:space="preserve">图表：近3年广东宏盈科技有限公司流动资产周转次数变化情况</w:t>
      </w:r>
    </w:p>
    <w:p>
      <w:pPr>
        <w:spacing w:after="150"/>
      </w:pPr>
      <w:r>
        <w:rPr/>
        <w:t xml:space="preserve">图表：近3年广东宏盈科技有限公司总资产周转次数变化情况</w:t>
      </w:r>
    </w:p>
    <w:p>
      <w:pPr>
        <w:spacing w:after="150"/>
      </w:pPr>
      <w:r>
        <w:rPr/>
        <w:t xml:space="preserve">图表：近3年广东宏盈科技有限公司销售毛利率变化情况</w:t>
      </w:r>
    </w:p>
    <w:p>
      <w:pPr>
        <w:spacing w:after="150"/>
      </w:pPr>
      <w:r>
        <w:rPr/>
        <w:t xml:space="preserve">图表：近3年长春迪瑞制药有限公司资产负债率变化情况</w:t>
      </w:r>
    </w:p>
    <w:p>
      <w:pPr>
        <w:spacing w:after="150"/>
      </w:pPr>
      <w:r>
        <w:rPr/>
        <w:t xml:space="preserve">图表：近3年长春迪瑞制药有限公司产权比率变化情况</w:t>
      </w:r>
    </w:p>
    <w:p>
      <w:pPr>
        <w:spacing w:after="150"/>
      </w:pPr>
      <w:r>
        <w:rPr/>
        <w:t xml:space="preserve">图表：近3年长春迪瑞制药有限公司固定资产周转次数情况</w:t>
      </w:r>
    </w:p>
    <w:p>
      <w:pPr>
        <w:spacing w:after="150"/>
      </w:pPr>
      <w:r>
        <w:rPr/>
        <w:t xml:space="preserve">图表：近3年长春迪瑞制药有限公司流动资产周转次数变化情况</w:t>
      </w:r>
    </w:p>
    <w:p>
      <w:pPr>
        <w:spacing w:after="150"/>
      </w:pPr>
      <w:r>
        <w:rPr/>
        <w:t xml:space="preserve">图表：近3年长春迪瑞制药有限公司总资产周转次数变化情况</w:t>
      </w:r>
    </w:p>
    <w:p>
      <w:pPr>
        <w:spacing w:after="150"/>
      </w:pPr>
      <w:r>
        <w:rPr/>
        <w:t xml:space="preserve">图表：近3年长春迪瑞制药有限公司销售毛利率变化情况</w:t>
      </w:r>
    </w:p>
    <w:p>
      <w:pPr>
        <w:spacing w:after="150"/>
      </w:pPr>
      <w:r>
        <w:rPr/>
        <w:t xml:space="preserve">图表：2024-2029年盐酸左氧氟沙星滴眼液行业同业竞争风险及控制策略</w:t>
      </w:r>
    </w:p>
    <w:p>
      <w:pPr>
        <w:spacing w:after="150"/>
      </w:pPr>
      <w:r>
        <w:rPr/>
        <w:t xml:space="preserve">图表：2024-2029年我国盐酸左氧氟沙星滴眼液行业工业总产值预测图</w:t>
      </w:r>
    </w:p>
    <w:p>
      <w:pPr>
        <w:spacing w:after="150"/>
      </w:pPr>
      <w:r>
        <w:rPr/>
        <w:t xml:space="preserve">图表：盐酸左氧氟沙星滴眼液产业链投资示意图</w:t>
      </w:r>
    </w:p>
    <w:p>
      <w:pPr>
        <w:spacing w:after="150"/>
      </w:pPr>
      <w:r>
        <w:rPr/>
        <w:t xml:space="preserve">图表：盐酸左氧氟沙星滴眼液项目投资注意事项图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2024-2029年中国盐酸左氧氟沙星滴眼液市场运行策略及投资价值研究报告</dc:title>
  <dc:description>2024-2029年中国盐酸左氧氟沙星滴眼液市场运行策略及投资价值研究报告</dc:description>
  <dc:subject>2024-2029年中国盐酸左氧氟沙星滴眼液市场运行策略及投资价值研究报告</dc:subject>
  <cp:keywords>研究报告</cp:keywords>
  <cp:category>研究报告</cp:category>
  <cp:lastModifiedBy>北京中道泰和信息咨询有限公司</cp:lastModifiedBy>
  <dcterms:created xsi:type="dcterms:W3CDTF">2024-01-23T04:00:38+08:00</dcterms:created>
  <dcterms:modified xsi:type="dcterms:W3CDTF">2024-01-23T04:00:38+08:00</dcterms:modified>
</cp:coreProperties>
</file>

<file path=docProps/custom.xml><?xml version="1.0" encoding="utf-8"?>
<Properties xmlns="http://schemas.openxmlformats.org/officeDocument/2006/custom-properties" xmlns:vt="http://schemas.openxmlformats.org/officeDocument/2006/docPropsVTypes"/>
</file>