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2024-2029年中国移动位置服务LBS行业竞争分析及发展规划指导报告</w:t>
      </w:r>
    </w:p>
    <w:p>
      <w:pPr>
        <w:spacing w:after="150"/>
      </w:pPr>
      <w:r>
        <w:rPr>
          <w:b w:val="1"/>
          <w:bCs w:val="1"/>
        </w:rPr>
        <w:t xml:space="preserve">报告简介</w:t>
      </w:r>
    </w:p>
    <w:p>
      <w:pPr>
        <w:spacing w:after="150"/>
      </w:pPr>
      <w:r>
        <w:rPr/>
        <w:t xml:space="preserve">中道泰和通过对移动位置服务LBS行业长期跟踪监测，分析移动位置服务LBS行业需求、供给、经营特性、获取能力、产业链和价值链等多方面的内容，整合行业、市场、企业、用户等多层面数据和信息资源，为客户提供深度的移动位置服务LBS行业研究报告，以专业的研究方法帮助客户深入的了解移动位置服务LBS行业，发现投资价值和投资机会，规避经营风险，提高管理和运营能力。移动位置服务LBS行业报告是从事移动位置服务LBS行业投资之前，对移动位置服务LBS行业相关各种因素进行具体调查、研究、分析，评估项目可行性、效果效益程度，提出建设性意见建议对策等，为移动位置服务LBS行业投资决策者和主管机关审批的研究性报告。以阐述对移动位置服务LBS行业的理论认识为主要内容，重在研究移动位置服务LBS行业本质及规律性认识的研究。移动位置服务LBS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位置服务LBS专业研究单位等公布和提供的大量资料。对我国移动位置服务LBS的行业现状、市场各类经营指标的情况、重点企业状况、区域市场发展情况等内容进行详细的阐述和深入的分析，着重对移动位置服务LBS业务的发展进行详尽深入的分析，并根据移动位置服务LBS行业的政策经济发展环境对移动位置服务LBS行业潜在的风险和防范建议进行分析。最后提出研究者对移动位置服务LBS行业的研究观点，以供投资决策者参考。</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全球LBS行业发展分析</w:t>
      </w:r>
    </w:p>
    <w:p>
      <w:pPr>
        <w:spacing w:after="150"/>
      </w:pPr>
      <w:r>
        <w:rPr/>
        <w:t xml:space="preserve">第一节 国际LBS行业发展轨迹综述</w:t>
      </w:r>
    </w:p>
    <w:p>
      <w:pPr>
        <w:spacing w:after="150"/>
      </w:pPr>
      <w:r>
        <w:rPr/>
        <w:t xml:space="preserve">一、国际LBS行业发展历程</w:t>
      </w:r>
    </w:p>
    <w:p>
      <w:pPr>
        <w:spacing w:after="150"/>
      </w:pPr>
      <w:r>
        <w:rPr/>
        <w:t xml:space="preserve">二、国际LBS行业发展面临的问题</w:t>
      </w:r>
    </w:p>
    <w:p>
      <w:pPr>
        <w:spacing w:after="150"/>
      </w:pPr>
      <w:r>
        <w:rPr/>
        <w:t xml:space="preserve">三、国际LBS行业技术发展现状及趋势</w:t>
      </w:r>
    </w:p>
    <w:p>
      <w:pPr>
        <w:spacing w:after="150"/>
      </w:pPr>
      <w:r>
        <w:rPr/>
        <w:t xml:space="preserve">第二节 世界LBS行业市场情况</w:t>
      </w:r>
    </w:p>
    <w:p>
      <w:pPr>
        <w:spacing w:after="150"/>
      </w:pPr>
      <w:r>
        <w:rPr/>
        <w:t xml:space="preserve">一、2019-2023年世界LBS产业发展现状</w:t>
      </w:r>
    </w:p>
    <w:p>
      <w:pPr>
        <w:spacing w:after="150"/>
      </w:pPr>
      <w:r>
        <w:rPr/>
        <w:t xml:space="preserve">二、2019-2023年国际LBS产业发展态势</w:t>
      </w:r>
    </w:p>
    <w:p>
      <w:pPr>
        <w:spacing w:after="150"/>
      </w:pPr>
      <w:r>
        <w:rPr/>
        <w:t xml:space="preserve">三、2019-2023年国际LBS行业研发动态</w:t>
      </w:r>
    </w:p>
    <w:p>
      <w:pPr>
        <w:spacing w:after="150"/>
      </w:pPr>
      <w:r>
        <w:rPr/>
        <w:t xml:space="preserve">四、2019-2023年全球LBS行业挑战与机会</w:t>
      </w:r>
    </w:p>
    <w:p>
      <w:pPr>
        <w:spacing w:after="150"/>
      </w:pPr>
      <w:r>
        <w:rPr/>
        <w:t xml:space="preserve">第三节 日本LBS市场分析</w:t>
      </w:r>
    </w:p>
    <w:p>
      <w:pPr>
        <w:spacing w:after="150"/>
      </w:pPr>
      <w:r>
        <w:rPr/>
        <w:t xml:space="preserve">一、2019-2023年日本LBS产品产量</w:t>
      </w:r>
    </w:p>
    <w:p>
      <w:pPr>
        <w:spacing w:after="150"/>
      </w:pPr>
      <w:r>
        <w:rPr/>
        <w:t xml:space="preserve">二、2019-2023年日本LBS产品销量</w:t>
      </w:r>
    </w:p>
    <w:p>
      <w:pPr>
        <w:spacing w:after="150"/>
      </w:pPr>
      <w:r>
        <w:rPr/>
        <w:t xml:space="preserve">三、2019-2023年日本LBS销量预测</w:t>
      </w:r>
    </w:p>
    <w:p>
      <w:pPr>
        <w:spacing w:after="150"/>
      </w:pPr>
      <w:r>
        <w:rPr/>
        <w:t xml:space="preserve">第四节 美国LBS市场分析</w:t>
      </w:r>
    </w:p>
    <w:p>
      <w:pPr>
        <w:spacing w:after="150"/>
      </w:pPr>
      <w:r>
        <w:rPr/>
        <w:t xml:space="preserve">一、2019-2023年美国LBS产品销量</w:t>
      </w:r>
    </w:p>
    <w:p>
      <w:pPr>
        <w:spacing w:after="150"/>
      </w:pPr>
      <w:r>
        <w:rPr/>
        <w:t xml:space="preserve">二、2019-2023年美国LBS市场预测</w:t>
      </w:r>
    </w:p>
    <w:p>
      <w:pPr>
        <w:spacing w:after="150"/>
      </w:pPr>
      <w:r>
        <w:rPr/>
        <w:t xml:space="preserve">三、2019-2023年美国LBS销量预测</w:t>
      </w:r>
    </w:p>
    <w:p>
      <w:pPr>
        <w:spacing w:after="150"/>
      </w:pPr>
      <w:r>
        <w:rPr/>
        <w:t xml:space="preserve">第五节 欧洲 LBS市场分析</w:t>
      </w:r>
    </w:p>
    <w:p>
      <w:pPr>
        <w:spacing w:after="150"/>
      </w:pPr>
      <w:r>
        <w:rPr/>
        <w:t xml:space="preserve">一、2019-2023年欧洲LBS行业分析</w:t>
      </w:r>
    </w:p>
    <w:p>
      <w:pPr>
        <w:spacing w:after="150"/>
      </w:pPr>
      <w:r>
        <w:rPr/>
        <w:t xml:space="preserve">二、2019-2023年欧洲LBS发展形势</w:t>
      </w:r>
    </w:p>
    <w:p>
      <w:pPr>
        <w:spacing w:after="150"/>
      </w:pPr>
      <w:r>
        <w:rPr/>
        <w:t xml:space="preserve">三、2019-2023年欧洲LBS销量预测</w:t>
      </w:r>
    </w:p>
    <w:p>
      <w:pPr>
        <w:spacing w:after="150"/>
      </w:pPr>
      <w:r>
        <w:rPr>
          <w:b w:val="1"/>
          <w:bCs w:val="1"/>
        </w:rPr>
        <w:t xml:space="preserve">第二章 我国LBS行业发展现状</w:t>
      </w:r>
    </w:p>
    <w:p>
      <w:pPr>
        <w:spacing w:after="150"/>
      </w:pPr>
      <w:r>
        <w:rPr/>
        <w:t xml:space="preserve">第一节 我国LBS产业发展情况</w:t>
      </w:r>
    </w:p>
    <w:p>
      <w:pPr>
        <w:spacing w:after="150"/>
      </w:pPr>
      <w:r>
        <w:rPr/>
        <w:t xml:space="preserve">一、我国移动位置服务发展历程</w:t>
      </w:r>
    </w:p>
    <w:p>
      <w:pPr>
        <w:spacing w:after="150"/>
      </w:pPr>
      <w:r>
        <w:rPr/>
        <w:t xml:space="preserve">二、国内移动位置服务发展状况</w:t>
      </w:r>
    </w:p>
    <w:p>
      <w:pPr>
        <w:spacing w:after="150"/>
      </w:pPr>
      <w:r>
        <w:rPr/>
        <w:t xml:space="preserve">三、国产LBS软件行业发展现状分析</w:t>
      </w:r>
    </w:p>
    <w:p>
      <w:pPr>
        <w:spacing w:after="150"/>
      </w:pPr>
      <w:r>
        <w:rPr/>
        <w:t xml:space="preserve">四、移动位置服务专业人才需求和就业情况</w:t>
      </w:r>
    </w:p>
    <w:p>
      <w:pPr>
        <w:spacing w:after="150"/>
      </w:pPr>
      <w:r>
        <w:rPr/>
        <w:t xml:space="preserve">第二节 我国LBS市场分析</w:t>
      </w:r>
    </w:p>
    <w:p>
      <w:pPr>
        <w:spacing w:after="150"/>
      </w:pPr>
      <w:r>
        <w:rPr/>
        <w:t xml:space="preserve">一、我国LBS市场需求分析</w:t>
      </w:r>
    </w:p>
    <w:p>
      <w:pPr>
        <w:spacing w:after="150"/>
      </w:pPr>
      <w:r>
        <w:rPr/>
        <w:t xml:space="preserve">二、我国LBS发展的重要成就分析</w:t>
      </w:r>
    </w:p>
    <w:p>
      <w:pPr>
        <w:spacing w:after="150"/>
      </w:pPr>
      <w:r>
        <w:rPr/>
        <w:t xml:space="preserve">三、企业级移动位置服务市场现状分析</w:t>
      </w:r>
    </w:p>
    <w:p>
      <w:pPr>
        <w:spacing w:after="150"/>
      </w:pPr>
      <w:r>
        <w:rPr/>
        <w:t xml:space="preserve">四、企业级LBS应用状况分析</w:t>
      </w:r>
    </w:p>
    <w:p>
      <w:pPr>
        <w:spacing w:after="150"/>
      </w:pPr>
      <w:r>
        <w:rPr/>
        <w:t xml:space="preserve">第三节 我国LBS行业发展状况</w:t>
      </w:r>
    </w:p>
    <w:p>
      <w:pPr>
        <w:spacing w:after="150"/>
      </w:pPr>
      <w:r>
        <w:rPr/>
        <w:t xml:space="preserve">一、2019-2023年中国LBS行业发展回顾</w:t>
      </w:r>
    </w:p>
    <w:p>
      <w:pPr>
        <w:spacing w:after="150"/>
      </w:pPr>
      <w:r>
        <w:rPr/>
        <w:t xml:space="preserve">二、2019-2023年LBS行业发展情况分析</w:t>
      </w:r>
    </w:p>
    <w:p>
      <w:pPr>
        <w:spacing w:after="150"/>
      </w:pPr>
      <w:r>
        <w:rPr/>
        <w:t xml:space="preserve">三、2019-2023年我国LBS市场特点分析</w:t>
      </w:r>
    </w:p>
    <w:p>
      <w:pPr>
        <w:spacing w:after="150"/>
      </w:pPr>
      <w:r>
        <w:rPr/>
        <w:t xml:space="preserve">四、2019-2023年我国LBS市场发展分析</w:t>
      </w:r>
    </w:p>
    <w:p>
      <w:pPr>
        <w:spacing w:after="150"/>
      </w:pPr>
      <w:r>
        <w:rPr/>
        <w:t xml:space="preserve">第四节 中国LBS行业供需分析</w:t>
      </w:r>
    </w:p>
    <w:p>
      <w:pPr>
        <w:spacing w:after="150"/>
      </w:pPr>
      <w:r>
        <w:rPr/>
        <w:t xml:space="preserve">一、2019-2023年中国LBS市场供给总量分析</w:t>
      </w:r>
    </w:p>
    <w:p>
      <w:pPr>
        <w:spacing w:after="150"/>
      </w:pPr>
      <w:r>
        <w:rPr/>
        <w:t xml:space="preserve">二、2019-2023年中国LBS市场供给结构分析</w:t>
      </w:r>
    </w:p>
    <w:p>
      <w:pPr>
        <w:spacing w:after="150"/>
      </w:pPr>
      <w:r>
        <w:rPr/>
        <w:t xml:space="preserve">三、2019-2023年中国LBS市场需求总量分析</w:t>
      </w:r>
    </w:p>
    <w:p>
      <w:pPr>
        <w:spacing w:after="150"/>
      </w:pPr>
      <w:r>
        <w:rPr/>
        <w:t xml:space="preserve">四、2019-2023年中国LBS市场需求结构分析</w:t>
      </w:r>
    </w:p>
    <w:p>
      <w:pPr>
        <w:spacing w:after="150"/>
      </w:pPr>
      <w:r>
        <w:rPr/>
        <w:t xml:space="preserve">五、2019-2023年中国LBS市场供需平衡分析</w:t>
      </w:r>
    </w:p>
    <w:p>
      <w:pPr>
        <w:spacing w:after="150"/>
      </w:pPr>
      <w:r>
        <w:rPr>
          <w:b w:val="1"/>
          <w:bCs w:val="1"/>
        </w:rPr>
        <w:t xml:space="preserve">第三章 LBS的应用领域发展分析</w:t>
      </w:r>
    </w:p>
    <w:p>
      <w:pPr>
        <w:spacing w:after="150"/>
      </w:pPr>
      <w:r>
        <w:rPr/>
        <w:t xml:space="preserve">第一节 LBS定位服务发展概况</w:t>
      </w:r>
    </w:p>
    <w:p>
      <w:pPr>
        <w:spacing w:after="150"/>
      </w:pPr>
      <w:r>
        <w:rPr/>
        <w:t xml:space="preserve">一、全球LBS业务发展概况</w:t>
      </w:r>
    </w:p>
    <w:p>
      <w:pPr>
        <w:spacing w:after="150"/>
      </w:pPr>
      <w:r>
        <w:rPr/>
        <w:t xml:space="preserve">二、中国LBS业务发展概况</w:t>
      </w:r>
    </w:p>
    <w:p>
      <w:pPr>
        <w:spacing w:after="150"/>
      </w:pPr>
      <w:r>
        <w:rPr/>
        <w:t xml:space="preserve">第二节 LBS应用分析</w:t>
      </w:r>
    </w:p>
    <w:p>
      <w:pPr>
        <w:spacing w:after="150"/>
      </w:pPr>
      <w:r>
        <w:rPr/>
        <w:t xml:space="preserve">一、LBS应用的特点</w:t>
      </w:r>
    </w:p>
    <w:p>
      <w:pPr>
        <w:spacing w:after="150"/>
      </w:pPr>
      <w:r>
        <w:rPr/>
        <w:t xml:space="preserve">二、移动定位在安全领域的应用</w:t>
      </w:r>
    </w:p>
    <w:p>
      <w:pPr>
        <w:spacing w:after="150"/>
      </w:pPr>
      <w:r>
        <w:rPr/>
        <w:t xml:space="preserve">三、GPS/GSM移动车辆定位技术及其应用</w:t>
      </w:r>
    </w:p>
    <w:p>
      <w:pPr>
        <w:spacing w:after="150"/>
      </w:pPr>
      <w:r>
        <w:rPr/>
        <w:t xml:space="preserve">四、LBS让测绘高新技术走进百姓生活</w:t>
      </w:r>
    </w:p>
    <w:p>
      <w:pPr>
        <w:spacing w:after="150"/>
      </w:pPr>
      <w:r>
        <w:rPr/>
        <w:t xml:space="preserve">第三节 移动定位业务产业价值链状况</w:t>
      </w:r>
    </w:p>
    <w:p>
      <w:pPr>
        <w:spacing w:after="150"/>
      </w:pPr>
      <w:r>
        <w:rPr/>
        <w:t xml:space="preserve">一、定位平台服务商和定位应用服务提供商</w:t>
      </w:r>
    </w:p>
    <w:p>
      <w:pPr>
        <w:spacing w:after="150"/>
      </w:pPr>
      <w:r>
        <w:rPr/>
        <w:t xml:space="preserve">二、移动定位平台供应商</w:t>
      </w:r>
    </w:p>
    <w:p>
      <w:pPr>
        <w:spacing w:after="150"/>
      </w:pPr>
      <w:r>
        <w:rPr/>
        <w:t xml:space="preserve">三、移动定位应用开发商ASP/内容供应商</w:t>
      </w:r>
    </w:p>
    <w:p>
      <w:pPr>
        <w:spacing w:after="150"/>
      </w:pPr>
      <w:r>
        <w:rPr>
          <w:b w:val="1"/>
          <w:bCs w:val="1"/>
        </w:rPr>
        <w:t xml:space="preserve">第四章 3G时代移动定位业务分析</w:t>
      </w:r>
    </w:p>
    <w:p>
      <w:pPr>
        <w:spacing w:after="150"/>
      </w:pPr>
      <w:r>
        <w:rPr/>
        <w:t xml:space="preserve">第一节 移动定位技术</w:t>
      </w:r>
    </w:p>
    <w:p>
      <w:pPr>
        <w:spacing w:after="150"/>
      </w:pPr>
      <w:r>
        <w:rPr/>
        <w:t xml:space="preserve">一、基于Cell-ID的定位</w:t>
      </w:r>
    </w:p>
    <w:p>
      <w:pPr>
        <w:spacing w:after="150"/>
      </w:pPr>
      <w:r>
        <w:rPr/>
        <w:t xml:space="preserve">二、基于TDOA的定位</w:t>
      </w:r>
    </w:p>
    <w:p>
      <w:pPr>
        <w:spacing w:after="150"/>
      </w:pPr>
      <w:r>
        <w:rPr/>
        <w:t xml:space="preserve">三、A-GPS定位技术</w:t>
      </w:r>
    </w:p>
    <w:p>
      <w:pPr>
        <w:spacing w:after="150"/>
      </w:pPr>
      <w:r>
        <w:rPr/>
        <w:t xml:space="preserve">第二节 移动定位业务应用前景</w:t>
      </w:r>
    </w:p>
    <w:p>
      <w:pPr>
        <w:spacing w:after="150"/>
      </w:pPr>
      <w:r>
        <w:rPr/>
        <w:t xml:space="preserve">第三节 移动定位业务发展面临的问题</w:t>
      </w:r>
    </w:p>
    <w:p>
      <w:pPr>
        <w:spacing w:after="150"/>
      </w:pPr>
      <w:r>
        <w:rPr/>
        <w:t xml:space="preserve">一、市场认知面临的问题</w:t>
      </w:r>
    </w:p>
    <w:p>
      <w:pPr>
        <w:spacing w:after="150"/>
      </w:pPr>
      <w:r>
        <w:rPr/>
        <w:t xml:space="preserve">二、内容面服务临的问题</w:t>
      </w:r>
    </w:p>
    <w:p>
      <w:pPr>
        <w:spacing w:after="150"/>
      </w:pPr>
      <w:r>
        <w:rPr/>
        <w:t xml:space="preserve">三、定位技术面临的问题</w:t>
      </w:r>
    </w:p>
    <w:p>
      <w:pPr>
        <w:spacing w:after="150"/>
      </w:pPr>
      <w:r>
        <w:rPr/>
        <w:t xml:space="preserve">四、隐私保护面临的问题</w:t>
      </w:r>
    </w:p>
    <w:p>
      <w:pPr>
        <w:spacing w:after="150"/>
      </w:pPr>
      <w:r>
        <w:rPr/>
        <w:t xml:space="preserve">五、产业链面临的问题</w:t>
      </w:r>
    </w:p>
    <w:p>
      <w:pPr>
        <w:spacing w:after="150"/>
      </w:pPr>
      <w:r>
        <w:rPr/>
        <w:t xml:space="preserve">六、终端样式面临的问题</w:t>
      </w:r>
    </w:p>
    <w:p>
      <w:pPr>
        <w:spacing w:after="150"/>
      </w:pPr>
      <w:r>
        <w:rPr/>
        <w:t xml:space="preserve">第四节 移动定位业务发展的建议</w:t>
      </w:r>
    </w:p>
    <w:p>
      <w:pPr>
        <w:spacing w:after="150"/>
      </w:pPr>
      <w:r>
        <w:rPr/>
        <w:t xml:space="preserve">一、市场营销策略</w:t>
      </w:r>
    </w:p>
    <w:p>
      <w:pPr>
        <w:spacing w:after="150"/>
      </w:pPr>
      <w:r>
        <w:rPr/>
        <w:t xml:space="preserve">二、技术升级的定位</w:t>
      </w:r>
    </w:p>
    <w:p>
      <w:pPr>
        <w:spacing w:after="150"/>
      </w:pPr>
      <w:r>
        <w:rPr/>
        <w:t xml:space="preserve">三、移动位置门户的建立</w:t>
      </w:r>
    </w:p>
    <w:p>
      <w:pPr>
        <w:spacing w:after="150"/>
      </w:pPr>
      <w:r>
        <w:rPr/>
        <w:t xml:space="preserve">四、构建清晰的产业合作模式</w:t>
      </w:r>
    </w:p>
    <w:p>
      <w:pPr>
        <w:spacing w:after="150"/>
      </w:pPr>
      <w:r>
        <w:rPr/>
        <w:t xml:space="preserve">五、商业模式与业务策略的探索</w:t>
      </w:r>
    </w:p>
    <w:p>
      <w:pPr>
        <w:spacing w:after="150"/>
      </w:pPr>
      <w:r>
        <w:rPr>
          <w:b w:val="1"/>
          <w:bCs w:val="1"/>
        </w:rPr>
        <w:t xml:space="preserve">第五章 中国LBS行业区域市场分析</w:t>
      </w:r>
    </w:p>
    <w:p>
      <w:pPr>
        <w:spacing w:after="150"/>
      </w:pPr>
      <w:r>
        <w:rPr/>
        <w:t xml:space="preserve">第一节 华北地区LBS行业分析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东北地区LBS行业分析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华东地区LBS行业分析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华南地区LBS行业分析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华中地区LBS行业分析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西南地区LBS行业分析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西北地区LBS行业分析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LBS行业投资与发展前景分析</w:t>
      </w:r>
    </w:p>
    <w:p>
      <w:pPr>
        <w:spacing w:after="150"/>
      </w:pPr>
      <w:r>
        <w:rPr/>
        <w:t xml:space="preserve">第一节 LBS行业投资机会分析</w:t>
      </w:r>
    </w:p>
    <w:p>
      <w:pPr>
        <w:spacing w:after="150"/>
      </w:pPr>
      <w:r>
        <w:rPr/>
        <w:t xml:space="preserve">一、LBS投资项目分析</w:t>
      </w:r>
    </w:p>
    <w:p>
      <w:pPr>
        <w:spacing w:after="150"/>
      </w:pPr>
      <w:r>
        <w:rPr/>
        <w:t xml:space="preserve">二、可以投资的LBS模式</w:t>
      </w:r>
    </w:p>
    <w:p>
      <w:pPr>
        <w:spacing w:after="150"/>
      </w:pPr>
      <w:r>
        <w:rPr/>
        <w:t xml:space="preserve">三、2019-2023年LBS投资机会</w:t>
      </w:r>
    </w:p>
    <w:p>
      <w:pPr>
        <w:spacing w:after="150"/>
      </w:pPr>
      <w:r>
        <w:rPr/>
        <w:t xml:space="preserve">四、2019-2023年LBS细分行业投资机会</w:t>
      </w:r>
    </w:p>
    <w:p>
      <w:pPr>
        <w:spacing w:after="150"/>
      </w:pPr>
      <w:r>
        <w:rPr/>
        <w:t xml:space="preserve">五、2019-2023年LBS投资新方向</w:t>
      </w:r>
    </w:p>
    <w:p>
      <w:pPr>
        <w:spacing w:after="150"/>
      </w:pPr>
      <w:r>
        <w:rPr/>
        <w:t xml:space="preserve">第二节 LBS行业发展前景分析</w:t>
      </w:r>
    </w:p>
    <w:p>
      <w:pPr>
        <w:spacing w:after="150"/>
      </w:pPr>
      <w:r>
        <w:rPr/>
        <w:t xml:space="preserve">一、LBS市场发展前景分析</w:t>
      </w:r>
    </w:p>
    <w:p>
      <w:pPr>
        <w:spacing w:after="150"/>
      </w:pPr>
      <w:r>
        <w:rPr/>
        <w:t xml:space="preserve">二、我国LBS市场蕴藏的商机</w:t>
      </w:r>
    </w:p>
    <w:p>
      <w:pPr>
        <w:spacing w:after="150"/>
      </w:pPr>
      <w:r>
        <w:rPr/>
        <w:t xml:space="preserve">三、新冠疫情下LBS市场的发展前景</w:t>
      </w:r>
    </w:p>
    <w:p>
      <w:pPr>
        <w:spacing w:after="150"/>
      </w:pPr>
      <w:r>
        <w:rPr/>
        <w:t xml:space="preserve">四、2019-2023年LBS市场面临的发展商机</w:t>
      </w:r>
    </w:p>
    <w:p>
      <w:pPr>
        <w:spacing w:after="150"/>
      </w:pPr>
      <w:r>
        <w:rPr/>
        <w:t xml:space="preserve">五、2024-2029年LBS市场面临的发展商机</w:t>
      </w:r>
    </w:p>
    <w:p>
      <w:pPr>
        <w:spacing w:after="150"/>
      </w:pPr>
      <w:r>
        <w:rPr>
          <w:b w:val="1"/>
          <w:bCs w:val="1"/>
        </w:rPr>
        <w:t xml:space="preserve">第二部分 市场竞争格局与形势</w:t>
      </w:r>
    </w:p>
    <w:p>
      <w:pPr>
        <w:spacing w:after="150"/>
      </w:pPr>
      <w:r>
        <w:rPr>
          <w:b w:val="1"/>
          <w:bCs w:val="1"/>
        </w:rPr>
        <w:t xml:space="preserve">第七章 LBS行业竞争格局分析</w:t>
      </w:r>
    </w:p>
    <w:p>
      <w:pPr>
        <w:spacing w:after="150"/>
      </w:pPr>
      <w:r>
        <w:rPr/>
        <w:t xml:space="preserve">第一节 LBS行业集中度分析</w:t>
      </w:r>
    </w:p>
    <w:p>
      <w:pPr>
        <w:spacing w:after="150"/>
      </w:pPr>
      <w:r>
        <w:rPr/>
        <w:t xml:space="preserve">一、LBS市场集中度分析</w:t>
      </w:r>
    </w:p>
    <w:p>
      <w:pPr>
        <w:spacing w:after="150"/>
      </w:pPr>
      <w:r>
        <w:rPr/>
        <w:t xml:space="preserve">二、LBS企业集中度分析</w:t>
      </w:r>
    </w:p>
    <w:p>
      <w:pPr>
        <w:spacing w:after="150"/>
      </w:pPr>
      <w:r>
        <w:rPr/>
        <w:t xml:space="preserve">三、LBS区域集中度分析</w:t>
      </w:r>
    </w:p>
    <w:p>
      <w:pPr>
        <w:spacing w:after="150"/>
      </w:pPr>
      <w:r>
        <w:rPr/>
        <w:t xml:space="preserve">第二节 LBS行业主要企业竞争力分析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LBS行业竞争格局分析</w:t>
      </w:r>
    </w:p>
    <w:p>
      <w:pPr>
        <w:spacing w:after="150"/>
      </w:pPr>
      <w:r>
        <w:rPr/>
        <w:t xml:space="preserve">一、2019-2023年LBS行业竞争分析</w:t>
      </w:r>
    </w:p>
    <w:p>
      <w:pPr>
        <w:spacing w:after="150"/>
      </w:pPr>
      <w:r>
        <w:rPr/>
        <w:t xml:space="preserve">二、2019-2023年中外LBS产品竞争分析</w:t>
      </w:r>
    </w:p>
    <w:p>
      <w:pPr>
        <w:spacing w:after="150"/>
      </w:pPr>
      <w:r>
        <w:rPr/>
        <w:t xml:space="preserve">三、2019-2023年国内外LBS竞争分析</w:t>
      </w:r>
    </w:p>
    <w:p>
      <w:pPr>
        <w:spacing w:after="150"/>
      </w:pPr>
      <w:r>
        <w:rPr/>
        <w:t xml:space="preserve">四、2019-2023年我国LBS市场竞争分析</w:t>
      </w:r>
    </w:p>
    <w:p>
      <w:pPr>
        <w:spacing w:after="150"/>
      </w:pPr>
      <w:r>
        <w:rPr/>
        <w:t xml:space="preserve">五、2019-2023年我国LBS市场集中度分析</w:t>
      </w:r>
    </w:p>
    <w:p>
      <w:pPr>
        <w:spacing w:after="150"/>
      </w:pPr>
      <w:r>
        <w:rPr/>
        <w:t xml:space="preserve">六、2024-2029年国内主要LBS企业动向</w:t>
      </w:r>
    </w:p>
    <w:p>
      <w:pPr>
        <w:spacing w:after="150"/>
      </w:pPr>
      <w:r>
        <w:rPr>
          <w:b w:val="1"/>
          <w:bCs w:val="1"/>
        </w:rPr>
        <w:t xml:space="preserve">第八章 2024-2029年中国LBS行业发展形势分析</w:t>
      </w:r>
    </w:p>
    <w:p>
      <w:pPr>
        <w:spacing w:after="150"/>
      </w:pPr>
      <w:r>
        <w:rPr/>
        <w:t xml:space="preserve">第一节 LBS行业发展概况</w:t>
      </w:r>
    </w:p>
    <w:p>
      <w:pPr>
        <w:spacing w:after="150"/>
      </w:pPr>
      <w:r>
        <w:rPr/>
        <w:t xml:space="preserve">一、LBS行业发展特点分析</w:t>
      </w:r>
    </w:p>
    <w:p>
      <w:pPr>
        <w:spacing w:after="150"/>
      </w:pPr>
      <w:r>
        <w:rPr/>
        <w:t xml:space="preserve">二、LBS行业投资现状分析</w:t>
      </w:r>
    </w:p>
    <w:p>
      <w:pPr>
        <w:spacing w:after="150"/>
      </w:pPr>
      <w:r>
        <w:rPr/>
        <w:t xml:space="preserve">三、LBS行业总产值分析</w:t>
      </w:r>
    </w:p>
    <w:p>
      <w:pPr>
        <w:spacing w:after="150"/>
      </w:pPr>
      <w:r>
        <w:rPr/>
        <w:t xml:space="preserve">四、LBS行业技术发展分析</w:t>
      </w:r>
    </w:p>
    <w:p>
      <w:pPr>
        <w:spacing w:after="150"/>
      </w:pPr>
      <w:r>
        <w:rPr/>
        <w:t xml:space="preserve">第二节 2019-2023年LBS行业市场情况分析</w:t>
      </w:r>
    </w:p>
    <w:p>
      <w:pPr>
        <w:spacing w:after="150"/>
      </w:pPr>
      <w:r>
        <w:rPr/>
        <w:t xml:space="preserve">一、LBS行业市场发展分析</w:t>
      </w:r>
    </w:p>
    <w:p>
      <w:pPr>
        <w:spacing w:after="150"/>
      </w:pPr>
      <w:r>
        <w:rPr/>
        <w:t xml:space="preserve">二、LBS市场存在的问题</w:t>
      </w:r>
    </w:p>
    <w:p>
      <w:pPr>
        <w:spacing w:after="150"/>
      </w:pPr>
      <w:r>
        <w:rPr/>
        <w:t xml:space="preserve">三、LBS市场规模分析</w:t>
      </w:r>
    </w:p>
    <w:p>
      <w:pPr>
        <w:spacing w:after="150"/>
      </w:pPr>
      <w:r>
        <w:rPr/>
        <w:t xml:space="preserve">第三节 2019-2023年LBS产销状况分析</w:t>
      </w:r>
    </w:p>
    <w:p>
      <w:pPr>
        <w:spacing w:after="150"/>
      </w:pPr>
      <w:r>
        <w:rPr/>
        <w:t xml:space="preserve">一、LBS产量分析</w:t>
      </w:r>
    </w:p>
    <w:p>
      <w:pPr>
        <w:spacing w:after="150"/>
      </w:pPr>
      <w:r>
        <w:rPr/>
        <w:t xml:space="preserve">二、LBS产能分析</w:t>
      </w:r>
    </w:p>
    <w:p>
      <w:pPr>
        <w:spacing w:after="150"/>
      </w:pPr>
      <w:r>
        <w:rPr/>
        <w:t xml:space="preserve">三、LBS市场需求状况分析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第九章 中国LBS行业整体运行指标分析</w:t>
      </w:r>
    </w:p>
    <w:p>
      <w:pPr>
        <w:spacing w:after="150"/>
      </w:pPr>
      <w:r>
        <w:rPr/>
        <w:t xml:space="preserve">第一节 2019-2023年中国LBS行业总体规模分析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2019-2023年中国LBS行业产销分析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2019-2023年年中国LBS行业财务指标总体分析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LBS行业赢利水平分析</w:t>
      </w:r>
    </w:p>
    <w:p>
      <w:pPr>
        <w:spacing w:after="150"/>
      </w:pPr>
      <w:r>
        <w:rPr/>
        <w:t xml:space="preserve">第一节 成本分析</w:t>
      </w:r>
    </w:p>
    <w:p>
      <w:pPr>
        <w:spacing w:after="150"/>
      </w:pPr>
      <w:r>
        <w:rPr/>
        <w:t xml:space="preserve">一、2019-2023年LBS原材料价格走势</w:t>
      </w:r>
    </w:p>
    <w:p>
      <w:pPr>
        <w:spacing w:after="150"/>
      </w:pPr>
      <w:r>
        <w:rPr/>
        <w:t xml:space="preserve">二、2019-2023年LBS行业人工成本分析</w:t>
      </w:r>
    </w:p>
    <w:p>
      <w:pPr>
        <w:spacing w:after="150"/>
      </w:pPr>
      <w:r>
        <w:rPr/>
        <w:t xml:space="preserve">第二节 产销运存分析</w:t>
      </w:r>
    </w:p>
    <w:p>
      <w:pPr>
        <w:spacing w:after="150"/>
      </w:pPr>
      <w:r>
        <w:rPr/>
        <w:t xml:space="preserve">一、2019-2023年LBS行业产销情况</w:t>
      </w:r>
    </w:p>
    <w:p>
      <w:pPr>
        <w:spacing w:after="150"/>
      </w:pPr>
      <w:r>
        <w:rPr/>
        <w:t xml:space="preserve">二、2019-2023年LBS行业库存情况</w:t>
      </w:r>
    </w:p>
    <w:p>
      <w:pPr>
        <w:spacing w:after="150"/>
      </w:pPr>
      <w:r>
        <w:rPr/>
        <w:t xml:space="preserve">三、2019-2023年LBS行业资金周转情况</w:t>
      </w:r>
    </w:p>
    <w:p>
      <w:pPr>
        <w:spacing w:after="150"/>
      </w:pPr>
      <w:r>
        <w:rPr/>
        <w:t xml:space="preserve">第三节 盈利水平分析</w:t>
      </w:r>
    </w:p>
    <w:p>
      <w:pPr>
        <w:spacing w:after="150"/>
      </w:pPr>
      <w:r>
        <w:rPr/>
        <w:t xml:space="preserve">一、2019-2023年LBS行业价格走势</w:t>
      </w:r>
    </w:p>
    <w:p>
      <w:pPr>
        <w:spacing w:after="150"/>
      </w:pPr>
      <w:r>
        <w:rPr/>
        <w:t xml:space="preserve">二、2019-2023年LBS行业营业收入情况</w:t>
      </w:r>
    </w:p>
    <w:p>
      <w:pPr>
        <w:spacing w:after="150"/>
      </w:pPr>
      <w:r>
        <w:rPr/>
        <w:t xml:space="preserve">三、2019-2023年LBS行业毛利率情况</w:t>
      </w:r>
    </w:p>
    <w:p>
      <w:pPr>
        <w:spacing w:after="150"/>
      </w:pPr>
      <w:r>
        <w:rPr/>
        <w:t xml:space="preserve">四、2019-2023年LBS行业赢利能力</w:t>
      </w:r>
    </w:p>
    <w:p>
      <w:pPr>
        <w:spacing w:after="150"/>
      </w:pPr>
      <w:r>
        <w:rPr/>
        <w:t xml:space="preserve">五、2019-2023年LBS行业赢利水平</w:t>
      </w:r>
    </w:p>
    <w:p>
      <w:pPr>
        <w:spacing w:after="150"/>
      </w:pPr>
      <w:r>
        <w:rPr/>
        <w:t xml:space="preserve">六、2024-2029年LBS行业赢利预测</w:t>
      </w:r>
    </w:p>
    <w:p>
      <w:pPr>
        <w:spacing w:after="150"/>
      </w:pPr>
      <w:r>
        <w:rPr>
          <w:b w:val="1"/>
          <w:bCs w:val="1"/>
        </w:rPr>
        <w:t xml:space="preserve">第十一章 LBS行业盈利能力分析</w:t>
      </w:r>
    </w:p>
    <w:p>
      <w:pPr>
        <w:spacing w:after="150"/>
      </w:pPr>
      <w:r>
        <w:rPr/>
        <w:t xml:space="preserve">第一节 2019-2023年中国LBS行业利润总额分析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2019-2023年中国LBS行业销售利润率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2019-2023年中国LBS行业总资产利润率分析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2019-2023年中国LBS行业产值利税率分析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第十二章 移动定位服务运营商发展分析</w:t>
      </w:r>
    </w:p>
    <w:p>
      <w:pPr>
        <w:spacing w:after="150"/>
      </w:pPr>
      <w:r>
        <w:rPr/>
        <w:t xml:space="preserve">第一节 中国移动</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第二节 中国联通</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第三节 中国电信</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第四节 北京合众思壮科技有限责任公司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第五节 北京北斗星通导航技术股份有限公司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b w:val="1"/>
          <w:bCs w:val="1"/>
        </w:rPr>
        <w:t xml:space="preserve">第十三章 位置服务SP 发展分析</w:t>
      </w:r>
    </w:p>
    <w:p>
      <w:pPr>
        <w:spacing w:after="150"/>
      </w:pPr>
      <w:r>
        <w:rPr/>
        <w:t xml:space="preserve">第一节 北京协进科技发展有限公司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第二节 北京国都信业科技有限公司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第三节 广东怡创通信有限公司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第四节 成都华好网景科技有限公司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第五节 杭州红雨科技有限公司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第六节 北京华娱互动网络科技有限公司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第七节 四川长城软件科技有限公司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第八节 北京安通汽车卫星定位通讯有限责任公司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第九节 中卫国脉通信股份有限公司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第十节 北京搜讯通网络科技有限公司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b w:val="1"/>
          <w:bCs w:val="1"/>
        </w:rPr>
        <w:t xml:space="preserve">第四部分 投资策略与风险预警</w:t>
      </w:r>
    </w:p>
    <w:p>
      <w:pPr>
        <w:spacing w:after="150"/>
      </w:pPr>
      <w:r>
        <w:rPr>
          <w:b w:val="1"/>
          <w:bCs w:val="1"/>
        </w:rPr>
        <w:t xml:space="preserve">第十四章 LBS行业投资策略分析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LBS行业投资效益分析</w:t>
      </w:r>
    </w:p>
    <w:p>
      <w:pPr>
        <w:spacing w:after="150"/>
      </w:pPr>
      <w:r>
        <w:rPr/>
        <w:t xml:space="preserve">一、2019-2023年LBS行业投资状况分析</w:t>
      </w:r>
    </w:p>
    <w:p>
      <w:pPr>
        <w:spacing w:after="150"/>
      </w:pPr>
      <w:r>
        <w:rPr/>
        <w:t xml:space="preserve">二、2019-2023年LBS行业投资效益分析</w:t>
      </w:r>
    </w:p>
    <w:p>
      <w:pPr>
        <w:spacing w:after="150"/>
      </w:pPr>
      <w:r>
        <w:rPr/>
        <w:t xml:space="preserve">三、2024-2029年LBS行业投资方向</w:t>
      </w:r>
    </w:p>
    <w:p>
      <w:pPr>
        <w:spacing w:after="150"/>
      </w:pPr>
      <w:r>
        <w:rPr/>
        <w:t xml:space="preserve">四、2024-2029年LBS行业投资建议</w:t>
      </w:r>
    </w:p>
    <w:p>
      <w:pPr>
        <w:spacing w:after="150"/>
      </w:pPr>
      <w:r>
        <w:rPr/>
        <w:t xml:space="preserve">第四节 LBS行业投资策略研究</w:t>
      </w:r>
    </w:p>
    <w:p>
      <w:pPr>
        <w:spacing w:after="150"/>
      </w:pPr>
      <w:r>
        <w:rPr/>
        <w:t xml:space="preserve">一、2019-2023年LBS行业投资策略</w:t>
      </w:r>
    </w:p>
    <w:p>
      <w:pPr>
        <w:spacing w:after="150"/>
      </w:pPr>
      <w:r>
        <w:rPr/>
        <w:t xml:space="preserve">二、2019-2023年LBS行业投资策略</w:t>
      </w:r>
    </w:p>
    <w:p>
      <w:pPr>
        <w:spacing w:after="150"/>
      </w:pPr>
      <w:r>
        <w:rPr/>
        <w:t xml:space="preserve">三、2024-2029年LBS行业投资策略</w:t>
      </w:r>
    </w:p>
    <w:p>
      <w:pPr>
        <w:spacing w:after="150"/>
      </w:pPr>
      <w:r>
        <w:rPr/>
        <w:t xml:space="preserve">四、2024-2029年LBS细分行业投资策略</w:t>
      </w:r>
    </w:p>
    <w:p>
      <w:pPr>
        <w:spacing w:after="150"/>
      </w:pPr>
      <w:r>
        <w:rPr>
          <w:b w:val="1"/>
          <w:bCs w:val="1"/>
        </w:rPr>
        <w:t xml:space="preserve">第十五章 LBS行业投资风险预警</w:t>
      </w:r>
    </w:p>
    <w:p>
      <w:pPr>
        <w:spacing w:after="150"/>
      </w:pPr>
      <w:r>
        <w:rPr/>
        <w:t xml:space="preserve">第一节 影响LBS行业发展的主要因素</w:t>
      </w:r>
    </w:p>
    <w:p>
      <w:pPr>
        <w:spacing w:after="150"/>
      </w:pPr>
      <w:r>
        <w:rPr/>
        <w:t xml:space="preserve">一、2019-2023年影响LBS行业运行的有利因素</w:t>
      </w:r>
    </w:p>
    <w:p>
      <w:pPr>
        <w:spacing w:after="150"/>
      </w:pPr>
      <w:r>
        <w:rPr/>
        <w:t xml:space="preserve">二、2019-2023年影响LBS行业运行的稳定因素</w:t>
      </w:r>
    </w:p>
    <w:p>
      <w:pPr>
        <w:spacing w:after="150"/>
      </w:pPr>
      <w:r>
        <w:rPr/>
        <w:t xml:space="preserve">三、2019-2023年影响LBS行业运行的不利因素</w:t>
      </w:r>
    </w:p>
    <w:p>
      <w:pPr>
        <w:spacing w:after="150"/>
      </w:pPr>
      <w:r>
        <w:rPr/>
        <w:t xml:space="preserve">四、2019-2023年我国LBS行业发展面临的挑战</w:t>
      </w:r>
    </w:p>
    <w:p>
      <w:pPr>
        <w:spacing w:after="150"/>
      </w:pPr>
      <w:r>
        <w:rPr/>
        <w:t xml:space="preserve">五、2019-2023年我国LBS行业发展面临的机遇</w:t>
      </w:r>
    </w:p>
    <w:p>
      <w:pPr>
        <w:spacing w:after="150"/>
      </w:pPr>
      <w:r>
        <w:rPr/>
        <w:t xml:space="preserve">第二节 LBS行业投资风险预警</w:t>
      </w:r>
    </w:p>
    <w:p>
      <w:pPr>
        <w:spacing w:after="150"/>
      </w:pPr>
      <w:r>
        <w:rPr/>
        <w:t xml:space="preserve">一、2024-2029年LBS行业市场风险预测</w:t>
      </w:r>
    </w:p>
    <w:p>
      <w:pPr>
        <w:spacing w:after="150"/>
      </w:pPr>
      <w:r>
        <w:rPr/>
        <w:t xml:space="preserve">二、2024-2029年LBS行业政策风险预测</w:t>
      </w:r>
    </w:p>
    <w:p>
      <w:pPr>
        <w:spacing w:after="150"/>
      </w:pPr>
      <w:r>
        <w:rPr/>
        <w:t xml:space="preserve">三、2024-2029年LBS行业经营风险预测</w:t>
      </w:r>
    </w:p>
    <w:p>
      <w:pPr>
        <w:spacing w:after="150"/>
      </w:pPr>
      <w:r>
        <w:rPr/>
        <w:t xml:space="preserve">四、2024-2029年LBS行业技术风险预测</w:t>
      </w:r>
    </w:p>
    <w:p>
      <w:pPr>
        <w:spacing w:after="150"/>
      </w:pPr>
      <w:r>
        <w:rPr/>
        <w:t xml:space="preserve">五、2024-2029年LBS行业竞争风险预测</w:t>
      </w:r>
    </w:p>
    <w:p>
      <w:pPr>
        <w:spacing w:after="150"/>
      </w:pPr>
      <w:r>
        <w:rPr/>
        <w:t xml:space="preserve">六、2024-2029年LBS行业其他风险预测</w:t>
      </w:r>
    </w:p>
    <w:p>
      <w:pPr>
        <w:spacing w:after="150"/>
      </w:pPr>
      <w:r>
        <w:rPr>
          <w:b w:val="1"/>
          <w:bCs w:val="1"/>
        </w:rPr>
        <w:t xml:space="preserve">第五部分 发展趋势与规划建议</w:t>
      </w:r>
    </w:p>
    <w:p>
      <w:pPr>
        <w:spacing w:after="150"/>
      </w:pPr>
      <w:r>
        <w:rPr>
          <w:b w:val="1"/>
          <w:bCs w:val="1"/>
        </w:rPr>
        <w:t xml:space="preserve">第十六章 LBS行业发展趋势分析</w:t>
      </w:r>
    </w:p>
    <w:p>
      <w:pPr>
        <w:spacing w:after="150"/>
      </w:pPr>
      <w:r>
        <w:rPr/>
        <w:t xml:space="preserve">第一节 2024-2029年中国LBS市场趋势分析</w:t>
      </w:r>
    </w:p>
    <w:p>
      <w:pPr>
        <w:spacing w:after="150"/>
      </w:pPr>
      <w:r>
        <w:rPr/>
        <w:t xml:space="preserve">一、2019-2023年我国LBS市场趋势总结</w:t>
      </w:r>
    </w:p>
    <w:p>
      <w:pPr>
        <w:spacing w:after="150"/>
      </w:pPr>
      <w:r>
        <w:rPr/>
        <w:t xml:space="preserve">二、2024-2029年我国LBS发展趋势分析</w:t>
      </w:r>
    </w:p>
    <w:p>
      <w:pPr>
        <w:spacing w:after="150"/>
      </w:pPr>
      <w:r>
        <w:rPr/>
        <w:t xml:space="preserve">第二节 2024-2029年LBS产品发展趋势分析</w:t>
      </w:r>
    </w:p>
    <w:p>
      <w:pPr>
        <w:spacing w:after="150"/>
      </w:pPr>
      <w:r>
        <w:rPr/>
        <w:t xml:space="preserve">一、2024-2029年LBS产品技术趋势分析</w:t>
      </w:r>
    </w:p>
    <w:p>
      <w:pPr>
        <w:spacing w:after="150"/>
      </w:pPr>
      <w:r>
        <w:rPr/>
        <w:t xml:space="preserve">二、2024-2029年LBS产品价格趋势分析</w:t>
      </w:r>
    </w:p>
    <w:p>
      <w:pPr>
        <w:spacing w:after="150"/>
      </w:pPr>
      <w:r>
        <w:rPr/>
        <w:t xml:space="preserve">第三节 2024-2029年中国LBS行业供需预测</w:t>
      </w:r>
    </w:p>
    <w:p>
      <w:pPr>
        <w:spacing w:after="150"/>
      </w:pPr>
      <w:r>
        <w:rPr/>
        <w:t xml:space="preserve">一、2024-2029年中国LBS供给预测</w:t>
      </w:r>
    </w:p>
    <w:p>
      <w:pPr>
        <w:spacing w:after="150"/>
      </w:pPr>
      <w:r>
        <w:rPr/>
        <w:t xml:space="preserve">二、2024-2029年中国LBS需求预测</w:t>
      </w:r>
    </w:p>
    <w:p>
      <w:pPr>
        <w:spacing w:after="150"/>
      </w:pPr>
      <w:r>
        <w:rPr/>
        <w:t xml:space="preserve">三、2024-2029年中国LBS价格预测</w:t>
      </w:r>
    </w:p>
    <w:p>
      <w:pPr>
        <w:spacing w:after="150"/>
      </w:pPr>
      <w:r>
        <w:rPr/>
        <w:t xml:space="preserve">第四节 2024-2029年LBS行业规划建议</w:t>
      </w:r>
    </w:p>
    <w:p>
      <w:pPr>
        <w:spacing w:after="150"/>
      </w:pPr>
      <w:r>
        <w:rPr/>
        <w:t xml:space="preserve">一、LBS行业“十四五”整体规划</w:t>
      </w:r>
    </w:p>
    <w:p>
      <w:pPr>
        <w:spacing w:after="150"/>
      </w:pPr>
      <w:r>
        <w:rPr/>
        <w:t xml:space="preserve">二、LBS行业“十四五”发展预测</w:t>
      </w:r>
    </w:p>
    <w:p>
      <w:pPr>
        <w:spacing w:after="150"/>
      </w:pPr>
      <w:r>
        <w:rPr/>
        <w:t xml:space="preserve">三、2024-2029年LBS行业规划建议</w:t>
      </w:r>
    </w:p>
    <w:p>
      <w:pPr>
        <w:spacing w:after="150"/>
      </w:pPr>
      <w:r>
        <w:rPr>
          <w:b w:val="1"/>
          <w:bCs w:val="1"/>
        </w:rPr>
        <w:t xml:space="preserve">第十七章 LBS企业管理策略建议</w:t>
      </w:r>
    </w:p>
    <w:p>
      <w:pPr>
        <w:spacing w:after="150"/>
      </w:pPr>
      <w:r>
        <w:rPr/>
        <w:t xml:space="preserve">第一节 市场策略分析</w:t>
      </w:r>
    </w:p>
    <w:p>
      <w:pPr>
        <w:spacing w:after="150"/>
      </w:pPr>
      <w:r>
        <w:rPr/>
        <w:t xml:space="preserve">一、LBS价格策略分析</w:t>
      </w:r>
    </w:p>
    <w:p>
      <w:pPr>
        <w:spacing w:after="150"/>
      </w:pPr>
      <w:r>
        <w:rPr/>
        <w:t xml:space="preserve">二、LBS渠道策略分析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提高LBS企业竞争力的策略</w:t>
      </w:r>
    </w:p>
    <w:p>
      <w:pPr>
        <w:spacing w:after="150"/>
      </w:pPr>
      <w:r>
        <w:rPr/>
        <w:t xml:space="preserve">一、提高中国LBS企业核心竞争力的对策</w:t>
      </w:r>
    </w:p>
    <w:p>
      <w:pPr>
        <w:spacing w:after="150"/>
      </w:pPr>
      <w:r>
        <w:rPr/>
        <w:t xml:space="preserve">二、LBS企业提升竞争力的主要方向</w:t>
      </w:r>
    </w:p>
    <w:p>
      <w:pPr>
        <w:spacing w:after="150"/>
      </w:pPr>
      <w:r>
        <w:rPr/>
        <w:t xml:space="preserve">三、影响LBS企业核心竞争力的因素及提升途径</w:t>
      </w:r>
    </w:p>
    <w:p>
      <w:pPr>
        <w:spacing w:after="150"/>
      </w:pPr>
      <w:r>
        <w:rPr/>
        <w:t xml:space="preserve">四、提高LBS企业竞争力的策略</w:t>
      </w:r>
    </w:p>
    <w:p>
      <w:pPr>
        <w:spacing w:after="150"/>
      </w:pPr>
      <w:r>
        <w:rPr/>
        <w:t xml:space="preserve">第四节 对我国LBS品牌的战略思考</w:t>
      </w:r>
    </w:p>
    <w:p>
      <w:pPr>
        <w:spacing w:after="150"/>
      </w:pPr>
      <w:r>
        <w:rPr/>
        <w:t xml:space="preserve">一、LBS实施品牌战略的意义</w:t>
      </w:r>
    </w:p>
    <w:p>
      <w:pPr>
        <w:spacing w:after="150"/>
      </w:pPr>
      <w:r>
        <w:rPr/>
        <w:t xml:space="preserve">二、LBS企业品牌的现状分析</w:t>
      </w:r>
    </w:p>
    <w:p>
      <w:pPr>
        <w:spacing w:after="150"/>
      </w:pPr>
      <w:r>
        <w:rPr/>
        <w:t xml:space="preserve">三、我国LBS企业的品牌战略</w:t>
      </w:r>
    </w:p>
    <w:p>
      <w:pPr>
        <w:spacing w:after="150"/>
      </w:pPr>
      <w:r>
        <w:rPr/>
        <w:t xml:space="preserve">四、LBS品牌战略管理的策略</w:t>
      </w:r>
    </w:p>
    <w:p>
      <w:pPr>
        <w:spacing w:after="150"/>
      </w:pPr>
      <w:r>
        <w:rPr>
          <w:b w:val="1"/>
          <w:bCs w:val="1"/>
        </w:rPr>
        <w:t xml:space="preserve">图表目录</w:t>
      </w:r>
    </w:p>
    <w:p>
      <w:pPr>
        <w:spacing w:after="150"/>
      </w:pPr>
      <w:r>
        <w:rPr/>
        <w:t xml:space="preserve">图表：基于GSM话音通道的移动监控定位系统</w:t>
      </w:r>
    </w:p>
    <w:p>
      <w:pPr>
        <w:spacing w:after="150"/>
      </w:pPr>
      <w:r>
        <w:rPr/>
        <w:t xml:space="preserve">图表：基于SMS的移动监控定位系统</w:t>
      </w:r>
    </w:p>
    <w:p>
      <w:pPr>
        <w:spacing w:after="150"/>
      </w:pPr>
      <w:r>
        <w:rPr/>
        <w:t xml:space="preserve">图表：移动定位系统车载单元组成</w:t>
      </w:r>
    </w:p>
    <w:p>
      <w:pPr>
        <w:spacing w:after="150"/>
      </w:pPr>
      <w:r>
        <w:rPr/>
        <w:t xml:space="preserve">图表：监控中心控制系统组成</w:t>
      </w:r>
    </w:p>
    <w:p>
      <w:pPr>
        <w:spacing w:after="150"/>
      </w:pPr>
      <w:r>
        <w:rPr/>
        <w:t xml:space="preserve">图表：定位系统车载部分主程序流程图</w:t>
      </w:r>
    </w:p>
    <w:p>
      <w:pPr>
        <w:spacing w:after="150"/>
      </w:pPr>
      <w:r>
        <w:rPr/>
        <w:t xml:space="preserve">图表：2019-2023年华北地区LBS行业销售收入情况</w:t>
      </w:r>
    </w:p>
    <w:p>
      <w:pPr>
        <w:spacing w:after="150"/>
      </w:pPr>
      <w:r>
        <w:rPr/>
        <w:t xml:space="preserve">图表：2019-2023年东北地区LBS行业销售收入情况</w:t>
      </w:r>
    </w:p>
    <w:p>
      <w:pPr>
        <w:spacing w:after="150"/>
      </w:pPr>
      <w:r>
        <w:rPr/>
        <w:t xml:space="preserve">图表：2019-2023年华东地区LBS行业销售收入情况</w:t>
      </w:r>
    </w:p>
    <w:p>
      <w:pPr>
        <w:spacing w:after="150"/>
      </w:pPr>
      <w:r>
        <w:rPr/>
        <w:t xml:space="preserve">图表：2019-2023年华南地区LBS行业销售收入情况</w:t>
      </w:r>
    </w:p>
    <w:p>
      <w:pPr>
        <w:spacing w:after="150"/>
      </w:pPr>
      <w:r>
        <w:rPr/>
        <w:t xml:space="preserve">图表：2019-2023年华中地区LBS行业销售收入情况</w:t>
      </w:r>
    </w:p>
    <w:p>
      <w:pPr>
        <w:spacing w:after="150"/>
      </w:pPr>
      <w:r>
        <w:rPr/>
        <w:t xml:space="preserve">图表：2019-2023年西南地区LBS行业销售收入情况</w:t>
      </w:r>
    </w:p>
    <w:p>
      <w:pPr>
        <w:spacing w:after="150"/>
      </w:pPr>
      <w:r>
        <w:rPr/>
        <w:t xml:space="preserve">图表：2019-2023年西北地区LBS行业销售收入情况</w:t>
      </w:r>
    </w:p>
    <w:p>
      <w:pPr>
        <w:spacing w:after="150"/>
      </w:pPr>
      <w:r>
        <w:rPr/>
        <w:t xml:space="preserve">图表：2019-2023年我国LBS行业资产合计及增长对比</w:t>
      </w:r>
    </w:p>
    <w:p>
      <w:pPr>
        <w:spacing w:after="150"/>
      </w:pPr>
      <w:r>
        <w:rPr/>
        <w:t xml:space="preserve">图表：2019-2023年我国LBS行业从业人员</w:t>
      </w:r>
    </w:p>
    <w:p>
      <w:pPr>
        <w:spacing w:after="150"/>
      </w:pPr>
      <w:r>
        <w:rPr/>
        <w:t xml:space="preserve">图表：2019-2023年我国LBS行业销售收入及增长对比</w:t>
      </w:r>
    </w:p>
    <w:p>
      <w:pPr>
        <w:spacing w:after="150"/>
      </w:pPr>
      <w:r>
        <w:rPr/>
        <w:t xml:space="preserve">图表：2019-2023年我国LBS行业利润总额及增长对比</w:t>
      </w:r>
    </w:p>
    <w:p>
      <w:pPr>
        <w:spacing w:after="150"/>
      </w:pPr>
      <w:r>
        <w:rPr/>
        <w:t xml:space="preserve">图表：2019-2023年我国LBS行业主营业务成本及增长对比</w:t>
      </w:r>
    </w:p>
    <w:p>
      <w:pPr>
        <w:spacing w:after="150"/>
      </w:pPr>
      <w:r>
        <w:rPr/>
        <w:t xml:space="preserve">图表：实时交通信息采集技术与覆盖区域</w:t>
      </w:r>
    </w:p>
    <w:p>
      <w:pPr>
        <w:spacing w:after="150"/>
      </w:pPr>
      <w:r>
        <w:rPr/>
        <w:t xml:space="preserve">图表：中国移动SWOT分析及建议</w:t>
      </w:r>
    </w:p>
    <w:p>
      <w:pPr>
        <w:spacing w:after="150"/>
      </w:pPr>
      <w:r>
        <w:rPr/>
        <w:t xml:space="preserve">图表：中国联通SWOT分析及建议</w:t>
      </w:r>
    </w:p>
    <w:p>
      <w:pPr>
        <w:spacing w:after="150"/>
      </w:pPr>
      <w:r>
        <w:rPr/>
        <w:t xml:space="preserve">图表：中国电信SWOT分析及建议</w:t>
      </w:r>
    </w:p>
    <w:p>
      <w:pPr>
        <w:spacing w:after="150"/>
      </w:pPr>
      <w:r>
        <w:rPr/>
        <w:t xml:space="preserve">图表：谷歌SWOT分析及建议</w:t>
      </w:r>
    </w:p>
    <w:p>
      <w:pPr>
        <w:spacing w:after="150"/>
      </w:pPr>
      <w:r>
        <w:rPr/>
        <w:t xml:space="preserve">图表：高德SWOT分析及建议</w:t>
      </w:r>
    </w:p>
    <w:p>
      <w:pPr>
        <w:spacing w:after="150"/>
      </w:pPr>
      <w:r>
        <w:rPr/>
        <w:t xml:space="preserve">图表：2019-2023年我国LBS行业资产合计及增长对比</w:t>
      </w:r>
    </w:p>
    <w:p>
      <w:pPr>
        <w:spacing w:after="150"/>
      </w:pPr>
      <w:r>
        <w:rPr/>
        <w:t xml:space="preserve">图表：2019-2023年我国LBS行业工业总产值及增长对比</w:t>
      </w:r>
    </w:p>
    <w:p>
      <w:pPr>
        <w:spacing w:after="150"/>
      </w:pPr>
      <w:r>
        <w:rPr/>
        <w:t xml:space="preserve">图表：位置服务的构成要素和应用领域</w:t>
      </w:r>
    </w:p>
    <w:p>
      <w:pPr>
        <w:spacing w:after="150"/>
      </w:pPr>
      <w:r>
        <w:rPr/>
        <w:t xml:space="preserve">图表：中国LBS市场AMC模型</w:t>
      </w:r>
    </w:p>
    <w:p>
      <w:pPr>
        <w:spacing w:after="150"/>
      </w:pPr>
      <w:r>
        <w:rPr/>
        <w:t xml:space="preserve">图表：位置服务的四要素</w:t>
      </w:r>
    </w:p>
    <w:p>
      <w:pPr>
        <w:spacing w:after="150"/>
      </w:pPr>
      <w:r>
        <w:rPr/>
        <w:t xml:space="preserve">图表：2019-2023年我国LBS行业规模企业个数</w:t>
      </w:r>
    </w:p>
    <w:p>
      <w:pPr>
        <w:spacing w:after="150"/>
      </w:pPr>
      <w:r>
        <w:rPr/>
        <w:t xml:space="preserve">图表：2019-2023年我国LBS行业工业总产值及增长情况</w:t>
      </w:r>
    </w:p>
    <w:p>
      <w:pPr>
        <w:spacing w:after="150"/>
      </w:pPr>
      <w:r>
        <w:rPr/>
        <w:t xml:space="preserve">图表：2019-2023年我国LBS行业工业总产值及增长对比</w:t>
      </w:r>
    </w:p>
    <w:p>
      <w:pPr>
        <w:spacing w:after="150"/>
      </w:pPr>
      <w:r>
        <w:rPr/>
        <w:t xml:space="preserve">图表：2019-2023年我国LBS行业产成品及增长情况</w:t>
      </w:r>
    </w:p>
    <w:p>
      <w:pPr>
        <w:spacing w:after="150"/>
      </w:pPr>
      <w:r>
        <w:rPr/>
        <w:t xml:space="preserve">图表：2019-2023年我国LBS行业产成品及增长对比</w:t>
      </w:r>
    </w:p>
    <w:p>
      <w:pPr>
        <w:spacing w:after="150"/>
      </w:pPr>
      <w:r>
        <w:rPr/>
        <w:t xml:space="preserve">图表：2019-2023年我国LBS行业销售收入及增长情况</w:t>
      </w:r>
    </w:p>
    <w:p>
      <w:pPr>
        <w:spacing w:after="150"/>
      </w:pPr>
      <w:r>
        <w:rPr/>
        <w:t xml:space="preserve">图表：2019-2023年我国LBS行业销售收入及增长对比</w:t>
      </w:r>
    </w:p>
    <w:p>
      <w:pPr>
        <w:spacing w:after="150"/>
      </w:pPr>
      <w:r>
        <w:rPr/>
        <w:t xml:space="preserve">图表：2019-2023年我国LBS行业销售利润率</w:t>
      </w:r>
    </w:p>
    <w:p>
      <w:pPr>
        <w:spacing w:after="150"/>
      </w:pPr>
      <w:r>
        <w:rPr/>
        <w:t xml:space="preserve">图表：2019-2023年我国LBS行业资产负债率</w:t>
      </w:r>
    </w:p>
    <w:p>
      <w:pPr>
        <w:spacing w:after="150"/>
      </w:pPr>
      <w:r>
        <w:rPr/>
        <w:t xml:space="preserve">图表：2019-2023年我国LBS行业总资产周转率</w:t>
      </w:r>
    </w:p>
    <w:p>
      <w:pPr>
        <w:spacing w:after="150"/>
      </w:pPr>
      <w:r>
        <w:rPr/>
        <w:t xml:space="preserve">图表：2019-2023年我国LBS行业净资产增长率</w:t>
      </w:r>
    </w:p>
    <w:p>
      <w:pPr>
        <w:spacing w:after="150"/>
      </w:pPr>
      <w:r>
        <w:rPr/>
        <w:t xml:space="preserve">图表：2019-2023年我国LBS行业产销率</w:t>
      </w:r>
    </w:p>
    <w:p>
      <w:pPr>
        <w:spacing w:after="150"/>
      </w:pPr>
      <w:r>
        <w:rPr/>
        <w:t xml:space="preserve">图表：2019-2023年我国LBS行业库存及增长对比</w:t>
      </w:r>
    </w:p>
    <w:p>
      <w:pPr>
        <w:spacing w:after="150"/>
      </w:pPr>
      <w:r>
        <w:rPr/>
        <w:t xml:space="preserve">图表：2019-2023年我国LBS行业总资产周转率</w:t>
      </w:r>
    </w:p>
    <w:p>
      <w:pPr>
        <w:spacing w:after="150"/>
      </w:pPr>
      <w:r>
        <w:rPr/>
        <w:t xml:space="preserve">图表：2019-2023年我国LBS行业销售收入及增长对比</w:t>
      </w:r>
    </w:p>
    <w:p>
      <w:pPr>
        <w:spacing w:after="150"/>
      </w:pPr>
      <w:r>
        <w:rPr/>
        <w:t xml:space="preserve">图表：2019-2023年我国LBS行业销售毛利率</w:t>
      </w:r>
    </w:p>
    <w:p>
      <w:pPr>
        <w:spacing w:after="150"/>
      </w:pPr>
      <w:r>
        <w:rPr/>
        <w:t xml:space="preserve">图表：2019-2023年我国LBS行业销售利润率</w:t>
      </w:r>
    </w:p>
    <w:p>
      <w:pPr>
        <w:spacing w:after="150"/>
      </w:pPr>
      <w:r>
        <w:rPr/>
        <w:t xml:space="preserve">图表：2019-2023年我国LBS行业利润总额及增长对比</w:t>
      </w:r>
    </w:p>
    <w:p>
      <w:pPr>
        <w:spacing w:after="150"/>
      </w:pPr>
      <w:r>
        <w:rPr/>
        <w:t xml:space="preserve">图表：2024-2029年我国LBS行业利润总额预测图</w:t>
      </w:r>
    </w:p>
    <w:p>
      <w:pPr>
        <w:spacing w:after="150"/>
      </w:pPr>
      <w:r>
        <w:rPr/>
        <w:t xml:space="preserve">图表：2019-2023年我国LBS行业利润总额及增长情况</w:t>
      </w:r>
    </w:p>
    <w:p>
      <w:pPr>
        <w:spacing w:after="150"/>
      </w:pPr>
      <w:r>
        <w:rPr/>
        <w:t xml:space="preserve">图表：2019-2023年5月我国LBS行业不同规模企业销售收入对比</w:t>
      </w:r>
    </w:p>
    <w:p>
      <w:pPr>
        <w:spacing w:after="150"/>
      </w:pPr>
      <w:r>
        <w:rPr/>
        <w:t xml:space="preserve">图表：2019-2023年5月我国LBS行业不同所有制企业销售收入对比</w:t>
      </w:r>
    </w:p>
    <w:p>
      <w:pPr>
        <w:spacing w:after="150"/>
      </w:pPr>
      <w:r>
        <w:rPr/>
        <w:t xml:space="preserve">图表：2019-2023年我国LBS行业销售利润率</w:t>
      </w:r>
    </w:p>
    <w:p>
      <w:pPr>
        <w:spacing w:after="150"/>
      </w:pPr>
      <w:r>
        <w:rPr/>
        <w:t xml:space="preserve">图表：2019-2023年5月我国LBS行业不同规模企业销售利润率</w:t>
      </w:r>
    </w:p>
    <w:p>
      <w:pPr>
        <w:spacing w:after="150"/>
      </w:pPr>
      <w:r>
        <w:rPr/>
        <w:t xml:space="preserve">图表：2019-2023年5月我国LBS行业不同所有制企业销售利润率</w:t>
      </w:r>
    </w:p>
    <w:p>
      <w:pPr>
        <w:spacing w:after="150"/>
      </w:pPr>
      <w:r>
        <w:rPr/>
        <w:t xml:space="preserve">图表：2019-2023年我国LBS行业总资产利润率</w:t>
      </w:r>
    </w:p>
    <w:p>
      <w:pPr>
        <w:spacing w:after="150"/>
      </w:pPr>
      <w:r>
        <w:rPr/>
        <w:t xml:space="preserve">图表：2019-2023年5月我国LBS行业不同规模企业总资产利润率</w:t>
      </w:r>
    </w:p>
    <w:p>
      <w:pPr>
        <w:spacing w:after="150"/>
      </w:pPr>
      <w:r>
        <w:rPr/>
        <w:t xml:space="preserve">图表：2019-2023年5月我国LBS行业不同所有制企业总资产利润率</w:t>
      </w:r>
    </w:p>
    <w:p>
      <w:pPr>
        <w:spacing w:after="150"/>
      </w:pPr>
      <w:r>
        <w:rPr/>
        <w:t xml:space="preserve">图表：2019-2023年我国LBS行业产值利税率</w:t>
      </w:r>
    </w:p>
    <w:p>
      <w:pPr>
        <w:spacing w:after="150"/>
      </w:pPr>
      <w:r>
        <w:rPr/>
        <w:t xml:space="preserve">图表：2019-2023年5月我国LBS行业不同规模企业产值利税率</w:t>
      </w:r>
    </w:p>
    <w:p>
      <w:pPr>
        <w:spacing w:after="150"/>
      </w:pPr>
      <w:r>
        <w:rPr/>
        <w:t xml:space="preserve">图表：2019-2023年5月我国LBS行业不同所有制企业产值利税率</w:t>
      </w:r>
    </w:p>
    <w:p>
      <w:pPr>
        <w:spacing w:after="150"/>
      </w:pPr>
      <w:r>
        <w:rPr/>
        <w:t xml:space="preserve">图表：近3年中国移动通信集团公司资产负债率变化情况</w:t>
      </w:r>
    </w:p>
    <w:p>
      <w:pPr>
        <w:spacing w:after="150"/>
      </w:pPr>
      <w:r>
        <w:rPr/>
        <w:t xml:space="preserve">图表：近3年中国移动通信集团公司产权比率变化情况</w:t>
      </w:r>
    </w:p>
    <w:p>
      <w:pPr>
        <w:spacing w:after="150"/>
      </w:pPr>
      <w:r>
        <w:rPr/>
        <w:t xml:space="preserve">图表：近3年中国移动通信集团公司固定资产周转次数情况</w:t>
      </w:r>
    </w:p>
    <w:p>
      <w:pPr>
        <w:spacing w:after="150"/>
      </w:pPr>
      <w:r>
        <w:rPr/>
        <w:t xml:space="preserve">图表：近3年中国移动通信集团公司流动资产周转次数变化情况</w:t>
      </w:r>
    </w:p>
    <w:p>
      <w:pPr>
        <w:spacing w:after="150"/>
      </w:pPr>
      <w:r>
        <w:rPr/>
        <w:t xml:space="preserve">图表：近3年中国移动通信集团公司总资产周转次数变化情况</w:t>
      </w:r>
    </w:p>
    <w:p>
      <w:pPr>
        <w:spacing w:after="150"/>
      </w:pPr>
      <w:r>
        <w:rPr/>
        <w:t xml:space="preserve">图表：近3年中国移动通信集团公司销售毛利率变化情况</w:t>
      </w:r>
    </w:p>
    <w:p>
      <w:pPr>
        <w:spacing w:after="150"/>
      </w:pPr>
      <w:r>
        <w:rPr/>
        <w:t xml:space="preserve">图表：近3年中国联合网络通信集团有限公司资产负债率变化情况</w:t>
      </w:r>
    </w:p>
    <w:p>
      <w:pPr>
        <w:spacing w:after="150"/>
      </w:pPr>
      <w:r>
        <w:rPr/>
        <w:t xml:space="preserve">图表：近3年中国联合网络通信集团有限公司产权比率变化情况</w:t>
      </w:r>
    </w:p>
    <w:p>
      <w:pPr>
        <w:spacing w:after="150"/>
      </w:pPr>
      <w:r>
        <w:rPr/>
        <w:t xml:space="preserve">图表：近3年中国联合网络通信集团有限公司固定资产周转次数情况</w:t>
      </w:r>
    </w:p>
    <w:p>
      <w:pPr>
        <w:spacing w:after="150"/>
      </w:pPr>
      <w:r>
        <w:rPr/>
        <w:t xml:space="preserve">图表：近3年中国联合网络通信集团有限公司流动资产周转次数变化情况</w:t>
      </w:r>
    </w:p>
    <w:p>
      <w:pPr>
        <w:spacing w:after="150"/>
      </w:pPr>
      <w:r>
        <w:rPr/>
        <w:t xml:space="preserve">图表：近3年中国联合网络通信集团有限公司总资产周转次数变化情况</w:t>
      </w:r>
    </w:p>
    <w:p>
      <w:pPr>
        <w:spacing w:after="150"/>
      </w:pPr>
      <w:r>
        <w:rPr/>
        <w:t xml:space="preserve">图表：近3年中国联合网络通信集团有限公司销售毛利率变化情况</w:t>
      </w:r>
    </w:p>
    <w:p>
      <w:pPr>
        <w:spacing w:after="150"/>
      </w:pPr>
      <w:r>
        <w:rPr/>
        <w:t xml:space="preserve">图表：近3年中国电信集团公司资产负债率变化情况</w:t>
      </w:r>
    </w:p>
    <w:p>
      <w:pPr>
        <w:spacing w:after="150"/>
      </w:pPr>
      <w:r>
        <w:rPr/>
        <w:t xml:space="preserve">图表：近3年中国电信集团公司产权比率变化情况</w:t>
      </w:r>
    </w:p>
    <w:p>
      <w:pPr>
        <w:spacing w:after="150"/>
      </w:pPr>
      <w:r>
        <w:rPr/>
        <w:t xml:space="preserve">图表：近3年中国电信集团公司固定资产周转次数情况</w:t>
      </w:r>
    </w:p>
    <w:p>
      <w:pPr>
        <w:spacing w:after="150"/>
      </w:pPr>
      <w:r>
        <w:rPr/>
        <w:t xml:space="preserve">图表：近3年中国电信集团公司流动资产周转次数变化情况</w:t>
      </w:r>
    </w:p>
    <w:p>
      <w:pPr>
        <w:spacing w:after="150"/>
      </w:pPr>
      <w:r>
        <w:rPr/>
        <w:t xml:space="preserve">图表：近3年中国电信集团公司总资产周转次数变化情况</w:t>
      </w:r>
    </w:p>
    <w:p>
      <w:pPr>
        <w:spacing w:after="150"/>
      </w:pPr>
      <w:r>
        <w:rPr/>
        <w:t xml:space="preserve">图表：近3年中国电信集团公司销售毛利率变化情况</w:t>
      </w:r>
    </w:p>
    <w:p>
      <w:pPr>
        <w:spacing w:after="150"/>
      </w:pPr>
      <w:r>
        <w:rPr/>
        <w:t xml:space="preserve">图表：近3年北京合众思壮科技有限责任公司资产负债率变化情况</w:t>
      </w:r>
    </w:p>
    <w:p>
      <w:pPr>
        <w:spacing w:after="150"/>
      </w:pPr>
      <w:r>
        <w:rPr/>
        <w:t xml:space="preserve">图表：近3年北京合众思壮科技有限责任公司产权比率变化情况</w:t>
      </w:r>
    </w:p>
    <w:p>
      <w:pPr>
        <w:spacing w:after="150"/>
      </w:pPr>
      <w:r>
        <w:rPr/>
        <w:t xml:space="preserve">图表：近3年北京合众思壮科技有限责任公司固定资产周转次数情况</w:t>
      </w:r>
    </w:p>
    <w:p>
      <w:pPr>
        <w:spacing w:after="150"/>
      </w:pPr>
      <w:r>
        <w:rPr/>
        <w:t xml:space="preserve">图表：近3年北京合众思壮科技有限责任公司流动资产周转次数变化情况</w:t>
      </w:r>
    </w:p>
    <w:p>
      <w:pPr>
        <w:spacing w:after="150"/>
      </w:pPr>
      <w:r>
        <w:rPr/>
        <w:t xml:space="preserve">图表：近3年北京合众思壮科技有限责任公司总资产周转次数变化情况</w:t>
      </w:r>
    </w:p>
    <w:p>
      <w:pPr>
        <w:spacing w:after="150"/>
      </w:pPr>
      <w:r>
        <w:rPr/>
        <w:t xml:space="preserve">图表：近3年北京合众思壮科技有限责任公司销售毛利率变化情况</w:t>
      </w:r>
    </w:p>
    <w:p>
      <w:pPr>
        <w:spacing w:after="150"/>
      </w:pPr>
      <w:r>
        <w:rPr/>
        <w:t xml:space="preserve">图表：近3年北京北斗星通导航技术股份有限公司资产负债率变化情况</w:t>
      </w:r>
    </w:p>
    <w:p>
      <w:pPr>
        <w:spacing w:after="150"/>
      </w:pPr>
      <w:r>
        <w:rPr/>
        <w:t xml:space="preserve">图表：近3年北京北斗星通导航技术股份有限公司产权比率变化情况</w:t>
      </w:r>
    </w:p>
    <w:p>
      <w:pPr>
        <w:spacing w:after="150"/>
      </w:pPr>
      <w:r>
        <w:rPr/>
        <w:t xml:space="preserve">图表：近3年北京北斗星通导航技术股份有限公司固定资产周转次数情况</w:t>
      </w:r>
    </w:p>
    <w:p>
      <w:pPr>
        <w:spacing w:after="150"/>
      </w:pPr>
      <w:r>
        <w:rPr/>
        <w:t xml:space="preserve">图表：近3年北京北斗星通导航技术股份有限公司流动资产周转次数变化情况</w:t>
      </w:r>
    </w:p>
    <w:p>
      <w:pPr>
        <w:spacing w:after="150"/>
      </w:pPr>
      <w:r>
        <w:rPr/>
        <w:t xml:space="preserve">图表：近3年北京北斗星通导航技术股份有限公司总资产周转次数变化情况</w:t>
      </w:r>
    </w:p>
    <w:p>
      <w:pPr>
        <w:spacing w:after="150"/>
      </w:pPr>
      <w:r>
        <w:rPr/>
        <w:t xml:space="preserve">图表：近3年北京北斗星通导航技术股份有限公司销售毛利率变化情况</w:t>
      </w:r>
    </w:p>
    <w:p>
      <w:pPr>
        <w:spacing w:after="150"/>
      </w:pPr>
      <w:r>
        <w:rPr/>
        <w:t xml:space="preserve">图表：近3年北京协进科技发展有限公司资产负债率变化情况</w:t>
      </w:r>
    </w:p>
    <w:p>
      <w:pPr>
        <w:spacing w:after="150"/>
      </w:pPr>
      <w:r>
        <w:rPr/>
        <w:t xml:space="preserve">图表：近3年北京协进科技发展有限公司产权比率变化情况</w:t>
      </w:r>
    </w:p>
    <w:p>
      <w:pPr>
        <w:spacing w:after="150"/>
      </w:pPr>
      <w:r>
        <w:rPr/>
        <w:t xml:space="preserve">图表：近3年北京协进科技发展有限公司固定资产周转次数情况</w:t>
      </w:r>
    </w:p>
    <w:p>
      <w:pPr>
        <w:spacing w:after="150"/>
      </w:pPr>
      <w:r>
        <w:rPr/>
        <w:t xml:space="preserve">图表：近3年北京协进科技发展有限公司流动资产周转次数变化情况</w:t>
      </w:r>
    </w:p>
    <w:p>
      <w:pPr>
        <w:spacing w:after="150"/>
      </w:pPr>
      <w:r>
        <w:rPr/>
        <w:t xml:space="preserve">图表：近3年北京协进科技发展有限公司总资产周转次数变化情况</w:t>
      </w:r>
    </w:p>
    <w:p>
      <w:pPr>
        <w:spacing w:after="150"/>
      </w:pPr>
      <w:r>
        <w:rPr/>
        <w:t xml:space="preserve">图表：近3年北京协进科技发展有限公司销售毛利率变化情况</w:t>
      </w:r>
    </w:p>
    <w:p>
      <w:pPr>
        <w:spacing w:after="150"/>
      </w:pPr>
      <w:r>
        <w:rPr/>
        <w:t xml:space="preserve">图表：近3年北京国都信业科技有限公司资产负债率变化情况</w:t>
      </w:r>
    </w:p>
    <w:p>
      <w:pPr>
        <w:spacing w:after="150"/>
      </w:pPr>
      <w:r>
        <w:rPr/>
        <w:t xml:space="preserve">图表：近3年北京国都信业科技有限公司产权比率变化情况</w:t>
      </w:r>
    </w:p>
    <w:p>
      <w:pPr>
        <w:spacing w:after="150"/>
      </w:pPr>
      <w:r>
        <w:rPr/>
        <w:t xml:space="preserve">图表：近3年北京国都信业科技有限公司固定资产周转次数情况</w:t>
      </w:r>
    </w:p>
    <w:p>
      <w:pPr>
        <w:spacing w:after="150"/>
      </w:pPr>
      <w:r>
        <w:rPr/>
        <w:t xml:space="preserve">图表：近3年北京国都信业科技有限公司流动资产周转次数变化情况</w:t>
      </w:r>
    </w:p>
    <w:p>
      <w:pPr>
        <w:spacing w:after="150"/>
      </w:pPr>
      <w:r>
        <w:rPr/>
        <w:t xml:space="preserve">图表：近3年北京国都信业科技有限公司总资产周转次数变化情况</w:t>
      </w:r>
    </w:p>
    <w:p>
      <w:pPr>
        <w:spacing w:after="150"/>
      </w:pPr>
      <w:r>
        <w:rPr/>
        <w:t xml:space="preserve">图表：近3年北京国都信业科技有限公司销售毛利率变化情况</w:t>
      </w:r>
    </w:p>
    <w:p>
      <w:pPr>
        <w:spacing w:after="150"/>
      </w:pPr>
      <w:r>
        <w:rPr/>
        <w:t xml:space="preserve">图表：近3年广东怡创通信有限公司资产负债率变化情况</w:t>
      </w:r>
    </w:p>
    <w:p>
      <w:pPr>
        <w:spacing w:after="150"/>
      </w:pPr>
      <w:r>
        <w:rPr/>
        <w:t xml:space="preserve">图表：近3年广东怡创通信有限公司产权比率变化情况</w:t>
      </w:r>
    </w:p>
    <w:p>
      <w:pPr>
        <w:spacing w:after="150"/>
      </w:pPr>
      <w:r>
        <w:rPr/>
        <w:t xml:space="preserve">图表：近3年广东怡创通信有限公司固定资产周转次数情况</w:t>
      </w:r>
    </w:p>
    <w:p>
      <w:pPr>
        <w:spacing w:after="150"/>
      </w:pPr>
      <w:r>
        <w:rPr/>
        <w:t xml:space="preserve">图表：近3年广东怡创通信有限公司流动资产周转次数变化情况</w:t>
      </w:r>
    </w:p>
    <w:p>
      <w:pPr>
        <w:spacing w:after="150"/>
      </w:pPr>
      <w:r>
        <w:rPr/>
        <w:t xml:space="preserve">图表：近3年广东怡创通信有限公司总资产周转次数变化情况</w:t>
      </w:r>
    </w:p>
    <w:p>
      <w:pPr>
        <w:spacing w:after="150"/>
      </w:pPr>
      <w:r>
        <w:rPr/>
        <w:t xml:space="preserve">图表：近3年广东怡创通信有限公司销售毛利率变化情况</w:t>
      </w:r>
    </w:p>
    <w:p>
      <w:pPr>
        <w:spacing w:after="150"/>
      </w:pPr>
      <w:r>
        <w:rPr/>
        <w:t xml:space="preserve">图表：近3年成都华好网景科技有限公司资产负债率变化情况</w:t>
      </w:r>
    </w:p>
    <w:p>
      <w:pPr>
        <w:spacing w:after="150"/>
      </w:pPr>
      <w:r>
        <w:rPr/>
        <w:t xml:space="preserve">图表：近3年成都华好网景科技有限公司产权比率变化情况</w:t>
      </w:r>
    </w:p>
    <w:p>
      <w:pPr>
        <w:spacing w:after="150"/>
      </w:pPr>
      <w:r>
        <w:rPr/>
        <w:t xml:space="preserve">图表：近3年成都华好网景科技有限公司固定资产周转次数情况</w:t>
      </w:r>
    </w:p>
    <w:p>
      <w:pPr>
        <w:spacing w:after="150"/>
      </w:pPr>
      <w:r>
        <w:rPr/>
        <w:t xml:space="preserve">图表：近3年成都华好网景科技有限公司流动资产周转次数变化情况</w:t>
      </w:r>
    </w:p>
    <w:p>
      <w:pPr>
        <w:spacing w:after="150"/>
      </w:pPr>
      <w:r>
        <w:rPr/>
        <w:t xml:space="preserve">图表：近3年成都华好网景科技有限公司总资产周转次数变化情况</w:t>
      </w:r>
    </w:p>
    <w:p>
      <w:pPr>
        <w:spacing w:after="150"/>
      </w:pPr>
      <w:r>
        <w:rPr/>
        <w:t xml:space="preserve">图表：近3年成都华好网景科技有限公司销售毛利率变化情况</w:t>
      </w:r>
    </w:p>
    <w:p>
      <w:pPr>
        <w:spacing w:after="150"/>
      </w:pPr>
      <w:r>
        <w:rPr/>
        <w:t xml:space="preserve">图表：近3年杭州红雨科技有限公司资产负债率变化情况</w:t>
      </w:r>
    </w:p>
    <w:p>
      <w:pPr>
        <w:spacing w:after="150"/>
      </w:pPr>
      <w:r>
        <w:rPr/>
        <w:t xml:space="preserve">图表：近3年杭州红雨科技有限公司产权比率变化情况</w:t>
      </w:r>
    </w:p>
    <w:p>
      <w:pPr>
        <w:spacing w:after="150"/>
      </w:pPr>
      <w:r>
        <w:rPr/>
        <w:t xml:space="preserve">图表：近3年杭州红雨科技有限公司固定资产周转次数情况</w:t>
      </w:r>
    </w:p>
    <w:p>
      <w:pPr>
        <w:spacing w:after="150"/>
      </w:pPr>
      <w:r>
        <w:rPr/>
        <w:t xml:space="preserve">图表：近3年杭州红雨科技有限公司流动资产周转次数变化情况</w:t>
      </w:r>
    </w:p>
    <w:p>
      <w:pPr>
        <w:spacing w:after="150"/>
      </w:pPr>
      <w:r>
        <w:rPr/>
        <w:t xml:space="preserve">图表：近3年杭州红雨科技有限公司总资产周转次数变化情况</w:t>
      </w:r>
    </w:p>
    <w:p>
      <w:pPr>
        <w:spacing w:after="150"/>
      </w:pPr>
      <w:r>
        <w:rPr/>
        <w:t xml:space="preserve">图表：近3年杭州红雨科技有限公司销售毛利率变化情况</w:t>
      </w:r>
    </w:p>
    <w:p>
      <w:pPr>
        <w:spacing w:after="150"/>
      </w:pPr>
      <w:r>
        <w:rPr/>
        <w:t xml:space="preserve">图表：近3年北京华娱互动网络科技有限公司资产负债率变化情况</w:t>
      </w:r>
    </w:p>
    <w:p>
      <w:pPr>
        <w:spacing w:after="150"/>
      </w:pPr>
      <w:r>
        <w:rPr/>
        <w:t xml:space="preserve">图表：近3年北京华娱互动网络科技有限公司产权比率变化情况</w:t>
      </w:r>
    </w:p>
    <w:p>
      <w:pPr>
        <w:spacing w:after="150"/>
      </w:pPr>
      <w:r>
        <w:rPr/>
        <w:t xml:space="preserve">图表：近3年北京华娱互动网络科技有限公司固定资产周转次数情况</w:t>
      </w:r>
    </w:p>
    <w:p>
      <w:pPr>
        <w:spacing w:after="150"/>
      </w:pPr>
      <w:r>
        <w:rPr/>
        <w:t xml:space="preserve">图表：近3年北京华娱互动网络科技有限公司流动资产周转次数变化情况</w:t>
      </w:r>
    </w:p>
    <w:p>
      <w:pPr>
        <w:spacing w:after="150"/>
      </w:pPr>
      <w:r>
        <w:rPr/>
        <w:t xml:space="preserve">图表：近3年北京华娱互动网络科技有限公司总资产周转次数变化情况</w:t>
      </w:r>
    </w:p>
    <w:p>
      <w:pPr>
        <w:spacing w:after="150"/>
      </w:pPr>
      <w:r>
        <w:rPr/>
        <w:t xml:space="preserve">图表：近3年北京华娱互动网络科技有限公司销售毛利率变化情况</w:t>
      </w:r>
    </w:p>
    <w:p>
      <w:pPr>
        <w:spacing w:after="150"/>
      </w:pPr>
      <w:r>
        <w:rPr/>
        <w:t xml:space="preserve">图表：近3年四川长城软件科技有限公司资产负债率变化情况</w:t>
      </w:r>
    </w:p>
    <w:p>
      <w:pPr>
        <w:spacing w:after="150"/>
      </w:pPr>
      <w:r>
        <w:rPr/>
        <w:t xml:space="preserve">图表：近3年四川长城软件科技有限公司产权比率变化情况</w:t>
      </w:r>
    </w:p>
    <w:p>
      <w:pPr>
        <w:spacing w:after="150"/>
      </w:pPr>
      <w:r>
        <w:rPr/>
        <w:t xml:space="preserve">图表：近3年四川长城软件科技有限公司固定资产周转次数情况</w:t>
      </w:r>
    </w:p>
    <w:p>
      <w:pPr>
        <w:spacing w:after="150"/>
      </w:pPr>
      <w:r>
        <w:rPr/>
        <w:t xml:space="preserve">图表：近3年四川长城软件科技有限公司流动资产周转次数变化情况</w:t>
      </w:r>
    </w:p>
    <w:p>
      <w:pPr>
        <w:spacing w:after="150"/>
      </w:pPr>
      <w:r>
        <w:rPr/>
        <w:t xml:space="preserve">图表：近3年四川长城软件科技有限公司总资产周转次数变化情况</w:t>
      </w:r>
    </w:p>
    <w:p>
      <w:pPr>
        <w:spacing w:after="150"/>
      </w:pPr>
      <w:r>
        <w:rPr/>
        <w:t xml:space="preserve">图表：近3年四川长城软件科技有限公司销售毛利率变化情况</w:t>
      </w:r>
    </w:p>
    <w:p>
      <w:pPr>
        <w:spacing w:after="150"/>
      </w:pPr>
      <w:r>
        <w:rPr/>
        <w:t xml:space="preserve">图表：近3年北京安通汽车卫星定位通讯有限责任公司资产负债率变化情况</w:t>
      </w:r>
    </w:p>
    <w:p>
      <w:pPr>
        <w:spacing w:after="150"/>
      </w:pPr>
      <w:r>
        <w:rPr/>
        <w:t xml:space="preserve">图表：近3年北京安通汽车卫星定位通讯有限责任公司产权比率变化情况</w:t>
      </w:r>
    </w:p>
    <w:p>
      <w:pPr>
        <w:spacing w:after="150"/>
      </w:pPr>
      <w:r>
        <w:rPr/>
        <w:t xml:space="preserve">图表：近3年北京安通汽车卫星定位通讯有限责任公司固定资产周转次数情况</w:t>
      </w:r>
    </w:p>
    <w:p>
      <w:pPr>
        <w:spacing w:after="150"/>
      </w:pPr>
      <w:r>
        <w:rPr/>
        <w:t xml:space="preserve">图表：近3年北京安通汽车卫星定位通讯有限责任公司流动资产周转次数变化情况</w:t>
      </w:r>
    </w:p>
    <w:p>
      <w:pPr>
        <w:spacing w:after="150"/>
      </w:pPr>
      <w:r>
        <w:rPr/>
        <w:t xml:space="preserve">图表：近3年北京安通汽车卫星定位通讯有限责任公司总资产周转次数变化情况</w:t>
      </w:r>
    </w:p>
    <w:p>
      <w:pPr>
        <w:spacing w:after="150"/>
      </w:pPr>
      <w:r>
        <w:rPr/>
        <w:t xml:space="preserve">图表：近3年北京安通汽车卫星定位通讯有限责任公司销售毛利率变化情况</w:t>
      </w:r>
    </w:p>
    <w:p>
      <w:pPr>
        <w:spacing w:after="150"/>
      </w:pPr>
      <w:r>
        <w:rPr/>
        <w:t xml:space="preserve">图表：近3年中卫国脉通信股份有限公司资产负债率变化情况</w:t>
      </w:r>
    </w:p>
    <w:p>
      <w:pPr>
        <w:spacing w:after="150"/>
      </w:pPr>
      <w:r>
        <w:rPr/>
        <w:t xml:space="preserve">图表：近3年中卫国脉通信股份有限公司产权比率变化情况</w:t>
      </w:r>
    </w:p>
    <w:p>
      <w:pPr>
        <w:spacing w:after="150"/>
      </w:pPr>
      <w:r>
        <w:rPr/>
        <w:t xml:space="preserve">图表：近3年中卫国脉通信股份有限公司固定资产周转次数情况</w:t>
      </w:r>
    </w:p>
    <w:p>
      <w:pPr>
        <w:spacing w:after="150"/>
      </w:pPr>
      <w:r>
        <w:rPr/>
        <w:t xml:space="preserve">图表：近3年中卫国脉通信股份有限公司流动资产周转次数变化情况</w:t>
      </w:r>
    </w:p>
    <w:p>
      <w:pPr>
        <w:spacing w:after="150"/>
      </w:pPr>
      <w:r>
        <w:rPr/>
        <w:t xml:space="preserve">图表：近3年中卫国脉通信股份有限公司总资产周转次数变化情况</w:t>
      </w:r>
    </w:p>
    <w:p>
      <w:pPr>
        <w:spacing w:after="150"/>
      </w:pPr>
      <w:r>
        <w:rPr/>
        <w:t xml:space="preserve">图表：近3年中卫国脉通信股份有限公司销售毛利率变化情况</w:t>
      </w:r>
    </w:p>
    <w:p>
      <w:pPr>
        <w:spacing w:after="150"/>
      </w:pPr>
      <w:r>
        <w:rPr/>
        <w:t xml:space="preserve">图表：近3年北京搜讯通网络科技有限公司资产负债率变化情况</w:t>
      </w:r>
    </w:p>
    <w:p>
      <w:pPr>
        <w:spacing w:after="150"/>
      </w:pPr>
      <w:r>
        <w:rPr/>
        <w:t xml:space="preserve">图表：近3年北京搜讯通网络科技有限公司产权比率变化情况</w:t>
      </w:r>
    </w:p>
    <w:p>
      <w:pPr>
        <w:spacing w:after="150"/>
      </w:pPr>
      <w:r>
        <w:rPr/>
        <w:t xml:space="preserve">图表：近3年北京搜讯通网络科技有限公司固定资产周转次数情况</w:t>
      </w:r>
    </w:p>
    <w:p>
      <w:pPr>
        <w:spacing w:after="150"/>
      </w:pPr>
      <w:r>
        <w:rPr/>
        <w:t xml:space="preserve">图表：近3年北京搜讯通网络科技有限公司流动资产周转次数变化情况</w:t>
      </w:r>
    </w:p>
    <w:p>
      <w:pPr>
        <w:spacing w:after="150"/>
      </w:pPr>
      <w:r>
        <w:rPr/>
        <w:t xml:space="preserve">图表：近3年北京搜讯通网络科技有限公司总资产周转次数变化情况</w:t>
      </w:r>
    </w:p>
    <w:p>
      <w:pPr>
        <w:spacing w:after="150"/>
      </w:pPr>
      <w:r>
        <w:rPr/>
        <w:t xml:space="preserve">图表：近3年北京搜讯通网络科技有限公司销售毛利率变化情况</w:t>
      </w:r>
    </w:p>
    <w:p>
      <w:pPr>
        <w:spacing w:after="150"/>
      </w:pPr>
      <w:r>
        <w:rPr/>
        <w:t xml:space="preserve">图表：位置服务目前的产业链</w:t>
      </w:r>
    </w:p>
    <w:p>
      <w:pPr>
        <w:spacing w:after="150"/>
      </w:pPr>
      <w:r>
        <w:rPr/>
        <w:t xml:space="preserve">图表：LBS行业环境“波特五力”分析模型</w:t>
      </w:r>
    </w:p>
    <w:p>
      <w:pPr>
        <w:spacing w:after="150"/>
      </w:pPr>
      <w:r>
        <w:rPr/>
        <w:t xml:space="preserve">图表：构成五要素</w:t>
      </w:r>
    </w:p>
    <w:p>
      <w:pPr>
        <w:spacing w:after="150"/>
      </w:pPr>
      <w:r>
        <w:rPr/>
        <w:t xml:space="preserve">图表：LBS的类别</w:t>
      </w:r>
    </w:p>
    <w:p>
      <w:pPr>
        <w:spacing w:after="150"/>
      </w:pPr>
      <w:r>
        <w:rPr/>
        <w:t xml:space="preserve">图表：2019-2023年华北地区LBS行业盈利能力表</w:t>
      </w:r>
    </w:p>
    <w:p>
      <w:pPr>
        <w:spacing w:after="150"/>
      </w:pPr>
      <w:r>
        <w:rPr/>
        <w:t xml:space="preserve">图表：2024-2029年同期华北地区LBS市场规模增长情况</w:t>
      </w:r>
    </w:p>
    <w:p>
      <w:pPr>
        <w:spacing w:after="150"/>
      </w:pPr>
      <w:r>
        <w:rPr/>
        <w:t xml:space="preserve">图表：2024-2029年同期华北地区LBS行业产值增长预测</w:t>
      </w:r>
    </w:p>
    <w:p>
      <w:pPr>
        <w:spacing w:after="150"/>
      </w:pPr>
      <w:r>
        <w:rPr/>
        <w:t xml:space="preserve">图表：2024-2029年华北地区LBS行业偿债能力预测</w:t>
      </w:r>
    </w:p>
    <w:p>
      <w:pPr>
        <w:spacing w:after="150"/>
      </w:pPr>
      <w:r>
        <w:rPr/>
        <w:t xml:space="preserve">图表：2019-2023年东北地区LBS行业盈利能力表</w:t>
      </w:r>
    </w:p>
    <w:p>
      <w:pPr>
        <w:spacing w:after="150"/>
      </w:pPr>
      <w:r>
        <w:rPr/>
        <w:t xml:space="preserve">图表：2024-2029年同期东北地区LBS行业市场规模增长情况</w:t>
      </w:r>
    </w:p>
    <w:p>
      <w:pPr>
        <w:spacing w:after="150"/>
      </w:pPr>
      <w:r>
        <w:rPr/>
        <w:t xml:space="preserve">图表：2024-2029年同期东北地区LBS行业产值增长预测</w:t>
      </w:r>
    </w:p>
    <w:p>
      <w:pPr>
        <w:spacing w:after="150"/>
      </w:pPr>
      <w:r>
        <w:rPr/>
        <w:t xml:space="preserve">图表：2024-2029年东北地区LBS行业偿债能力预测</w:t>
      </w:r>
    </w:p>
    <w:p>
      <w:pPr>
        <w:spacing w:after="150"/>
      </w:pPr>
      <w:r>
        <w:rPr/>
        <w:t xml:space="preserve">图表：2019-2023年华东地区LBS行业盈利能力表</w:t>
      </w:r>
    </w:p>
    <w:p>
      <w:pPr>
        <w:spacing w:after="150"/>
      </w:pPr>
      <w:r>
        <w:rPr/>
        <w:t xml:space="preserve">图表：2024-2029年同期华东地区LBS行业市场规模增长情况</w:t>
      </w:r>
    </w:p>
    <w:p>
      <w:pPr>
        <w:spacing w:after="150"/>
      </w:pPr>
      <w:r>
        <w:rPr/>
        <w:t xml:space="preserve">图表：2024-2029年同期华东地区LBS行业产值增长预测</w:t>
      </w:r>
    </w:p>
    <w:p>
      <w:pPr>
        <w:spacing w:after="150"/>
      </w:pPr>
      <w:r>
        <w:rPr/>
        <w:t xml:space="preserve">图表：2024-2029年华东地区LBS行业偿债能力预测</w:t>
      </w:r>
    </w:p>
    <w:p>
      <w:pPr>
        <w:spacing w:after="150"/>
      </w:pPr>
      <w:r>
        <w:rPr/>
        <w:t xml:space="preserve">图表：2019-2023年华南地区LBS行业盈利能力表</w:t>
      </w:r>
    </w:p>
    <w:p>
      <w:pPr>
        <w:spacing w:after="150"/>
      </w:pPr>
      <w:r>
        <w:rPr/>
        <w:t xml:space="preserve">图表：2024-2029年同期华南地区LBS行业市场规模增长情况</w:t>
      </w:r>
    </w:p>
    <w:p>
      <w:pPr>
        <w:spacing w:after="150"/>
      </w:pPr>
      <w:r>
        <w:rPr/>
        <w:t xml:space="preserve">图表：2024-2029年同期华南地区LBS行业产值增长预测</w:t>
      </w:r>
    </w:p>
    <w:p>
      <w:pPr>
        <w:spacing w:after="150"/>
      </w:pPr>
      <w:r>
        <w:rPr/>
        <w:t xml:space="preserve">图表：2024-2029年华南地区LBS行业偿债能力预测</w:t>
      </w:r>
    </w:p>
    <w:p>
      <w:pPr>
        <w:spacing w:after="150"/>
      </w:pPr>
      <w:r>
        <w:rPr/>
        <w:t xml:space="preserve">图表：2019-2023年华中地区LBS行业盈利能力表</w:t>
      </w:r>
    </w:p>
    <w:p>
      <w:pPr>
        <w:spacing w:after="150"/>
      </w:pPr>
      <w:r>
        <w:rPr/>
        <w:t xml:space="preserve">图表：2024-2029年同期华中地区LBS行业市场规模增长情况</w:t>
      </w:r>
    </w:p>
    <w:p>
      <w:pPr>
        <w:spacing w:after="150"/>
      </w:pPr>
      <w:r>
        <w:rPr/>
        <w:t xml:space="preserve">图表：2024-2029年同期华中地区LBS行业产值增长预测</w:t>
      </w:r>
    </w:p>
    <w:p>
      <w:pPr>
        <w:spacing w:after="150"/>
      </w:pPr>
      <w:r>
        <w:rPr/>
        <w:t xml:space="preserve">图表：2024-2029年华中地区LBS行业偿债能力预测</w:t>
      </w:r>
    </w:p>
    <w:p>
      <w:pPr>
        <w:spacing w:after="150"/>
      </w:pPr>
      <w:r>
        <w:rPr/>
        <w:t xml:space="preserve">图表：2019-2023年西南地区LBS行业盈利能力表</w:t>
      </w:r>
    </w:p>
    <w:p>
      <w:pPr>
        <w:spacing w:after="150"/>
      </w:pPr>
      <w:r>
        <w:rPr/>
        <w:t xml:space="preserve">图表：2024-2029年同期西南地区LBS行业市场规模增长情况</w:t>
      </w:r>
    </w:p>
    <w:p>
      <w:pPr>
        <w:spacing w:after="150"/>
      </w:pPr>
      <w:r>
        <w:rPr/>
        <w:t xml:space="preserve">图表：2024-2029年同期西南地区LBS行业产值增长预测</w:t>
      </w:r>
    </w:p>
    <w:p>
      <w:pPr>
        <w:spacing w:after="150"/>
      </w:pPr>
      <w:r>
        <w:rPr/>
        <w:t xml:space="preserve">图表：2024-2029年西南地区LBS行业偿债能力预测</w:t>
      </w:r>
    </w:p>
    <w:p>
      <w:pPr>
        <w:spacing w:after="150"/>
      </w:pPr>
      <w:r>
        <w:rPr/>
        <w:t xml:space="preserve">图表：2019-2023年西北地区LBS行业盈利能力表</w:t>
      </w:r>
    </w:p>
    <w:p>
      <w:pPr>
        <w:spacing w:after="150"/>
      </w:pPr>
      <w:r>
        <w:rPr/>
        <w:t xml:space="preserve">图表：2019-2023年同期西北地区LBS行业市场规模增长情况</w:t>
      </w:r>
    </w:p>
    <w:p>
      <w:pPr>
        <w:spacing w:after="150"/>
      </w:pPr>
      <w:r>
        <w:rPr/>
        <w:t xml:space="preserve">图表：2024-2029年同期西北地区LBS行业产值增长预测</w:t>
      </w:r>
    </w:p>
    <w:p>
      <w:pPr>
        <w:spacing w:after="150"/>
      </w:pPr>
      <w:r>
        <w:rPr/>
        <w:t xml:space="preserve">图表：2024-2029年西北地区LBS行业偿债能力预测</w:t>
      </w:r>
    </w:p>
    <w:p>
      <w:pPr>
        <w:spacing w:after="150"/>
      </w:pPr>
      <w:r>
        <w:rPr/>
        <w:t xml:space="preserve">图表：2024-2029年我国LBS行业利润总额预测结果</w:t>
      </w:r>
    </w:p>
    <w:p>
      <w:pPr>
        <w:spacing w:after="150"/>
      </w:pPr>
      <w:r>
        <w:rPr/>
        <w:t xml:space="preserve">图表：近4年中国移动通信集团公司资产负债率变化情况</w:t>
      </w:r>
    </w:p>
    <w:p>
      <w:pPr>
        <w:spacing w:after="150"/>
      </w:pPr>
      <w:r>
        <w:rPr/>
        <w:t xml:space="preserve">图表：近4年中国移动通信集团公司产权比率变化情况</w:t>
      </w:r>
    </w:p>
    <w:p>
      <w:pPr>
        <w:spacing w:after="150"/>
      </w:pPr>
      <w:r>
        <w:rPr/>
        <w:t xml:space="preserve">图表：近4年中国移动通信集团公司固定资产周转次数情况</w:t>
      </w:r>
    </w:p>
    <w:p>
      <w:pPr>
        <w:spacing w:after="150"/>
      </w:pPr>
      <w:r>
        <w:rPr/>
        <w:t xml:space="preserve">图表：近4年中国移动通信集团公司流动资产周转次数变化情况</w:t>
      </w:r>
    </w:p>
    <w:p>
      <w:pPr>
        <w:spacing w:after="150"/>
      </w:pPr>
      <w:r>
        <w:rPr/>
        <w:t xml:space="preserve">图表：近4年中国移动通信集团公司总资产周转次数变化情况</w:t>
      </w:r>
    </w:p>
    <w:p>
      <w:pPr>
        <w:spacing w:after="150"/>
      </w:pPr>
      <w:r>
        <w:rPr/>
        <w:t xml:space="preserve">图表：近4年中国移动通信集团公司销售毛利率变化情况</w:t>
      </w:r>
    </w:p>
    <w:p>
      <w:pPr>
        <w:spacing w:after="150"/>
      </w:pPr>
      <w:r>
        <w:rPr/>
        <w:t xml:space="preserve">图表：近4年中国联合网络通信集团有限公司资产负债率变化情况</w:t>
      </w:r>
    </w:p>
    <w:p>
      <w:pPr>
        <w:spacing w:after="150"/>
      </w:pPr>
      <w:r>
        <w:rPr/>
        <w:t xml:space="preserve">图表：近4年中国联合网络通信集团有限公司产权比率变化情况</w:t>
      </w:r>
    </w:p>
    <w:p>
      <w:pPr>
        <w:spacing w:after="150"/>
      </w:pPr>
      <w:r>
        <w:rPr/>
        <w:t xml:space="preserve">图表：近4年中国联合网络通信集团有限公司固定资产周转次数情况</w:t>
      </w:r>
    </w:p>
    <w:p>
      <w:pPr>
        <w:spacing w:after="150"/>
      </w:pPr>
      <w:r>
        <w:rPr/>
        <w:t xml:space="preserve">图表：近4年中国联合网络通信集团有限公司流动资产周转次数变化情况</w:t>
      </w:r>
    </w:p>
    <w:p>
      <w:pPr>
        <w:spacing w:after="150"/>
      </w:pPr>
      <w:r>
        <w:rPr/>
        <w:t xml:space="preserve">图表：近4年中国联合网络通信集团有限公司总资产周转次数变化情况</w:t>
      </w:r>
    </w:p>
    <w:p>
      <w:pPr>
        <w:spacing w:after="150"/>
      </w:pPr>
      <w:r>
        <w:rPr/>
        <w:t xml:space="preserve">图表：近4年中国联合网络通信集团有限公司销售毛利率变化情况</w:t>
      </w:r>
    </w:p>
    <w:p>
      <w:pPr>
        <w:spacing w:after="150"/>
      </w:pPr>
      <w:r>
        <w:rPr/>
        <w:t xml:space="preserve">图表：近4年中国电信集团公司资产负债率变化情况</w:t>
      </w:r>
    </w:p>
    <w:p>
      <w:pPr>
        <w:spacing w:after="150"/>
      </w:pPr>
      <w:r>
        <w:rPr/>
        <w:t xml:space="preserve">图表：近4年中国电信集团公司产权比率变化情况</w:t>
      </w:r>
    </w:p>
    <w:p>
      <w:pPr>
        <w:spacing w:after="150"/>
      </w:pPr>
      <w:r>
        <w:rPr/>
        <w:t xml:space="preserve">图表：近4年中国电信集团公司固定资产周转次数情况</w:t>
      </w:r>
    </w:p>
    <w:p>
      <w:pPr>
        <w:spacing w:after="150"/>
      </w:pPr>
      <w:r>
        <w:rPr/>
        <w:t xml:space="preserve">图表：近4年中国电信集团公司流动资产周转次数变化情况</w:t>
      </w:r>
    </w:p>
    <w:p>
      <w:pPr>
        <w:spacing w:after="150"/>
      </w:pPr>
      <w:r>
        <w:rPr/>
        <w:t xml:space="preserve">图表：近4年中国电信集团公司总资产周转次数变化情况</w:t>
      </w:r>
    </w:p>
    <w:p>
      <w:pPr>
        <w:spacing w:after="150"/>
      </w:pPr>
      <w:r>
        <w:rPr/>
        <w:t xml:space="preserve">图表：近4年中国电信集团公司销售毛利率变化情况</w:t>
      </w:r>
    </w:p>
    <w:p>
      <w:pPr>
        <w:spacing w:after="150"/>
      </w:pPr>
      <w:r>
        <w:rPr/>
        <w:t xml:space="preserve">图表：近4年北京合众思壮科技有限责任公司资产负债率变化情况</w:t>
      </w:r>
    </w:p>
    <w:p>
      <w:pPr>
        <w:spacing w:after="150"/>
      </w:pPr>
      <w:r>
        <w:rPr/>
        <w:t xml:space="preserve">图表：近4年北京合众思壮科技有限责任公司产权比率变化情况</w:t>
      </w:r>
    </w:p>
    <w:p>
      <w:pPr>
        <w:spacing w:after="150"/>
      </w:pPr>
      <w:r>
        <w:rPr/>
        <w:t xml:space="preserve">图表：近4年北京合众思壮科技有限责任公司固定资产周转次数情况</w:t>
      </w:r>
    </w:p>
    <w:p>
      <w:pPr>
        <w:spacing w:after="150"/>
      </w:pPr>
      <w:r>
        <w:rPr/>
        <w:t xml:space="preserve">图表：近4年北京合众思壮科技有限责任公司流动资产周转次数变化情况</w:t>
      </w:r>
    </w:p>
    <w:p>
      <w:pPr>
        <w:spacing w:after="150"/>
      </w:pPr>
      <w:r>
        <w:rPr/>
        <w:t xml:space="preserve">图表：近4年北京合众思壮科技有限责任公司总资产周转次数变化情况</w:t>
      </w:r>
    </w:p>
    <w:p>
      <w:pPr>
        <w:spacing w:after="150"/>
      </w:pPr>
      <w:r>
        <w:rPr/>
        <w:t xml:space="preserve">图表：近4年北京合众思壮科技有限责任公司销售毛利率变化情况</w:t>
      </w:r>
    </w:p>
    <w:p>
      <w:pPr>
        <w:spacing w:after="150"/>
      </w:pPr>
      <w:r>
        <w:rPr/>
        <w:t xml:space="preserve">图表：近4年北京北斗星通导航技术股份有限公司资产负债率变化情况</w:t>
      </w:r>
    </w:p>
    <w:p>
      <w:pPr>
        <w:spacing w:after="150"/>
      </w:pPr>
      <w:r>
        <w:rPr/>
        <w:t xml:space="preserve">图表：近4年北京北斗星通导航技术股份有限公司产权比率变化情况</w:t>
      </w:r>
    </w:p>
    <w:p>
      <w:pPr>
        <w:spacing w:after="150"/>
      </w:pPr>
      <w:r>
        <w:rPr/>
        <w:t xml:space="preserve">图表：近4年北京北斗星通导航技术股份有限公司固定资产周转次数情况</w:t>
      </w:r>
    </w:p>
    <w:p>
      <w:pPr>
        <w:spacing w:after="150"/>
      </w:pPr>
      <w:r>
        <w:rPr/>
        <w:t xml:space="preserve">图表：近4年北京北斗星通导航技术股份有限公司流动资产周转次数变化情况</w:t>
      </w:r>
    </w:p>
    <w:p>
      <w:pPr>
        <w:spacing w:after="150"/>
      </w:pPr>
      <w:r>
        <w:rPr/>
        <w:t xml:space="preserve">图表：近4年北京北斗星通导航技术股份有限公司总资产周转次数变化情况</w:t>
      </w:r>
    </w:p>
    <w:p>
      <w:pPr>
        <w:spacing w:after="150"/>
      </w:pPr>
      <w:r>
        <w:rPr/>
        <w:t xml:space="preserve">图表：近4年北京北斗星通导航技术股份有限公司销售毛利率变化情况</w:t>
      </w:r>
    </w:p>
    <w:p>
      <w:pPr>
        <w:spacing w:after="150"/>
      </w:pPr>
      <w:r>
        <w:rPr/>
        <w:t xml:space="preserve">图表：近4年北京协进科技发展有限公司资产负债率变化情况</w:t>
      </w:r>
    </w:p>
    <w:p>
      <w:pPr>
        <w:spacing w:after="150"/>
      </w:pPr>
      <w:r>
        <w:rPr/>
        <w:t xml:space="preserve">图表：近4年北京协进科技发展有限公司产权比率变化情况</w:t>
      </w:r>
    </w:p>
    <w:p>
      <w:pPr>
        <w:spacing w:after="150"/>
      </w:pPr>
      <w:r>
        <w:rPr/>
        <w:t xml:space="preserve">图表：近4年北京协进科技发展有限公司固定资产周转次数情况</w:t>
      </w:r>
    </w:p>
    <w:p>
      <w:pPr>
        <w:spacing w:after="150"/>
      </w:pPr>
      <w:r>
        <w:rPr/>
        <w:t xml:space="preserve">图表：近4年北京协进科技发展有限公司流动资产周转次数变化情况</w:t>
      </w:r>
    </w:p>
    <w:p>
      <w:pPr>
        <w:spacing w:after="150"/>
      </w:pPr>
      <w:r>
        <w:rPr/>
        <w:t xml:space="preserve">图表：近4年北京协进科技发展有限公司总资产周转次数变化情况</w:t>
      </w:r>
    </w:p>
    <w:p>
      <w:pPr>
        <w:spacing w:after="150"/>
      </w:pPr>
      <w:r>
        <w:rPr/>
        <w:t xml:space="preserve">图表：近4年北京协进科技发展有限公司销售毛利率变化情况</w:t>
      </w:r>
    </w:p>
    <w:p>
      <w:pPr>
        <w:spacing w:after="150"/>
      </w:pPr>
      <w:r>
        <w:rPr/>
        <w:t xml:space="preserve">图表：近4年北京国都信业科技有限公司资产负债率变化情况</w:t>
      </w:r>
    </w:p>
    <w:p>
      <w:pPr>
        <w:spacing w:after="150"/>
      </w:pPr>
      <w:r>
        <w:rPr/>
        <w:t xml:space="preserve">图表：近4年北京国都信业科技有限公司产权比率变化情况</w:t>
      </w:r>
    </w:p>
    <w:p>
      <w:pPr>
        <w:spacing w:after="150"/>
      </w:pPr>
      <w:r>
        <w:rPr/>
        <w:t xml:space="preserve">图表：近4年北京国都信业科技有限公司固定资产周转次数情况</w:t>
      </w:r>
    </w:p>
    <w:p>
      <w:pPr>
        <w:spacing w:after="150"/>
      </w:pPr>
      <w:r>
        <w:rPr/>
        <w:t xml:space="preserve">图表：近4年北京国都信业科技有限公司流动资产周转次数变化情况</w:t>
      </w:r>
    </w:p>
    <w:p>
      <w:pPr>
        <w:spacing w:after="150"/>
      </w:pPr>
      <w:r>
        <w:rPr/>
        <w:t xml:space="preserve">图表：近4年北京国都信业科技有限公司总资产周转次数变化情况</w:t>
      </w:r>
    </w:p>
    <w:p>
      <w:pPr>
        <w:spacing w:after="150"/>
      </w:pPr>
      <w:r>
        <w:rPr/>
        <w:t xml:space="preserve">图表：近4年北京国都信业科技有限公司销售毛利率变化情况</w:t>
      </w:r>
    </w:p>
    <w:p>
      <w:pPr>
        <w:spacing w:after="150"/>
      </w:pPr>
      <w:r>
        <w:rPr/>
        <w:t xml:space="preserve">图表：近4年广东怡创通信有限公司资产负债率变化情况</w:t>
      </w:r>
    </w:p>
    <w:p>
      <w:pPr>
        <w:spacing w:after="150"/>
      </w:pPr>
      <w:r>
        <w:rPr/>
        <w:t xml:space="preserve">图表：近4年广东怡创通信有限公司产权比率变化情况</w:t>
      </w:r>
    </w:p>
    <w:p>
      <w:pPr>
        <w:spacing w:after="150"/>
      </w:pPr>
      <w:r>
        <w:rPr/>
        <w:t xml:space="preserve">图表：近4年广东怡创通信有限公司固定资产周转次数情况</w:t>
      </w:r>
    </w:p>
    <w:p>
      <w:pPr>
        <w:spacing w:after="150"/>
      </w:pPr>
      <w:r>
        <w:rPr/>
        <w:t xml:space="preserve">图表：近4年广东怡创通信有限公司流动资产周转次数变化情况</w:t>
      </w:r>
    </w:p>
    <w:p>
      <w:pPr>
        <w:spacing w:after="150"/>
      </w:pPr>
      <w:r>
        <w:rPr/>
        <w:t xml:space="preserve">图表：近4年广东怡创通信有限公司总资产周转次数变化情况</w:t>
      </w:r>
    </w:p>
    <w:p>
      <w:pPr>
        <w:spacing w:after="150"/>
      </w:pPr>
      <w:r>
        <w:rPr/>
        <w:t xml:space="preserve">图表：近4年广东怡创通信有限公司销售毛利率变化情况</w:t>
      </w:r>
    </w:p>
    <w:p>
      <w:pPr>
        <w:spacing w:after="150"/>
      </w:pPr>
      <w:r>
        <w:rPr/>
        <w:t xml:space="preserve">图表：近4年成都华好网景科技有限公司资产负债率变化情况</w:t>
      </w:r>
    </w:p>
    <w:p>
      <w:pPr>
        <w:spacing w:after="150"/>
      </w:pPr>
      <w:r>
        <w:rPr/>
        <w:t xml:space="preserve">图表：近4年成都华好网景科技有限公司产权比率变化情况</w:t>
      </w:r>
    </w:p>
    <w:p>
      <w:pPr>
        <w:spacing w:after="150"/>
      </w:pPr>
      <w:r>
        <w:rPr/>
        <w:t xml:space="preserve">图表：近4年成都华好网景科技有限公司固定资产周转次数情况</w:t>
      </w:r>
    </w:p>
    <w:p>
      <w:pPr>
        <w:spacing w:after="150"/>
      </w:pPr>
      <w:r>
        <w:rPr/>
        <w:t xml:space="preserve">图表：近4年成都华好网景科技有限公司流动资产周转次数变化情况</w:t>
      </w:r>
    </w:p>
    <w:p>
      <w:pPr>
        <w:spacing w:after="150"/>
      </w:pPr>
      <w:r>
        <w:rPr/>
        <w:t xml:space="preserve">图表：近4年成都华好网景科技有限公司总资产周转次数变化情况</w:t>
      </w:r>
    </w:p>
    <w:p>
      <w:pPr>
        <w:spacing w:after="150"/>
      </w:pPr>
      <w:r>
        <w:rPr/>
        <w:t xml:space="preserve">图表：近4年成都华好网景科技有限公司销售毛利率变化情况</w:t>
      </w:r>
    </w:p>
    <w:p>
      <w:pPr>
        <w:spacing w:after="150"/>
      </w:pPr>
      <w:r>
        <w:rPr/>
        <w:t xml:space="preserve">图表：近4年杭州红雨科技有限公司资产负债率变化情况</w:t>
      </w:r>
    </w:p>
    <w:p>
      <w:pPr>
        <w:spacing w:after="150"/>
      </w:pPr>
      <w:r>
        <w:rPr/>
        <w:t xml:space="preserve">图表：近4年杭州红雨科技有限公司产权比率变化情况</w:t>
      </w:r>
    </w:p>
    <w:p>
      <w:pPr>
        <w:spacing w:after="150"/>
      </w:pPr>
      <w:r>
        <w:rPr/>
        <w:t xml:space="preserve">图表：近4年杭州红雨科技有限公司固定资产周转次数情况</w:t>
      </w:r>
    </w:p>
    <w:p>
      <w:pPr>
        <w:spacing w:after="150"/>
      </w:pPr>
      <w:r>
        <w:rPr/>
        <w:t xml:space="preserve">图表：近4年杭州红雨科技有限公司流动资产周转次数变化情况</w:t>
      </w:r>
    </w:p>
    <w:p>
      <w:pPr>
        <w:spacing w:after="150"/>
      </w:pPr>
      <w:r>
        <w:rPr/>
        <w:t xml:space="preserve">图表：近4年杭州红雨科技有限公司总资产周转次数变化情况</w:t>
      </w:r>
    </w:p>
    <w:p>
      <w:pPr>
        <w:spacing w:after="150"/>
      </w:pPr>
      <w:r>
        <w:rPr/>
        <w:t xml:space="preserve">图表：近4年杭州红雨科技有限公司销售毛利率变化情况</w:t>
      </w:r>
    </w:p>
    <w:p>
      <w:pPr>
        <w:spacing w:after="150"/>
      </w:pPr>
      <w:r>
        <w:rPr/>
        <w:t xml:space="preserve">图表：近4年北京华娱互动网络科技有限公司资产负债率变化情况</w:t>
      </w:r>
    </w:p>
    <w:p>
      <w:pPr>
        <w:spacing w:after="150"/>
      </w:pPr>
      <w:r>
        <w:rPr/>
        <w:t xml:space="preserve">图表：近4年北京华娱互动网络科技有限公司产权比率变化情况</w:t>
      </w:r>
    </w:p>
    <w:p>
      <w:pPr>
        <w:spacing w:after="150"/>
      </w:pPr>
      <w:r>
        <w:rPr/>
        <w:t xml:space="preserve">图表：近4年北京华娱互动网络科技有限公司固定资产周转次数情况</w:t>
      </w:r>
    </w:p>
    <w:p>
      <w:pPr>
        <w:spacing w:after="150"/>
      </w:pPr>
      <w:r>
        <w:rPr/>
        <w:t xml:space="preserve">图表：近4年北京华娱互动网络科技有限公司流动资产周转次数变化情况</w:t>
      </w:r>
    </w:p>
    <w:p>
      <w:pPr>
        <w:spacing w:after="150"/>
      </w:pPr>
      <w:r>
        <w:rPr/>
        <w:t xml:space="preserve">图表：近4年北京华娱互动网络科技有限公司总资产周转次数变化情况</w:t>
      </w:r>
    </w:p>
    <w:p>
      <w:pPr>
        <w:spacing w:after="150"/>
      </w:pPr>
      <w:r>
        <w:rPr/>
        <w:t xml:space="preserve">图表：近4年北京华娱互动网络科技有限公司销售毛利率变化情况</w:t>
      </w:r>
    </w:p>
    <w:p>
      <w:pPr>
        <w:spacing w:after="150"/>
      </w:pPr>
      <w:r>
        <w:rPr/>
        <w:t xml:space="preserve">图表：近4年四川长城软件科技有限公司资产负债率变化情况</w:t>
      </w:r>
    </w:p>
    <w:p>
      <w:pPr>
        <w:spacing w:after="150"/>
      </w:pPr>
      <w:r>
        <w:rPr/>
        <w:t xml:space="preserve">图表：近4年四川长城软件科技有限公司产权比率变化情况</w:t>
      </w:r>
    </w:p>
    <w:p>
      <w:pPr>
        <w:spacing w:after="150"/>
      </w:pPr>
      <w:r>
        <w:rPr/>
        <w:t xml:space="preserve">图表：近4年四川长城软件科技有限公司固定资产周转次数情况</w:t>
      </w:r>
    </w:p>
    <w:p>
      <w:pPr>
        <w:spacing w:after="150"/>
      </w:pPr>
      <w:r>
        <w:rPr/>
        <w:t xml:space="preserve">图表：近4年四川长城软件科技有限公司流动资产周转次数变化情况</w:t>
      </w:r>
    </w:p>
    <w:p>
      <w:pPr>
        <w:spacing w:after="150"/>
      </w:pPr>
      <w:r>
        <w:rPr/>
        <w:t xml:space="preserve">图表：近4年四川长城软件科技有限公司总资产周转次数变化情况</w:t>
      </w:r>
    </w:p>
    <w:p>
      <w:pPr>
        <w:spacing w:after="150"/>
      </w:pPr>
      <w:r>
        <w:rPr/>
        <w:t xml:space="preserve">图表：近4年四川长城软件科技有限公司销售毛利率变化情况</w:t>
      </w:r>
    </w:p>
    <w:p>
      <w:pPr>
        <w:spacing w:after="150"/>
      </w:pPr>
      <w:r>
        <w:rPr/>
        <w:t xml:space="preserve">图表：近4年北京安通汽车卫星定位通讯有限责任公司资产负债率变化情况</w:t>
      </w:r>
    </w:p>
    <w:p>
      <w:pPr>
        <w:spacing w:after="150"/>
      </w:pPr>
      <w:r>
        <w:rPr/>
        <w:t xml:space="preserve">图表：近4年北京安通汽车卫星定位通讯有限责任公司产权比率变化情况</w:t>
      </w:r>
    </w:p>
    <w:p>
      <w:pPr>
        <w:spacing w:after="150"/>
      </w:pPr>
      <w:r>
        <w:rPr/>
        <w:t xml:space="preserve">图表：近4年北京安通汽车卫星定位通讯有限责任公司固定资产周转次数情况</w:t>
      </w:r>
    </w:p>
    <w:p>
      <w:pPr>
        <w:spacing w:after="150"/>
      </w:pPr>
      <w:r>
        <w:rPr/>
        <w:t xml:space="preserve">图表：近4年北京安通汽车卫星定位通讯有限责任公司流动资产周转次数变化情况</w:t>
      </w:r>
    </w:p>
    <w:p>
      <w:pPr>
        <w:spacing w:after="150"/>
      </w:pPr>
      <w:r>
        <w:rPr/>
        <w:t xml:space="preserve">图表：近4年北京安通汽车卫星定位通讯有限责任公司总资产周转次数变化情况</w:t>
      </w:r>
    </w:p>
    <w:p>
      <w:pPr>
        <w:spacing w:after="150"/>
      </w:pPr>
      <w:r>
        <w:rPr/>
        <w:t xml:space="preserve">图表：近4年北京安通汽车卫星定位通讯有限责任公司销售毛利率变化情况</w:t>
      </w:r>
    </w:p>
    <w:p>
      <w:pPr>
        <w:spacing w:after="150"/>
      </w:pPr>
      <w:r>
        <w:rPr/>
        <w:t xml:space="preserve">图表：近4年中卫国脉通信股份有限公司资产负债率变化情况</w:t>
      </w:r>
    </w:p>
    <w:p>
      <w:pPr>
        <w:spacing w:after="150"/>
      </w:pPr>
      <w:r>
        <w:rPr/>
        <w:t xml:space="preserve">图表：近4年中卫国脉通信股份有限公司产权比率变化情况</w:t>
      </w:r>
    </w:p>
    <w:p>
      <w:pPr>
        <w:spacing w:after="150"/>
      </w:pPr>
      <w:r>
        <w:rPr/>
        <w:t xml:space="preserve">图表：近4年中卫国脉通信股份有限公司固定资产周转次数情况</w:t>
      </w:r>
    </w:p>
    <w:p>
      <w:pPr>
        <w:spacing w:after="150"/>
      </w:pPr>
      <w:r>
        <w:rPr/>
        <w:t xml:space="preserve">图表：近4年中卫国脉通信股份有限公司流动资产周转次数变化情况</w:t>
      </w:r>
    </w:p>
    <w:p>
      <w:pPr>
        <w:spacing w:after="150"/>
      </w:pPr>
      <w:r>
        <w:rPr/>
        <w:t xml:space="preserve">图表：近4年中卫国脉通信股份有限公司总资产周转次数变化情况</w:t>
      </w:r>
    </w:p>
    <w:p>
      <w:pPr>
        <w:spacing w:after="150"/>
      </w:pPr>
      <w:r>
        <w:rPr/>
        <w:t xml:space="preserve">图表：近4年中卫国脉通信股份有限公司销售毛利率变化情况</w:t>
      </w:r>
    </w:p>
    <w:p>
      <w:pPr>
        <w:spacing w:after="150"/>
      </w:pPr>
      <w:r>
        <w:rPr/>
        <w:t xml:space="preserve">图表：近4年北京搜讯通网络科技有限公司资产负债率变化情况</w:t>
      </w:r>
    </w:p>
    <w:p>
      <w:pPr>
        <w:spacing w:after="150"/>
      </w:pPr>
      <w:r>
        <w:rPr/>
        <w:t xml:space="preserve">图表：近4年北京搜讯通网络科技有限公司产权比率变化情况</w:t>
      </w:r>
    </w:p>
    <w:p>
      <w:pPr>
        <w:spacing w:after="150"/>
      </w:pPr>
      <w:r>
        <w:rPr/>
        <w:t xml:space="preserve">图表：近4年北京搜讯通网络科技有限公司固定资产周转次数情况</w:t>
      </w:r>
    </w:p>
    <w:p>
      <w:pPr>
        <w:spacing w:after="150"/>
      </w:pPr>
      <w:r>
        <w:rPr/>
        <w:t xml:space="preserve">图表：近4年北京搜讯通网络科技有限公司流动资产周转次数变化情况</w:t>
      </w:r>
    </w:p>
    <w:p>
      <w:pPr>
        <w:spacing w:after="150"/>
      </w:pPr>
      <w:r>
        <w:rPr/>
        <w:t xml:space="preserve">图表：近4年北京搜讯通网络科技有限公司总资产周转次数变化情况</w:t>
      </w:r>
    </w:p>
    <w:p>
      <w:pPr>
        <w:spacing w:after="150"/>
      </w:pPr>
      <w:r>
        <w:rPr/>
        <w:t xml:space="preserve">图表：近4年北京搜讯通网络科技有限公司销售毛利率变化情况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2024-2029年中国移动位置服务LBS行业竞争分析及发展规划指导报告</dc:title>
  <dc:description>2024-2029年中国移动位置服务LBS行业竞争分析及发展规划指导报告</dc:description>
  <dc:subject>2024-2029年中国移动位置服务LBS行业竞争分析及发展规划指导报告</dc:subject>
  <cp:keywords>研究报告</cp:keywords>
  <cp:category>研究报告</cp:category>
  <cp:lastModifiedBy>北京中道泰和信息咨询有限公司</cp:lastModifiedBy>
  <dcterms:created xsi:type="dcterms:W3CDTF">2024-01-23T03:33:05+08:00</dcterms:created>
  <dcterms:modified xsi:type="dcterms:W3CDTF">2024-01-23T03:33:05+08:00</dcterms:modified>
</cp:coreProperties>
</file>

<file path=docProps/custom.xml><?xml version="1.0" encoding="utf-8"?>
<Properties xmlns="http://schemas.openxmlformats.org/officeDocument/2006/custom-properties" xmlns:vt="http://schemas.openxmlformats.org/officeDocument/2006/docPropsVTypes"/>
</file>