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2024-2029年中国防晒品行业运行现状分析与市场运营态势报告</w:t>
      </w:r>
    </w:p>
    <w:p>
      <w:pPr>
        <w:spacing w:after="150"/>
      </w:pPr>
      <w:r>
        <w:rPr>
          <w:b w:val="1"/>
          <w:bCs w:val="1"/>
        </w:rPr>
        <w:t xml:space="preserve">报告简介</w:t>
      </w:r>
    </w:p>
    <w:p>
      <w:pPr>
        <w:spacing w:after="150"/>
      </w:pPr>
      <w:r>
        <w:rPr/>
        <w:t xml:space="preserve">防晒品研究报告对防晒品行业研究的内容和方法进行全面的阐述和论证，对研究过程中所获取的防晒品资料进行全面系统的整理和分析，通过图表、统计结果及文献资料，或以纵向的发展过程，或横向类别分析提出论点、分析论据，进行论证。防晒品报告绝对如实地反映客观情况，叙述、说明、推断、引用均恰如其分。文字、用词应力求准确。研究报告的文字也简单、明了、通顺、流畅，既明白如话，又把研究的效果准确地、科学地表达出来。防晒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晒品行业的发展状况进行了深入透彻地分析，对我国行业市场情况、技术现状、供需形势作了详尽研究，重点分析了国内外重点企业、行业发展趋势以及行业投资情况，报告还对防晒品下游行业的发展进行了探讨，是防晒品及相关企业、投资部门、研究机构准确了解目前中国市场发展动态，把握防晒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2019-2023年世界防晒品市场发展概况</w:t>
      </w:r>
    </w:p>
    <w:p>
      <w:pPr>
        <w:spacing w:after="150"/>
      </w:pPr>
      <w:r>
        <w:rPr/>
        <w:t xml:space="preserve">第一节 防晒品概述</w:t>
      </w:r>
    </w:p>
    <w:p>
      <w:pPr>
        <w:spacing w:after="150"/>
      </w:pPr>
      <w:r>
        <w:rPr/>
        <w:t xml:space="preserve">一、防晒的常识综述</w:t>
      </w:r>
    </w:p>
    <w:p>
      <w:pPr>
        <w:spacing w:after="150"/>
      </w:pPr>
      <w:r>
        <w:rPr/>
        <w:t xml:space="preserve">二、防晒的种类</w:t>
      </w:r>
    </w:p>
    <w:p>
      <w:pPr>
        <w:spacing w:after="150"/>
      </w:pPr>
      <w:r>
        <w:rPr/>
        <w:t xml:space="preserve">三、防晒的识别及应用</w:t>
      </w:r>
    </w:p>
    <w:p>
      <w:pPr>
        <w:spacing w:after="150"/>
      </w:pPr>
      <w:r>
        <w:rPr/>
        <w:t xml:space="preserve">四、各类防晒产品主要成分分析</w:t>
      </w:r>
    </w:p>
    <w:p>
      <w:pPr>
        <w:spacing w:after="150"/>
      </w:pPr>
      <w:r>
        <w:rPr/>
        <w:t xml:space="preserve">第二节 2019-2023年世界防晒品市场发展现状</w:t>
      </w:r>
    </w:p>
    <w:p>
      <w:pPr>
        <w:spacing w:after="150"/>
      </w:pPr>
      <w:r>
        <w:rPr/>
        <w:t xml:space="preserve">一、全球防晒市场发展回顾</w:t>
      </w:r>
    </w:p>
    <w:p>
      <w:pPr>
        <w:spacing w:after="150"/>
      </w:pPr>
      <w:r>
        <w:rPr/>
        <w:t xml:space="preserve">二、世界市场防晒品质量问题</w:t>
      </w:r>
    </w:p>
    <w:p>
      <w:pPr>
        <w:spacing w:after="150"/>
      </w:pPr>
      <w:r>
        <w:rPr/>
        <w:t xml:space="preserve">三、泰国防晒用品市场的销售情况</w:t>
      </w:r>
    </w:p>
    <w:p>
      <w:pPr>
        <w:spacing w:after="150"/>
      </w:pPr>
      <w:r>
        <w:rPr/>
        <w:t xml:space="preserve">四、日本防晒护肤品畅销市场</w:t>
      </w:r>
    </w:p>
    <w:p>
      <w:pPr>
        <w:spacing w:after="150"/>
      </w:pPr>
      <w:r>
        <w:rPr/>
        <w:t xml:space="preserve">第三节 2024-2029年世界防晒品业发展趋势分析</w:t>
      </w:r>
    </w:p>
    <w:p>
      <w:pPr>
        <w:spacing w:after="150"/>
      </w:pPr>
      <w:r>
        <w:rPr>
          <w:b w:val="1"/>
          <w:bCs w:val="1"/>
        </w:rPr>
        <w:t xml:space="preserve">第二章 2019-2023年国际知名品牌防晒品企业运营浅析</w:t>
      </w:r>
    </w:p>
    <w:p>
      <w:pPr>
        <w:spacing w:after="150"/>
      </w:pPr>
      <w:r>
        <w:rPr/>
        <w:t xml:space="preserve">第一节 旁氏</w:t>
      </w:r>
    </w:p>
    <w:p>
      <w:pPr>
        <w:spacing w:after="150"/>
      </w:pPr>
      <w:r>
        <w:rPr/>
        <w:t xml:space="preserve">一、公司基本情况</w:t>
      </w:r>
    </w:p>
    <w:p>
      <w:pPr>
        <w:spacing w:after="150"/>
      </w:pPr>
      <w:r>
        <w:rPr/>
        <w:t xml:space="preserve">二、2019-2023年公司经营及市场销售分析</w:t>
      </w:r>
    </w:p>
    <w:p>
      <w:pPr>
        <w:spacing w:after="150"/>
      </w:pPr>
      <w:r>
        <w:rPr/>
        <w:t xml:space="preserve">三、2019-2023年公司竞争优势分析</w:t>
      </w:r>
    </w:p>
    <w:p>
      <w:pPr>
        <w:spacing w:after="150"/>
      </w:pPr>
      <w:r>
        <w:rPr/>
        <w:t xml:space="preserve">四、未来国际化发展战略</w:t>
      </w:r>
    </w:p>
    <w:p>
      <w:pPr>
        <w:spacing w:after="150"/>
      </w:pPr>
      <w:r>
        <w:rPr/>
        <w:t xml:space="preserve">第二节 雅芳</w:t>
      </w:r>
    </w:p>
    <w:p>
      <w:pPr>
        <w:spacing w:after="150"/>
      </w:pPr>
      <w:r>
        <w:rPr/>
        <w:t xml:space="preserve">一、公司基本情况</w:t>
      </w:r>
    </w:p>
    <w:p>
      <w:pPr>
        <w:spacing w:after="150"/>
      </w:pPr>
      <w:r>
        <w:rPr/>
        <w:t xml:space="preserve">二、2019-2023年公司经营及市场销售分析</w:t>
      </w:r>
    </w:p>
    <w:p>
      <w:pPr>
        <w:spacing w:after="150"/>
      </w:pPr>
      <w:r>
        <w:rPr/>
        <w:t xml:space="preserve">三、2019-2023年公司竞争优势分析</w:t>
      </w:r>
    </w:p>
    <w:p>
      <w:pPr>
        <w:spacing w:after="150"/>
      </w:pPr>
      <w:r>
        <w:rPr/>
        <w:t xml:space="preserve">四、未来国际化发展战略</w:t>
      </w:r>
    </w:p>
    <w:p>
      <w:pPr>
        <w:spacing w:after="150"/>
      </w:pPr>
      <w:r>
        <w:rPr/>
        <w:t xml:space="preserve">第三节 玫琳凯</w:t>
      </w:r>
    </w:p>
    <w:p>
      <w:pPr>
        <w:spacing w:after="150"/>
      </w:pPr>
      <w:r>
        <w:rPr/>
        <w:t xml:space="preserve">一、公司基本情况</w:t>
      </w:r>
    </w:p>
    <w:p>
      <w:pPr>
        <w:spacing w:after="150"/>
      </w:pPr>
      <w:r>
        <w:rPr/>
        <w:t xml:space="preserve">二、2019-2023年公司经营及市场销售分析</w:t>
      </w:r>
    </w:p>
    <w:p>
      <w:pPr>
        <w:spacing w:after="150"/>
      </w:pPr>
      <w:r>
        <w:rPr/>
        <w:t xml:space="preserve">三、2019-2023年公司竞争优势分析</w:t>
      </w:r>
    </w:p>
    <w:p>
      <w:pPr>
        <w:spacing w:after="150"/>
      </w:pPr>
      <w:r>
        <w:rPr/>
        <w:t xml:space="preserve">四、未来国际化发展战略</w:t>
      </w:r>
    </w:p>
    <w:p>
      <w:pPr>
        <w:spacing w:after="150"/>
      </w:pPr>
      <w:r>
        <w:rPr/>
        <w:t xml:space="preserve">第四节 倩碧</w:t>
      </w:r>
    </w:p>
    <w:p>
      <w:pPr>
        <w:spacing w:after="150"/>
      </w:pPr>
      <w:r>
        <w:rPr/>
        <w:t xml:space="preserve">一、公司基本情况</w:t>
      </w:r>
    </w:p>
    <w:p>
      <w:pPr>
        <w:spacing w:after="150"/>
      </w:pPr>
      <w:r>
        <w:rPr/>
        <w:t xml:space="preserve">二、2019-2023年公司经营及市场销售分析</w:t>
      </w:r>
    </w:p>
    <w:p>
      <w:pPr>
        <w:spacing w:after="150"/>
      </w:pPr>
      <w:r>
        <w:rPr/>
        <w:t xml:space="preserve">三、2019-2023年公司竞争优势分析</w:t>
      </w:r>
    </w:p>
    <w:p>
      <w:pPr>
        <w:spacing w:after="150"/>
      </w:pPr>
      <w:r>
        <w:rPr/>
        <w:t xml:space="preserve">四、未来国际化发展战略</w:t>
      </w:r>
    </w:p>
    <w:p>
      <w:pPr>
        <w:spacing w:after="150"/>
      </w:pPr>
      <w:r>
        <w:rPr/>
        <w:t xml:space="preserve">第五节 泊美</w:t>
      </w:r>
    </w:p>
    <w:p>
      <w:pPr>
        <w:spacing w:after="150"/>
      </w:pPr>
      <w:r>
        <w:rPr/>
        <w:t xml:space="preserve">一、公司基本情况</w:t>
      </w:r>
    </w:p>
    <w:p>
      <w:pPr>
        <w:spacing w:after="150"/>
      </w:pPr>
      <w:r>
        <w:rPr/>
        <w:t xml:space="preserve">二、2019-2023年公司经营及市场销售分析</w:t>
      </w:r>
    </w:p>
    <w:p>
      <w:pPr>
        <w:spacing w:after="150"/>
      </w:pPr>
      <w:r>
        <w:rPr/>
        <w:t xml:space="preserve">三、2019-2023年公司竞争优势分析</w:t>
      </w:r>
    </w:p>
    <w:p>
      <w:pPr>
        <w:spacing w:after="150"/>
      </w:pPr>
      <w:r>
        <w:rPr/>
        <w:t xml:space="preserve">四、未来国际化发展战略</w:t>
      </w:r>
    </w:p>
    <w:p>
      <w:pPr>
        <w:spacing w:after="150"/>
      </w:pPr>
      <w:r>
        <w:rPr/>
        <w:t xml:space="preserve">第六节 兰芝</w:t>
      </w:r>
    </w:p>
    <w:p>
      <w:pPr>
        <w:spacing w:after="150"/>
      </w:pPr>
      <w:r>
        <w:rPr/>
        <w:t xml:space="preserve">一、公司基本情况</w:t>
      </w:r>
    </w:p>
    <w:p>
      <w:pPr>
        <w:spacing w:after="150"/>
      </w:pPr>
      <w:r>
        <w:rPr/>
        <w:t xml:space="preserve">二、2019-2023年公司经营及市场销售分析</w:t>
      </w:r>
    </w:p>
    <w:p>
      <w:pPr>
        <w:spacing w:after="150"/>
      </w:pPr>
      <w:r>
        <w:rPr/>
        <w:t xml:space="preserve">三、2019-2023年公司竞争优势分析</w:t>
      </w:r>
    </w:p>
    <w:p>
      <w:pPr>
        <w:spacing w:after="150"/>
      </w:pPr>
      <w:r>
        <w:rPr/>
        <w:t xml:space="preserve">四、未来国际化发展战略</w:t>
      </w:r>
    </w:p>
    <w:p>
      <w:pPr>
        <w:spacing w:after="150"/>
      </w:pPr>
      <w:r>
        <w:rPr>
          <w:b w:val="1"/>
          <w:bCs w:val="1"/>
        </w:rPr>
        <w:t xml:space="preserve">第三章 2019-2023年中国防晒品市场运行环境解析</w:t>
      </w:r>
    </w:p>
    <w:p>
      <w:pPr>
        <w:spacing w:after="150"/>
      </w:pPr>
      <w:r>
        <w:rPr/>
        <w:t xml:space="preserve">第一节 2019-2023年中国宏观经济环境分析</w:t>
      </w:r>
    </w:p>
    <w:p>
      <w:pPr>
        <w:spacing w:after="150"/>
      </w:pPr>
      <w:r>
        <w:rPr/>
        <w:t xml:space="preserve">一、国民经济增长</w:t>
      </w:r>
    </w:p>
    <w:p>
      <w:pPr>
        <w:spacing w:after="150"/>
      </w:pPr>
      <w:r>
        <w:rPr/>
        <w:t xml:space="preserve">二、中国居民消费价格指数</w:t>
      </w:r>
    </w:p>
    <w:p>
      <w:pPr>
        <w:spacing w:after="150"/>
      </w:pPr>
      <w:r>
        <w:rPr/>
        <w:t xml:space="preserve">三、工业生产运行情况</w:t>
      </w:r>
    </w:p>
    <w:p>
      <w:pPr>
        <w:spacing w:after="150"/>
      </w:pPr>
      <w:r>
        <w:rPr/>
        <w:t xml:space="preserve">四、房地产业投资情况</w:t>
      </w:r>
    </w:p>
    <w:p>
      <w:pPr>
        <w:spacing w:after="150"/>
      </w:pPr>
      <w:r>
        <w:rPr/>
        <w:t xml:space="preserve">五、中国制造业采购经理指数</w:t>
      </w:r>
    </w:p>
    <w:p>
      <w:pPr>
        <w:spacing w:after="150"/>
      </w:pPr>
      <w:r>
        <w:rPr/>
        <w:t xml:space="preserve">第二节 2019-2023年中国防晒品市场政策环境分析</w:t>
      </w:r>
    </w:p>
    <w:p>
      <w:pPr>
        <w:spacing w:after="150"/>
      </w:pPr>
      <w:r>
        <w:rPr/>
        <w:t xml:space="preserve">一、《生产企业卫生规范》</w:t>
      </w:r>
    </w:p>
    <w:p>
      <w:pPr>
        <w:spacing w:after="150"/>
      </w:pPr>
      <w:r>
        <w:rPr/>
        <w:t xml:space="preserve">二、《卫生监督条例》</w:t>
      </w:r>
    </w:p>
    <w:p>
      <w:pPr>
        <w:spacing w:after="150"/>
      </w:pPr>
      <w:r>
        <w:rPr/>
        <w:t xml:space="preserve">三、《卫生监督条例实施细则》</w:t>
      </w:r>
    </w:p>
    <w:p>
      <w:pPr>
        <w:spacing w:after="150"/>
      </w:pPr>
      <w:r>
        <w:rPr/>
        <w:t xml:space="preserve">四、《进出口监督检验管理办法》</w:t>
      </w:r>
    </w:p>
    <w:p>
      <w:pPr>
        <w:spacing w:after="150"/>
      </w:pPr>
      <w:r>
        <w:rPr/>
        <w:t xml:space="preserve">第三节 2019-2023年中国防晒品市场社会环境分析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第四章 2019-2023年中国防晒品市场发展现状综述</w:t>
      </w:r>
    </w:p>
    <w:p>
      <w:pPr>
        <w:spacing w:after="150"/>
      </w:pPr>
      <w:r>
        <w:rPr/>
        <w:t xml:space="preserve">第一节 2019-2023年中国防晒品市场发展现状</w:t>
      </w:r>
    </w:p>
    <w:p>
      <w:pPr>
        <w:spacing w:after="150"/>
      </w:pPr>
      <w:r>
        <w:rPr/>
        <w:t xml:space="preserve">一、防晒品市场特点分析</w:t>
      </w:r>
    </w:p>
    <w:p>
      <w:pPr>
        <w:spacing w:after="150"/>
      </w:pPr>
      <w:r>
        <w:rPr/>
        <w:t xml:space="preserve">二、防晒品全线升级</w:t>
      </w:r>
    </w:p>
    <w:p>
      <w:pPr>
        <w:spacing w:after="150"/>
      </w:pPr>
      <w:r>
        <w:rPr/>
        <w:t xml:space="preserve">三、专用防晒市场发展分析</w:t>
      </w:r>
    </w:p>
    <w:p>
      <w:pPr>
        <w:spacing w:after="150"/>
      </w:pPr>
      <w:r>
        <w:rPr/>
        <w:t xml:space="preserve">第二节 2019-2023年中国防晒品行业运行动态分析</w:t>
      </w:r>
    </w:p>
    <w:p>
      <w:pPr>
        <w:spacing w:after="150"/>
      </w:pPr>
      <w:r>
        <w:rPr/>
        <w:t xml:space="preserve">一、防晒品新需求分析</w:t>
      </w:r>
    </w:p>
    <w:p>
      <w:pPr>
        <w:spacing w:after="150"/>
      </w:pPr>
      <w:r>
        <w:rPr/>
        <w:t xml:space="preserve">二、防晒品新技术分析</w:t>
      </w:r>
    </w:p>
    <w:p>
      <w:pPr>
        <w:spacing w:after="150"/>
      </w:pPr>
      <w:r>
        <w:rPr/>
        <w:t xml:space="preserve">三、防晒品新原料开发分析</w:t>
      </w:r>
    </w:p>
    <w:p>
      <w:pPr>
        <w:spacing w:after="150"/>
      </w:pPr>
      <w:r>
        <w:rPr/>
        <w:t xml:space="preserve">第三节 2019-2023年中国防晒品行业发展对策分析</w:t>
      </w:r>
    </w:p>
    <w:p>
      <w:pPr>
        <w:spacing w:after="150"/>
      </w:pPr>
      <w:r>
        <w:rPr>
          <w:b w:val="1"/>
          <w:bCs w:val="1"/>
        </w:rPr>
        <w:t xml:space="preserve">第五章 2019-2023年中国防晒霜市场发展现状综述</w:t>
      </w:r>
    </w:p>
    <w:p>
      <w:pPr>
        <w:spacing w:after="150"/>
      </w:pPr>
      <w:r>
        <w:rPr/>
        <w:t xml:space="preserve">第一节 2019-2023年中国防晒霜市场发展现状</w:t>
      </w:r>
    </w:p>
    <w:p>
      <w:pPr>
        <w:spacing w:after="150"/>
      </w:pPr>
      <w:r>
        <w:rPr/>
        <w:t xml:space="preserve">一、防晒霜市场发展特点</w:t>
      </w:r>
    </w:p>
    <w:p>
      <w:pPr>
        <w:spacing w:after="150"/>
      </w:pPr>
      <w:r>
        <w:rPr/>
        <w:t xml:space="preserve">二、防晒霜使用情况分析</w:t>
      </w:r>
    </w:p>
    <w:p>
      <w:pPr>
        <w:spacing w:after="150"/>
      </w:pPr>
      <w:r>
        <w:rPr/>
        <w:t xml:space="preserve">三、中国防晒霜市场发展动态</w:t>
      </w:r>
    </w:p>
    <w:p>
      <w:pPr>
        <w:spacing w:after="150"/>
      </w:pPr>
      <w:r>
        <w:rPr/>
        <w:t xml:space="preserve">第二节 2019-2023年中国防晒霜市场运营分析</w:t>
      </w:r>
    </w:p>
    <w:p>
      <w:pPr>
        <w:spacing w:after="150"/>
      </w:pPr>
      <w:r>
        <w:rPr/>
        <w:t xml:space="preserve">一、市场供需分析</w:t>
      </w:r>
    </w:p>
    <w:p>
      <w:pPr>
        <w:spacing w:after="150"/>
      </w:pPr>
      <w:r>
        <w:rPr/>
        <w:t xml:space="preserve">二、影响市场供需的因素分析</w:t>
      </w:r>
    </w:p>
    <w:p>
      <w:pPr>
        <w:spacing w:after="150"/>
      </w:pPr>
      <w:r>
        <w:rPr/>
        <w:t xml:space="preserve">第三节 2019-2023年中国重点品牌防晒霜价格分析</w:t>
      </w:r>
    </w:p>
    <w:p>
      <w:pPr>
        <w:spacing w:after="150"/>
      </w:pPr>
      <w:r>
        <w:rPr/>
        <w:t xml:space="preserve">第四节 2019-2023年中国防晒霜市场发展中存在的问题分析</w:t>
      </w:r>
    </w:p>
    <w:p>
      <w:pPr>
        <w:spacing w:after="150"/>
      </w:pPr>
      <w:r>
        <w:rPr>
          <w:b w:val="1"/>
          <w:bCs w:val="1"/>
        </w:rPr>
        <w:t xml:space="preserve">第六章 2019-2023年中国防晒品市场营销策略透析</w:t>
      </w:r>
    </w:p>
    <w:p>
      <w:pPr>
        <w:spacing w:after="150"/>
      </w:pPr>
      <w:r>
        <w:rPr/>
        <w:t xml:space="preserve">第一节 2019-2023年中国防晒品行业主要市场渠道</w:t>
      </w:r>
    </w:p>
    <w:p>
      <w:pPr>
        <w:spacing w:after="150"/>
      </w:pPr>
      <w:r>
        <w:rPr/>
        <w:t xml:space="preserve">一、批发市场</w:t>
      </w:r>
    </w:p>
    <w:p>
      <w:pPr>
        <w:spacing w:after="150"/>
      </w:pPr>
      <w:r>
        <w:rPr/>
        <w:t xml:space="preserve">二、零售终端市场</w:t>
      </w:r>
    </w:p>
    <w:p>
      <w:pPr>
        <w:spacing w:after="150"/>
      </w:pPr>
      <w:r>
        <w:rPr/>
        <w:t xml:space="preserve">三、专业市场</w:t>
      </w:r>
    </w:p>
    <w:p>
      <w:pPr>
        <w:spacing w:after="150"/>
      </w:pPr>
      <w:r>
        <w:rPr/>
        <w:t xml:space="preserve">四、黑市对防晒品销售市场的影响</w:t>
      </w:r>
    </w:p>
    <w:p>
      <w:pPr>
        <w:spacing w:after="150"/>
      </w:pPr>
      <w:r>
        <w:rPr/>
        <w:t xml:space="preserve">第二节 2019-2023年中国防晒品直销与网络营销分析</w:t>
      </w:r>
    </w:p>
    <w:p>
      <w:pPr>
        <w:spacing w:after="150"/>
      </w:pPr>
      <w:r>
        <w:rPr/>
        <w:t xml:space="preserve">第三节 2019-2023年中国防晒品梯度营销渠道策略分析</w:t>
      </w:r>
    </w:p>
    <w:p>
      <w:pPr>
        <w:spacing w:after="150"/>
      </w:pPr>
      <w:r>
        <w:rPr/>
        <w:t xml:space="preserve">一、防晒品实行梯度营销的必要性</w:t>
      </w:r>
    </w:p>
    <w:p>
      <w:pPr>
        <w:spacing w:after="150"/>
      </w:pPr>
      <w:r>
        <w:rPr/>
        <w:t xml:space="preserve">二、渠道梯度</w:t>
      </w:r>
    </w:p>
    <w:p>
      <w:pPr>
        <w:spacing w:after="150"/>
      </w:pPr>
      <w:r>
        <w:rPr/>
        <w:t xml:space="preserve">三、目标消费者梯度</w:t>
      </w:r>
    </w:p>
    <w:p>
      <w:pPr>
        <w:spacing w:after="150"/>
      </w:pPr>
      <w:r>
        <w:rPr>
          <w:b w:val="1"/>
          <w:bCs w:val="1"/>
        </w:rPr>
        <w:t xml:space="preserve">第七章 2019-2023年中国制造行业数据监测分析</w:t>
      </w:r>
    </w:p>
    <w:p>
      <w:pPr>
        <w:spacing w:after="150"/>
      </w:pPr>
      <w:r>
        <w:rPr/>
        <w:t xml:space="preserve">第一节 2019-2023年中国制造行业规模分析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三、出货值分析</w:t>
      </w:r>
    </w:p>
    <w:p>
      <w:pPr>
        <w:spacing w:after="150"/>
      </w:pPr>
      <w:r>
        <w:rPr/>
        <w:t xml:space="preserve">第四节 2019-2023年中国制造行业成本费用分析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第八章 2019-2023年中国护肤品进出口数据监测分析</w:t>
      </w:r>
    </w:p>
    <w:p>
      <w:pPr>
        <w:spacing w:after="150"/>
      </w:pPr>
      <w:r>
        <w:rPr/>
        <w:t xml:space="preserve">第一节 2019-2023年中国护肤品进口数据分析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2019-2023年中国护肤品出口数据分析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2019-2023年中国护肤品进出口平均单价分析</w:t>
      </w:r>
    </w:p>
    <w:p>
      <w:pPr>
        <w:spacing w:after="150"/>
      </w:pPr>
      <w:r>
        <w:rPr/>
        <w:t xml:space="preserve">第四节 2019-2023年中国护肤品进出口国家及地区分析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第九章 2019-2023年中国防晒品市场竞争格局透析</w:t>
      </w:r>
    </w:p>
    <w:p>
      <w:pPr>
        <w:spacing w:after="150"/>
      </w:pPr>
      <w:r>
        <w:rPr/>
        <w:t xml:space="preserve">第一节 2019-2023年中国防晒品市场竞争现状</w:t>
      </w:r>
    </w:p>
    <w:p>
      <w:pPr>
        <w:spacing w:after="150"/>
      </w:pPr>
      <w:r>
        <w:rPr/>
        <w:t xml:space="preserve">一、品牌竞争</w:t>
      </w:r>
    </w:p>
    <w:p>
      <w:pPr>
        <w:spacing w:after="150"/>
      </w:pPr>
      <w:r>
        <w:rPr/>
        <w:t xml:space="preserve">二、价格竞争</w:t>
      </w:r>
    </w:p>
    <w:p>
      <w:pPr>
        <w:spacing w:after="150"/>
      </w:pPr>
      <w:r>
        <w:rPr/>
        <w:t xml:space="preserve">三、营销方式竞争</w:t>
      </w:r>
    </w:p>
    <w:p>
      <w:pPr>
        <w:spacing w:after="150"/>
      </w:pPr>
      <w:r>
        <w:rPr/>
        <w:t xml:space="preserve">第二节 2019-2023年中国防晒品行业集中度分析</w:t>
      </w:r>
    </w:p>
    <w:p>
      <w:pPr>
        <w:spacing w:after="150"/>
      </w:pPr>
      <w:r>
        <w:rPr/>
        <w:t xml:space="preserve">一、防晒品企业集中度分析</w:t>
      </w:r>
    </w:p>
    <w:p>
      <w:pPr>
        <w:spacing w:after="150"/>
      </w:pPr>
      <w:r>
        <w:rPr/>
        <w:t xml:space="preserve">二、防晒品市场集中度分析</w:t>
      </w:r>
    </w:p>
    <w:p>
      <w:pPr>
        <w:spacing w:after="150"/>
      </w:pPr>
      <w:r>
        <w:rPr/>
        <w:t xml:space="preserve">第三节 2019-2023年中国防晒品市场竞争中存在的问题</w:t>
      </w:r>
    </w:p>
    <w:p>
      <w:pPr>
        <w:spacing w:after="150"/>
      </w:pPr>
      <w:r>
        <w:rPr/>
        <w:t xml:space="preserve">第四节 2024-2029年中国防晒箱市场竞争趋势分析</w:t>
      </w:r>
    </w:p>
    <w:p>
      <w:pPr>
        <w:spacing w:after="150"/>
      </w:pPr>
      <w:r>
        <w:rPr>
          <w:b w:val="1"/>
          <w:bCs w:val="1"/>
        </w:rPr>
        <w:t xml:space="preserve">第十章 2019-2023年中国防晒品市场内优势企业竞争力透析</w:t>
      </w:r>
    </w:p>
    <w:p>
      <w:pPr>
        <w:spacing w:after="150"/>
      </w:pPr>
      <w:r>
        <w:rPr/>
        <w:t xml:space="preserve">第一节 玫琳凯(中国)有限公司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雅芳(中国)有限公司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天津郁美净集团有限公司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妮维雅(上海)有限公司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四川可采实业有限公司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江苏东洋之花有限公司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强生(中国)有限公司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2024-2029年中国防晒品市场发展趋势与前景展望</w:t>
      </w:r>
    </w:p>
    <w:p>
      <w:pPr>
        <w:spacing w:after="150"/>
      </w:pPr>
      <w:r>
        <w:rPr/>
        <w:t xml:space="preserve">第一节 2024-2029年中国防晒品市场发展前景预测</w:t>
      </w:r>
    </w:p>
    <w:p>
      <w:pPr>
        <w:spacing w:after="150"/>
      </w:pPr>
      <w:r>
        <w:rPr/>
        <w:t xml:space="preserve">一、防晒品销路看好</w:t>
      </w:r>
    </w:p>
    <w:p>
      <w:pPr>
        <w:spacing w:after="150"/>
      </w:pPr>
      <w:r>
        <w:rPr/>
        <w:t xml:space="preserve">二、市场需求量巨大</w:t>
      </w:r>
    </w:p>
    <w:p>
      <w:pPr>
        <w:spacing w:after="150"/>
      </w:pPr>
      <w:r>
        <w:rPr/>
        <w:t xml:space="preserve">第二节 2024-2029年中国防晒品市场发展趋势展望</w:t>
      </w:r>
    </w:p>
    <w:p>
      <w:pPr>
        <w:spacing w:after="150"/>
      </w:pPr>
      <w:r>
        <w:rPr/>
        <w:t xml:space="preserve">一、肌肤分型的细化渐成趋势</w:t>
      </w:r>
    </w:p>
    <w:p>
      <w:pPr>
        <w:spacing w:after="150"/>
      </w:pPr>
      <w:r>
        <w:rPr/>
        <w:t xml:space="preserve">二、产品包装的发展趋势</w:t>
      </w:r>
    </w:p>
    <w:p>
      <w:pPr>
        <w:spacing w:after="150"/>
      </w:pPr>
      <w:r>
        <w:rPr/>
        <w:t xml:space="preserve">第三节 2024-2029年中国防晒品市场盈利能力预测分析</w:t>
      </w:r>
    </w:p>
    <w:p>
      <w:pPr>
        <w:spacing w:after="150"/>
      </w:pPr>
      <w:r>
        <w:rPr>
          <w:b w:val="1"/>
          <w:bCs w:val="1"/>
        </w:rPr>
        <w:t xml:space="preserve">第十二章 防晒品行业投资预测分析及展望</w:t>
      </w:r>
    </w:p>
    <w:p>
      <w:pPr>
        <w:spacing w:after="150"/>
      </w:pPr>
      <w:r>
        <w:rPr/>
        <w:t xml:space="preserve">第一节 中国防晒品行业投资概况</w:t>
      </w:r>
    </w:p>
    <w:p>
      <w:pPr>
        <w:spacing w:after="150"/>
      </w:pPr>
      <w:r>
        <w:rPr/>
        <w:t xml:space="preserve">一、中国防晒品工业的投资形势</w:t>
      </w:r>
    </w:p>
    <w:p>
      <w:pPr>
        <w:spacing w:after="150"/>
      </w:pPr>
      <w:r>
        <w:rPr/>
        <w:t xml:space="preserve">二、中国防晒品行业进入政策</w:t>
      </w:r>
    </w:p>
    <w:p>
      <w:pPr>
        <w:spacing w:after="150"/>
      </w:pPr>
      <w:r>
        <w:rPr/>
        <w:t xml:space="preserve">三、防晒品工业投资机会</w:t>
      </w:r>
    </w:p>
    <w:p>
      <w:pPr>
        <w:spacing w:after="150"/>
      </w:pPr>
      <w:r>
        <w:rPr/>
        <w:t xml:space="preserve">第二节 中国防晒品行业未来发展前景展望</w:t>
      </w:r>
    </w:p>
    <w:p>
      <w:pPr>
        <w:spacing w:after="150"/>
      </w:pPr>
      <w:r>
        <w:rPr/>
        <w:t xml:space="preserve">一、十四五期间防晒品工业发展前景</w:t>
      </w:r>
    </w:p>
    <w:p>
      <w:pPr>
        <w:spacing w:after="150"/>
      </w:pPr>
      <w:r>
        <w:rPr/>
        <w:t xml:space="preserve">二、中国防晒品工业发展方向探讨</w:t>
      </w:r>
    </w:p>
    <w:p>
      <w:pPr>
        <w:spacing w:after="150"/>
      </w:pPr>
      <w:r>
        <w:rPr/>
        <w:t xml:space="preserve">三、2024-2029年中国防晒品行业产量预测分析</w:t>
      </w:r>
    </w:p>
    <w:p>
      <w:pPr>
        <w:spacing w:after="150"/>
      </w:pPr>
      <w:r>
        <w:rPr/>
        <w:t xml:space="preserve">四、2024-2029年中国防晒品行业市场需求量预测</w:t>
      </w:r>
    </w:p>
    <w:p>
      <w:pPr>
        <w:spacing w:after="150"/>
      </w:pPr>
      <w:r>
        <w:rPr/>
        <w:t xml:space="preserve">五、2024-2029年中国防晒品行业盈利能力预测</w:t>
      </w:r>
    </w:p>
    <w:p>
      <w:pPr>
        <w:spacing w:after="150"/>
      </w:pPr>
      <w:r>
        <w:rPr/>
        <w:t xml:space="preserve">第三节 2024-2029年中国防晒品行业发展战略及策略建议</w:t>
      </w:r>
    </w:p>
    <w:p>
      <w:pPr>
        <w:spacing w:after="150"/>
      </w:pPr>
      <w:r>
        <w:rPr/>
        <w:t xml:space="preserve">一、对行业发展形势的总体判断</w:t>
      </w:r>
    </w:p>
    <w:p>
      <w:pPr>
        <w:spacing w:after="150"/>
      </w:pPr>
      <w:r>
        <w:rPr/>
        <w:t xml:space="preserve">二、发展战略及市场策略分析</w:t>
      </w:r>
    </w:p>
    <w:p>
      <w:pPr>
        <w:spacing w:after="150"/>
      </w:pPr>
      <w:r>
        <w:rPr>
          <w:b w:val="1"/>
          <w:bCs w:val="1"/>
        </w:rPr>
        <w:t xml:space="preserve">图表目录</w:t>
      </w:r>
    </w:p>
    <w:p>
      <w:pPr>
        <w:spacing w:after="150"/>
      </w:pPr>
      <w:r>
        <w:rPr/>
        <w:t xml:space="preserve">图表：2019-2023年中国制造行业企业数量增长趋势图</w:t>
      </w:r>
    </w:p>
    <w:p>
      <w:pPr>
        <w:spacing w:after="150"/>
      </w:pPr>
      <w:r>
        <w:rPr/>
        <w:t xml:space="preserve">图表：2019-2023年中国制造行业亏损企业数量增长趋势图</w:t>
      </w:r>
    </w:p>
    <w:p>
      <w:pPr>
        <w:spacing w:after="150"/>
      </w:pPr>
      <w:r>
        <w:rPr/>
        <w:t xml:space="preserve">图表：2019-2023年中国制造行业从业人数增长趋势图</w:t>
      </w:r>
    </w:p>
    <w:p>
      <w:pPr>
        <w:spacing w:after="150"/>
      </w:pPr>
      <w:r>
        <w:rPr/>
        <w:t xml:space="preserve">图表：2019-2023年中国制造行业资产规模增长趋势图</w:t>
      </w:r>
    </w:p>
    <w:p>
      <w:pPr>
        <w:spacing w:after="150"/>
      </w:pPr>
      <w:r>
        <w:rPr/>
        <w:t xml:space="preserve">图表：2019-2023年中国制造行业不同类型企业数量分布图</w:t>
      </w:r>
    </w:p>
    <w:p>
      <w:pPr>
        <w:spacing w:after="150"/>
      </w:pPr>
      <w:r>
        <w:rPr/>
        <w:t xml:space="preserve">图表：2019-2023年中国制造行业不同所有制企业数量分布图</w:t>
      </w:r>
    </w:p>
    <w:p>
      <w:pPr>
        <w:spacing w:after="150"/>
      </w:pPr>
      <w:r>
        <w:rPr/>
        <w:t xml:space="preserve">图表：2019-2023年中国制造行业不同类型企业销售收入分布图</w:t>
      </w:r>
    </w:p>
    <w:p>
      <w:pPr>
        <w:spacing w:after="150"/>
      </w:pPr>
      <w:r>
        <w:rPr/>
        <w:t xml:space="preserve">图表：2019-2023年中国制造行业不同所有制企业销售收入分布图</w:t>
      </w:r>
    </w:p>
    <w:p>
      <w:pPr>
        <w:spacing w:after="150"/>
      </w:pPr>
      <w:r>
        <w:rPr/>
        <w:t xml:space="preserve">图表：2019-2023年中国制造行业产成品增长趋势图</w:t>
      </w:r>
    </w:p>
    <w:p>
      <w:pPr>
        <w:spacing w:after="150"/>
      </w:pPr>
      <w:r>
        <w:rPr/>
        <w:t xml:space="preserve">图表：2019-2023年中国制造行业工业销售产值增长趋势图</w:t>
      </w:r>
    </w:p>
    <w:p>
      <w:pPr>
        <w:spacing w:after="150"/>
      </w:pPr>
      <w:r>
        <w:rPr/>
        <w:t xml:space="preserve">图表：2019-2023年中国制造行业出货值增长趋势图</w:t>
      </w:r>
    </w:p>
    <w:p>
      <w:pPr>
        <w:spacing w:after="150"/>
      </w:pPr>
      <w:r>
        <w:rPr/>
        <w:t xml:space="preserve">图表：2019-2023年中国制造行业销售成本增长趋势图</w:t>
      </w:r>
    </w:p>
    <w:p>
      <w:pPr>
        <w:spacing w:after="150"/>
      </w:pPr>
      <w:r>
        <w:rPr/>
        <w:t xml:space="preserve">图表：2019-2023年中国制造行业费用使用统计图</w:t>
      </w:r>
    </w:p>
    <w:p>
      <w:pPr>
        <w:spacing w:after="150"/>
      </w:pPr>
      <w:r>
        <w:rPr/>
        <w:t xml:space="preserve">图表：2019-2023年中国制造行业主要盈利指标统计图</w:t>
      </w:r>
    </w:p>
    <w:p>
      <w:pPr>
        <w:spacing w:after="150"/>
      </w:pPr>
      <w:r>
        <w:rPr/>
        <w:t xml:space="preserve">图表：2019-2023年中国制造行业主要盈利指标增长趋势图</w:t>
      </w:r>
    </w:p>
    <w:p>
      <w:pPr>
        <w:spacing w:after="150"/>
      </w:pPr>
      <w:r>
        <w:rPr/>
        <w:t xml:space="preserve">图表：2019-2023年中国护肤品进口数量分析</w:t>
      </w:r>
    </w:p>
    <w:p>
      <w:pPr>
        <w:spacing w:after="150"/>
      </w:pPr>
      <w:r>
        <w:rPr/>
        <w:t xml:space="preserve">图表：2019-2023年中国护肤品进口金额分析</w:t>
      </w:r>
    </w:p>
    <w:p>
      <w:pPr>
        <w:spacing w:after="150"/>
      </w:pPr>
      <w:r>
        <w:rPr/>
        <w:t xml:space="preserve">图表：2019-2023年中国护肤品出口数量分析</w:t>
      </w:r>
    </w:p>
    <w:p>
      <w:pPr>
        <w:spacing w:after="150"/>
      </w:pPr>
      <w:r>
        <w:rPr/>
        <w:t xml:space="preserve">图表：2019-2023年中国护肤品出口金额分析</w:t>
      </w:r>
    </w:p>
    <w:p>
      <w:pPr>
        <w:spacing w:after="150"/>
      </w:pPr>
      <w:r>
        <w:rPr/>
        <w:t xml:space="preserve">图表：2019-2023年中国护肤品进出口平均单价分析</w:t>
      </w:r>
    </w:p>
    <w:p>
      <w:pPr>
        <w:spacing w:after="150"/>
      </w:pPr>
      <w:r>
        <w:rPr/>
        <w:t xml:space="preserve">图表：2019-2023年中国护肤品进口国家及地区分析</w:t>
      </w:r>
    </w:p>
    <w:p>
      <w:pPr>
        <w:spacing w:after="150"/>
      </w:pPr>
      <w:r>
        <w:rPr/>
        <w:t xml:space="preserve">图表：2019-2023年中国护肤品出口国家及地区分析</w:t>
      </w:r>
    </w:p>
    <w:p>
      <w:pPr>
        <w:spacing w:after="150"/>
      </w:pPr>
      <w:r>
        <w:rPr/>
        <w:t xml:space="preserve">图表：玫琳凯(中国)有限公司主要经济指标走势图</w:t>
      </w:r>
    </w:p>
    <w:p>
      <w:pPr>
        <w:spacing w:after="150"/>
      </w:pPr>
      <w:r>
        <w:rPr/>
        <w:t xml:space="preserve">图表：玫琳凯(中国)有限公司经营收入走势图</w:t>
      </w:r>
    </w:p>
    <w:p>
      <w:pPr>
        <w:spacing w:after="150"/>
      </w:pPr>
      <w:r>
        <w:rPr/>
        <w:t xml:space="preserve">图表：玫琳凯(中国)有限公司盈利指标走势图</w:t>
      </w:r>
    </w:p>
    <w:p>
      <w:pPr>
        <w:spacing w:after="150"/>
      </w:pPr>
      <w:r>
        <w:rPr/>
        <w:t xml:space="preserve">图表：玫琳凯(中国)有限公司负债情况图</w:t>
      </w:r>
    </w:p>
    <w:p>
      <w:pPr>
        <w:spacing w:after="150"/>
      </w:pPr>
      <w:r>
        <w:rPr/>
        <w:t xml:space="preserve">图表：玫琳凯(中国)有限公司负债指标走势图</w:t>
      </w:r>
    </w:p>
    <w:p>
      <w:pPr>
        <w:spacing w:after="150"/>
      </w:pPr>
      <w:r>
        <w:rPr/>
        <w:t xml:space="preserve">图表：玫琳凯(中国)有限公司运营能力指标走势图</w:t>
      </w:r>
    </w:p>
    <w:p>
      <w:pPr>
        <w:spacing w:after="150"/>
      </w:pPr>
      <w:r>
        <w:rPr/>
        <w:t xml:space="preserve">图表：玫琳凯(中国)有限公司成长能力指标走势图</w:t>
      </w:r>
    </w:p>
    <w:p>
      <w:pPr>
        <w:spacing w:after="150"/>
      </w:pPr>
      <w:r>
        <w:rPr/>
        <w:t xml:space="preserve">图表：雅芳(中国)有限公司主要经济指标走势图</w:t>
      </w:r>
    </w:p>
    <w:p>
      <w:pPr>
        <w:spacing w:after="150"/>
      </w:pPr>
      <w:r>
        <w:rPr/>
        <w:t xml:space="preserve">图表：雅芳(中国)有限公司经营收入走势图</w:t>
      </w:r>
    </w:p>
    <w:p>
      <w:pPr>
        <w:spacing w:after="150"/>
      </w:pPr>
      <w:r>
        <w:rPr/>
        <w:t xml:space="preserve">图表：雅芳(中国)有限公司盈利指标走势图</w:t>
      </w:r>
    </w:p>
    <w:p>
      <w:pPr>
        <w:spacing w:after="150"/>
      </w:pPr>
      <w:r>
        <w:rPr/>
        <w:t xml:space="preserve">图表：雅芳(中国)有限公司负债情况图</w:t>
      </w:r>
    </w:p>
    <w:p>
      <w:pPr>
        <w:spacing w:after="150"/>
      </w:pPr>
      <w:r>
        <w:rPr/>
        <w:t xml:space="preserve">图表：雅芳(中国)有限公司负债指标走势图</w:t>
      </w:r>
    </w:p>
    <w:p>
      <w:pPr>
        <w:spacing w:after="150"/>
      </w:pPr>
      <w:r>
        <w:rPr/>
        <w:t xml:space="preserve">图表：雅芳(中国)有限公司运营能力指标走势图</w:t>
      </w:r>
    </w:p>
    <w:p>
      <w:pPr>
        <w:spacing w:after="150"/>
      </w:pPr>
      <w:r>
        <w:rPr/>
        <w:t xml:space="preserve">图表：雅芳(中国)有限公司成长能力指标走势图</w:t>
      </w:r>
    </w:p>
    <w:p>
      <w:pPr>
        <w:spacing w:after="150"/>
      </w:pPr>
      <w:r>
        <w:rPr/>
        <w:t xml:space="preserve">图表：天津郁美净集团有限公司主要经济指标走势图</w:t>
      </w:r>
    </w:p>
    <w:p>
      <w:pPr>
        <w:spacing w:after="150"/>
      </w:pPr>
      <w:r>
        <w:rPr/>
        <w:t xml:space="preserve">图表：天津郁美净集团有限公司经营收入走势图</w:t>
      </w:r>
    </w:p>
    <w:p>
      <w:pPr>
        <w:spacing w:after="150"/>
      </w:pPr>
      <w:r>
        <w:rPr/>
        <w:t xml:space="preserve">图表：天津郁美净集团有限公司盈利指标走势图</w:t>
      </w:r>
    </w:p>
    <w:p>
      <w:pPr>
        <w:spacing w:after="150"/>
      </w:pPr>
      <w:r>
        <w:rPr/>
        <w:t xml:space="preserve">图表：天津郁美净集团有限公司负债情况图</w:t>
      </w:r>
    </w:p>
    <w:p>
      <w:pPr>
        <w:spacing w:after="150"/>
      </w:pPr>
      <w:r>
        <w:rPr/>
        <w:t xml:space="preserve">图表：天津郁美净集团有限公司负债指标走势图</w:t>
      </w:r>
    </w:p>
    <w:p>
      <w:pPr>
        <w:spacing w:after="150"/>
      </w:pPr>
      <w:r>
        <w:rPr/>
        <w:t xml:space="preserve">图表：天津郁美净集团有限公司运营能力指标走势图</w:t>
      </w:r>
    </w:p>
    <w:p>
      <w:pPr>
        <w:spacing w:after="150"/>
      </w:pPr>
      <w:r>
        <w:rPr/>
        <w:t xml:space="preserve">图表：天津郁美净集团有限公司成长能力指标走势图</w:t>
      </w:r>
    </w:p>
    <w:p>
      <w:pPr>
        <w:spacing w:after="150"/>
      </w:pPr>
      <w:r>
        <w:rPr/>
        <w:t xml:space="preserve">图表：妮维雅(上海)有限公司主要经济指标走势图</w:t>
      </w:r>
    </w:p>
    <w:p>
      <w:pPr>
        <w:spacing w:after="150"/>
      </w:pPr>
      <w:r>
        <w:rPr/>
        <w:t xml:space="preserve">图表：妮维雅(上海)有限公司经营收入走势图</w:t>
      </w:r>
    </w:p>
    <w:p>
      <w:pPr>
        <w:spacing w:after="150"/>
      </w:pPr>
      <w:r>
        <w:rPr/>
        <w:t xml:space="preserve">图表：妮维雅(上海)有限公司盈利指标走势图</w:t>
      </w:r>
    </w:p>
    <w:p>
      <w:pPr>
        <w:spacing w:after="150"/>
      </w:pPr>
      <w:r>
        <w:rPr/>
        <w:t xml:space="preserve">图表：妮维雅(上海)有限公司负债情况图</w:t>
      </w:r>
    </w:p>
    <w:p>
      <w:pPr>
        <w:spacing w:after="150"/>
      </w:pPr>
      <w:r>
        <w:rPr/>
        <w:t xml:space="preserve">图表：妮维雅(上海)有限公司负债指标走势图</w:t>
      </w:r>
    </w:p>
    <w:p>
      <w:pPr>
        <w:spacing w:after="150"/>
      </w:pPr>
      <w:r>
        <w:rPr/>
        <w:t xml:space="preserve">图表：妮维雅(上海)有限公司运营能力指标走势图</w:t>
      </w:r>
    </w:p>
    <w:p>
      <w:pPr>
        <w:spacing w:after="150"/>
      </w:pPr>
      <w:r>
        <w:rPr/>
        <w:t xml:space="preserve">图表：妮维雅(上海)有限公司成长能力指标走势图</w:t>
      </w:r>
    </w:p>
    <w:p>
      <w:pPr>
        <w:spacing w:after="150"/>
      </w:pPr>
      <w:r>
        <w:rPr/>
        <w:t xml:space="preserve">图表：四川可采实业有限公司主要经济指标走势图</w:t>
      </w:r>
    </w:p>
    <w:p>
      <w:pPr>
        <w:spacing w:after="150"/>
      </w:pPr>
      <w:r>
        <w:rPr/>
        <w:t xml:space="preserve">图表：四川可采实业有限公司经营收入走势图</w:t>
      </w:r>
    </w:p>
    <w:p>
      <w:pPr>
        <w:spacing w:after="150"/>
      </w:pPr>
      <w:r>
        <w:rPr/>
        <w:t xml:space="preserve">图表：四川可采实业有限公司盈利指标走势图</w:t>
      </w:r>
    </w:p>
    <w:p>
      <w:pPr>
        <w:spacing w:after="150"/>
      </w:pPr>
      <w:r>
        <w:rPr/>
        <w:t xml:space="preserve">图表：四川可采实业有限公司负债情况图</w:t>
      </w:r>
    </w:p>
    <w:p>
      <w:pPr>
        <w:spacing w:after="150"/>
      </w:pPr>
      <w:r>
        <w:rPr/>
        <w:t xml:space="preserve">图表：四川可采实业有限公司负债指标走势图</w:t>
      </w:r>
    </w:p>
    <w:p>
      <w:pPr>
        <w:spacing w:after="150"/>
      </w:pPr>
      <w:r>
        <w:rPr/>
        <w:t xml:space="preserve">图表：四川可采实业有限公司运营能力指标走势图</w:t>
      </w:r>
    </w:p>
    <w:p>
      <w:pPr>
        <w:spacing w:after="150"/>
      </w:pPr>
      <w:r>
        <w:rPr/>
        <w:t xml:space="preserve">图表：四川可采实业有限公司成长能力指标走势图</w:t>
      </w:r>
    </w:p>
    <w:p>
      <w:pPr>
        <w:spacing w:after="150"/>
      </w:pPr>
      <w:r>
        <w:rPr/>
        <w:t xml:space="preserve">图表：江苏东洋之花有限公司主要经济指标走势图</w:t>
      </w:r>
    </w:p>
    <w:p>
      <w:pPr>
        <w:spacing w:after="150"/>
      </w:pPr>
      <w:r>
        <w:rPr/>
        <w:t xml:space="preserve">图表：江苏东洋之花有限公司经营收入走势图</w:t>
      </w:r>
    </w:p>
    <w:p>
      <w:pPr>
        <w:spacing w:after="150"/>
      </w:pPr>
      <w:r>
        <w:rPr/>
        <w:t xml:space="preserve">图表：江苏东洋之花有限公司盈利指标走势图</w:t>
      </w:r>
    </w:p>
    <w:p>
      <w:pPr>
        <w:spacing w:after="150"/>
      </w:pPr>
      <w:r>
        <w:rPr/>
        <w:t xml:space="preserve">图表：江苏东洋之花有限公司负债情况图</w:t>
      </w:r>
    </w:p>
    <w:p>
      <w:pPr>
        <w:spacing w:after="150"/>
      </w:pPr>
      <w:r>
        <w:rPr/>
        <w:t xml:space="preserve">图表：江苏东洋之花有限公司负债指标走势图</w:t>
      </w:r>
    </w:p>
    <w:p>
      <w:pPr>
        <w:spacing w:after="150"/>
      </w:pPr>
      <w:r>
        <w:rPr/>
        <w:t xml:space="preserve">图表：江苏东洋之花有限公司运营能力指标走势图</w:t>
      </w:r>
    </w:p>
    <w:p>
      <w:pPr>
        <w:spacing w:after="150"/>
      </w:pPr>
      <w:r>
        <w:rPr/>
        <w:t xml:space="preserve">图表：江苏东洋之花有限公司成长能力指标走势图</w:t>
      </w:r>
    </w:p>
    <w:p>
      <w:pPr>
        <w:spacing w:after="150"/>
      </w:pPr>
      <w:r>
        <w:rPr/>
        <w:t xml:space="preserve">图表：强生(中国)有限公司主要经济指标走势图</w:t>
      </w:r>
    </w:p>
    <w:p>
      <w:pPr>
        <w:spacing w:after="150"/>
      </w:pPr>
      <w:r>
        <w:rPr/>
        <w:t xml:space="preserve">图表：强生(中国)有限公司经营收入走势图</w:t>
      </w:r>
    </w:p>
    <w:p>
      <w:pPr>
        <w:spacing w:after="150"/>
      </w:pPr>
      <w:r>
        <w:rPr/>
        <w:t xml:space="preserve">图表：强生(中国)有限公司盈利指标走势图</w:t>
      </w:r>
    </w:p>
    <w:p>
      <w:pPr>
        <w:spacing w:after="150"/>
      </w:pPr>
      <w:r>
        <w:rPr/>
        <w:t xml:space="preserve">图表：强生(中国)有限公司负债情况图</w:t>
      </w:r>
    </w:p>
    <w:p>
      <w:pPr>
        <w:spacing w:after="150"/>
      </w:pPr>
      <w:r>
        <w:rPr/>
        <w:t xml:space="preserve">图表：强生(中国)有限公司负债指标走势图</w:t>
      </w:r>
    </w:p>
    <w:p>
      <w:pPr>
        <w:spacing w:after="150"/>
      </w:pPr>
      <w:r>
        <w:rPr/>
        <w:t xml:space="preserve">图表：强生(中国)有限公司运营能力指标走势图</w:t>
      </w:r>
    </w:p>
    <w:p>
      <w:pPr>
        <w:spacing w:after="150"/>
      </w:pPr>
      <w:r>
        <w:rPr/>
        <w:t xml:space="preserve">图表：强生(中国)有限公司成长能力指标走势图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2024-2029年中国防晒品行业运行现状分析与市场运营态势报告</dc:title>
  <dc:description>2024-2029年中国防晒品行业运行现状分析与市场运营态势报告</dc:description>
  <dc:subject>2024-2029年中国防晒品行业运行现状分析与市场运营态势报告</dc:subject>
  <cp:keywords>研究报告</cp:keywords>
  <cp:category>研究报告</cp:category>
  <cp:lastModifiedBy>北京中道泰和信息咨询有限公司</cp:lastModifiedBy>
  <dcterms:created xsi:type="dcterms:W3CDTF">2024-01-23T03:17:50+08:00</dcterms:created>
  <dcterms:modified xsi:type="dcterms:W3CDTF">2024-01-23T03:17:50+08:00</dcterms:modified>
</cp:coreProperties>
</file>

<file path=docProps/custom.xml><?xml version="1.0" encoding="utf-8"?>
<Properties xmlns="http://schemas.openxmlformats.org/officeDocument/2006/custom-properties" xmlns:vt="http://schemas.openxmlformats.org/officeDocument/2006/docPropsVTypes"/>
</file>