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2026-2031年中国医药流通行业企业投资指引及机会战略咨询报告</w:t>
      </w:r>
    </w:p>
    <w:p>
      <w:pPr>
        <w:spacing w:after="150"/>
      </w:pPr>
      <w:r>
        <w:rPr>
          <w:b w:val="1"/>
          <w:bCs w:val="1"/>
        </w:rPr>
        <w:t xml:space="preserve">报告简介</w:t>
      </w:r>
    </w:p>
    <w:p>
      <w:pPr>
        <w:spacing w:after="150"/>
      </w:pPr>
      <w:r>
        <w:rPr/>
        <w:t xml:space="preserve">医药流通研究报告对医药流通行业研究的内容和方法进行全面的阐述和论证，对研究过程中所获取的医药流通资料进行全面系统的整理和分析，通过图表、统计结果及文献资料，或以纵向的发展过程，或横向类别分析提出论点、分析论据，进行论证。医药流通报告绝对如实地反映客观情况，叙述、说明、推断、引用均恰如其分。文字、用词应力求准确。研究报告的文字也简单、明了、通顺、流畅，既明白如话，又把研究的效果准确地、科学地表达出来。医药流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流通行业的发展状况进行了深入透彻地分析，对我国行业市场情况、技术现状、供需形势作了详尽研究，重点分析了国内外重点企业、行业发展趋势以及行业投资情况，报告还对医药流通下游行业的发展进行了探讨，是医药流通及相关企业、投资部门、研究机构准确了解目前中国市场发展动态，把握医药流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2021-2026年医药流通行业投资环境与政策分析</w:t>
      </w:r>
    </w:p>
    <w:p>
      <w:pPr>
        <w:spacing w:before="75" w:after="0"/>
      </w:pPr>
      <w:r>
        <w:rPr/>
        <w:t xml:space="preserve">第一节 医药流通行业企业投资环境分析</w:t>
      </w:r>
    </w:p>
    <w:p>
      <w:pPr>
        <w:spacing w:before="75" w:after="0"/>
      </w:pPr>
      <w:r>
        <w:rPr/>
        <w:t xml:space="preserve">一、医药流通行业政治环境</w:t>
      </w:r>
    </w:p>
    <w:p>
      <w:pPr>
        <w:spacing w:before="75" w:after="0"/>
      </w:pPr>
      <w:r>
        <w:rPr/>
        <w:t xml:space="preserve">二、医药流通行业经济环境</w:t>
      </w:r>
    </w:p>
    <w:p>
      <w:pPr>
        <w:spacing w:before="75" w:after="0"/>
      </w:pPr>
      <w:r>
        <w:rPr/>
        <w:t xml:space="preserve">三、医药流通行业社会环境</w:t>
      </w:r>
    </w:p>
    <w:p>
      <w:pPr>
        <w:spacing w:before="75" w:after="0"/>
      </w:pPr>
      <w:r>
        <w:rPr/>
        <w:t xml:space="preserve">四、医药流通行业技术环境</w:t>
      </w:r>
    </w:p>
    <w:p>
      <w:pPr>
        <w:spacing w:before="75" w:after="0"/>
      </w:pPr>
      <w:r>
        <w:rPr/>
        <w:t xml:space="preserve">第二节 医药流通行业企业投资SWOT分析</w:t>
      </w:r>
    </w:p>
    <w:p>
      <w:pPr>
        <w:spacing w:before="75" w:after="0"/>
      </w:pPr>
      <w:r>
        <w:rPr/>
        <w:t xml:space="preserve">一、医药流通企业投资优势</w:t>
      </w:r>
    </w:p>
    <w:p>
      <w:pPr>
        <w:spacing w:before="75" w:after="0"/>
      </w:pPr>
      <w:r>
        <w:rPr/>
        <w:t xml:space="preserve">二、医药流通企业投资劣势</w:t>
      </w:r>
    </w:p>
    <w:p>
      <w:pPr>
        <w:spacing w:before="75" w:after="0"/>
      </w:pPr>
      <w:r>
        <w:rPr/>
        <w:t xml:space="preserve">三、医药流通企业投资机会</w:t>
      </w:r>
    </w:p>
    <w:p>
      <w:pPr>
        <w:spacing w:before="75" w:after="0"/>
      </w:pPr>
      <w:r>
        <w:rPr/>
        <w:t xml:space="preserve">四、医药流通企业投资威胁</w:t>
      </w:r>
    </w:p>
    <w:p>
      <w:pPr>
        <w:spacing w:before="75" w:after="0"/>
      </w:pPr>
      <w:r>
        <w:rPr/>
        <w:t xml:space="preserve">第三节 医药流通行业企业投资准入政策分析</w:t>
      </w:r>
    </w:p>
    <w:p>
      <w:pPr>
        <w:spacing w:before="75" w:after="0"/>
      </w:pPr>
      <w:r>
        <w:rPr/>
        <w:t xml:space="preserve">一、医药流通行业企业投资目录</w:t>
      </w:r>
    </w:p>
    <w:p>
      <w:pPr>
        <w:spacing w:before="75" w:after="0"/>
      </w:pPr>
      <w:r>
        <w:rPr/>
        <w:t xml:space="preserve">1、政府核准目录</w:t>
      </w:r>
    </w:p>
    <w:p>
      <w:pPr>
        <w:spacing w:before="75" w:after="0"/>
      </w:pPr>
      <w:r>
        <w:rPr/>
        <w:t xml:space="preserve">2、鼓励类目录</w:t>
      </w:r>
    </w:p>
    <w:p>
      <w:pPr>
        <w:spacing w:before="75" w:after="0"/>
      </w:pPr>
      <w:r>
        <w:rPr/>
        <w:t xml:space="preserve">3、限制类目录</w:t>
      </w:r>
    </w:p>
    <w:p>
      <w:pPr>
        <w:spacing w:before="75" w:after="0"/>
      </w:pPr>
      <w:r>
        <w:rPr/>
        <w:t xml:space="preserve">二、医药流通不同类型企业投资准入政策</w:t>
      </w:r>
    </w:p>
    <w:p>
      <w:pPr>
        <w:spacing w:before="75" w:after="0"/>
      </w:pPr>
      <w:r>
        <w:rPr/>
        <w:t xml:space="preserve">1、国有企业投资规定</w:t>
      </w:r>
    </w:p>
    <w:p>
      <w:pPr>
        <w:spacing w:before="75" w:after="0"/>
      </w:pPr>
      <w:r>
        <w:rPr/>
        <w:t xml:space="preserve">2、民营企业投资规定</w:t>
      </w:r>
    </w:p>
    <w:p>
      <w:pPr>
        <w:spacing w:before="75" w:after="0"/>
      </w:pPr>
      <w:r>
        <w:rPr/>
        <w:t xml:space="preserve">3、外资企业投资规定</w:t>
      </w:r>
    </w:p>
    <w:p>
      <w:pPr>
        <w:spacing w:before="75" w:after="0"/>
      </w:pPr>
      <w:r>
        <w:rPr/>
        <w:t xml:space="preserve">三、医药流通行业重点领域投资准入政策</w:t>
      </w:r>
    </w:p>
    <w:p>
      <w:pPr>
        <w:spacing w:before="75" w:after="0"/>
      </w:pPr>
      <w:r>
        <w:rPr>
          <w:b w:val="1"/>
          <w:bCs w:val="1"/>
        </w:rPr>
        <w:t xml:space="preserve">第二章 “互联网+”背景下医药流通行业的机会与挑战</w:t>
      </w:r>
    </w:p>
    <w:p>
      <w:pPr>
        <w:spacing w:before="75" w:after="0"/>
      </w:pPr>
      <w:r>
        <w:rPr/>
        <w:t xml:space="preserve">第一节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t xml:space="preserve">第二节 “互联网+”医药流通行业的机会与挑战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“互联网+”医药流通行业的改造与重构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医药流通与互联网融合创新机会孕育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“一带一路”战略下医药流通行业发展机遇分析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“一带一路”医药流通企业走出去战略分析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三、“一带一路”医药流通企业迎来机遇</w:t>
      </w:r>
    </w:p>
    <w:p>
      <w:pPr>
        <w:spacing w:before="75" w:after="0"/>
      </w:pPr>
      <w:r>
        <w:rPr/>
        <w:t xml:space="preserve">四、“一带一路”医药流通企业走出去措施</w:t>
      </w:r>
    </w:p>
    <w:p>
      <w:pPr>
        <w:spacing w:before="75" w:after="0"/>
      </w:pPr>
      <w:r>
        <w:rPr/>
        <w:t xml:space="preserve">第三节 “一带一路”医药流通行业投资潜力分析</w:t>
      </w:r>
    </w:p>
    <w:p>
      <w:pPr>
        <w:spacing w:before="75" w:after="0"/>
      </w:pPr>
      <w:r>
        <w:rPr/>
        <w:t xml:space="preserve">一、“一带一路”医药流通行业投资现状</w:t>
      </w:r>
    </w:p>
    <w:p>
      <w:pPr>
        <w:spacing w:before="75" w:after="0"/>
      </w:pPr>
      <w:r>
        <w:rPr/>
        <w:t xml:space="preserve">二、“一带一路”医药流通行业投资规划</w:t>
      </w:r>
    </w:p>
    <w:p>
      <w:pPr>
        <w:spacing w:before="75" w:after="0"/>
      </w:pPr>
      <w:r>
        <w:rPr/>
        <w:t xml:space="preserve">三、“一带一路”医药流通行业投资动向</w:t>
      </w:r>
    </w:p>
    <w:p>
      <w:pPr>
        <w:spacing w:before="75" w:after="0"/>
      </w:pPr>
      <w:r>
        <w:rPr/>
        <w:t xml:space="preserve">四、“一带一路”医药流通行业投资潜力</w:t>
      </w:r>
    </w:p>
    <w:p>
      <w:pPr>
        <w:spacing w:before="75" w:after="0"/>
      </w:pPr>
      <w:r>
        <w:rPr>
          <w:b w:val="1"/>
          <w:bCs w:val="1"/>
        </w:rPr>
        <w:t xml:space="preserve">第四章 2021-2026年中国医药流通行业经营效益分析</w:t>
      </w:r>
    </w:p>
    <w:p>
      <w:pPr>
        <w:spacing w:before="75" w:after="0"/>
      </w:pPr>
      <w:r>
        <w:rPr/>
        <w:t xml:space="preserve">第一节 2021-2026年医药流通行业发展分析</w:t>
      </w:r>
    </w:p>
    <w:p>
      <w:pPr>
        <w:spacing w:before="75" w:after="0"/>
      </w:pPr>
      <w:r>
        <w:rPr/>
        <w:t xml:space="preserve">一、2021-2026年医药流通行业发展概述</w:t>
      </w:r>
    </w:p>
    <w:p>
      <w:pPr>
        <w:spacing w:before="75" w:after="0"/>
      </w:pPr>
      <w:r>
        <w:rPr/>
        <w:t xml:space="preserve">二、2021-2026年医药流通行业发展现状</w:t>
      </w:r>
    </w:p>
    <w:p>
      <w:pPr>
        <w:spacing w:before="75" w:after="0"/>
      </w:pPr>
      <w:r>
        <w:rPr/>
        <w:t xml:space="preserve">三、2021-2026年医药流通行业发展分析</w:t>
      </w:r>
    </w:p>
    <w:p>
      <w:pPr>
        <w:spacing w:before="75" w:after="0"/>
      </w:pPr>
      <w:r>
        <w:rPr/>
        <w:t xml:space="preserve">第二节 2021-2026年医药流通行业规模分析</w:t>
      </w:r>
    </w:p>
    <w:p>
      <w:pPr>
        <w:spacing w:before="75" w:after="0"/>
      </w:pPr>
      <w:r>
        <w:rPr/>
        <w:t xml:space="preserve">一、医药流通行业企业规模分析</w:t>
      </w:r>
    </w:p>
    <w:p>
      <w:pPr>
        <w:spacing w:before="75" w:after="0"/>
      </w:pPr>
      <w:r>
        <w:rPr/>
        <w:t xml:space="preserve">二、医药流通行业资产增长分析</w:t>
      </w:r>
    </w:p>
    <w:p>
      <w:pPr>
        <w:spacing w:before="75" w:after="0"/>
      </w:pPr>
      <w:r>
        <w:rPr/>
        <w:t xml:space="preserve">三、医药流通行业销售收入分析</w:t>
      </w:r>
    </w:p>
    <w:p>
      <w:pPr>
        <w:spacing w:before="75" w:after="0"/>
      </w:pPr>
      <w:r>
        <w:rPr/>
        <w:t xml:space="preserve">四、医药流通行业利润总额分析</w:t>
      </w:r>
    </w:p>
    <w:p>
      <w:pPr>
        <w:spacing w:before="75" w:after="0"/>
      </w:pPr>
      <w:r>
        <w:rPr/>
        <w:t xml:space="preserve">第三节 2021-2026年医药流通行业经营效益</w:t>
      </w:r>
    </w:p>
    <w:p>
      <w:pPr>
        <w:spacing w:before="75" w:after="0"/>
      </w:pPr>
      <w:r>
        <w:rPr/>
        <w:t xml:space="preserve">一、医药流通行业偿债能力分析</w:t>
      </w:r>
    </w:p>
    <w:p>
      <w:pPr>
        <w:spacing w:before="75" w:after="0"/>
      </w:pPr>
      <w:r>
        <w:rPr/>
        <w:t xml:space="preserve">二、医药流通行业盈利能力分析</w:t>
      </w:r>
    </w:p>
    <w:p>
      <w:pPr>
        <w:spacing w:before="75" w:after="0"/>
      </w:pPr>
      <w:r>
        <w:rPr/>
        <w:t xml:space="preserve">三、医药流通行业的毛利率分析</w:t>
      </w:r>
    </w:p>
    <w:p>
      <w:pPr>
        <w:spacing w:before="75" w:after="0"/>
      </w:pPr>
      <w:r>
        <w:rPr/>
        <w:t xml:space="preserve">四、医药流通行业运营能力分析</w:t>
      </w:r>
    </w:p>
    <w:p>
      <w:pPr>
        <w:spacing w:before="75" w:after="0"/>
      </w:pPr>
      <w:r>
        <w:rPr/>
        <w:t xml:space="preserve">第四节 2021-2026年医药流通行业成本费用</w:t>
      </w:r>
    </w:p>
    <w:p>
      <w:pPr>
        <w:spacing w:before="75" w:after="0"/>
      </w:pPr>
      <w:r>
        <w:rPr/>
        <w:t xml:space="preserve">一、医药流通行业销售成本分析</w:t>
      </w:r>
    </w:p>
    <w:p>
      <w:pPr>
        <w:spacing w:before="75" w:after="0"/>
      </w:pPr>
      <w:r>
        <w:rPr/>
        <w:t xml:space="preserve">二、医药流通行业销售费用分析</w:t>
      </w:r>
    </w:p>
    <w:p>
      <w:pPr>
        <w:spacing w:before="75" w:after="0"/>
      </w:pPr>
      <w:r>
        <w:rPr/>
        <w:t xml:space="preserve">三、医药流通行业管理费用分析</w:t>
      </w:r>
    </w:p>
    <w:p>
      <w:pPr>
        <w:spacing w:before="75" w:after="0"/>
      </w:pPr>
      <w:r>
        <w:rPr/>
        <w:t xml:space="preserve">四、医药流通行业财务费用分析</w:t>
      </w:r>
    </w:p>
    <w:p>
      <w:pPr>
        <w:spacing w:before="75" w:after="0"/>
      </w:pPr>
      <w:r>
        <w:rPr>
          <w:b w:val="1"/>
          <w:bCs w:val="1"/>
        </w:rPr>
        <w:t xml:space="preserve">第五章 医药流通企业主要领域投资目标与机会</w:t>
      </w:r>
    </w:p>
    <w:p>
      <w:pPr>
        <w:spacing w:before="75" w:after="0"/>
      </w:pPr>
      <w:r>
        <w:rPr/>
        <w:t xml:space="preserve">第一节 医药流通企业投资目标项目评估要素</w:t>
      </w:r>
    </w:p>
    <w:p>
      <w:pPr>
        <w:spacing w:before="75" w:after="0"/>
      </w:pPr>
      <w:r>
        <w:rPr/>
        <w:t xml:space="preserve">一、投资成本</w:t>
      </w:r>
    </w:p>
    <w:p>
      <w:pPr>
        <w:spacing w:before="75" w:after="0"/>
      </w:pPr>
      <w:r>
        <w:rPr/>
        <w:t xml:space="preserve">二、市场需求</w:t>
      </w:r>
    </w:p>
    <w:p>
      <w:pPr>
        <w:spacing w:before="75" w:after="0"/>
      </w:pPr>
      <w:r>
        <w:rPr/>
        <w:t xml:space="preserve">三、技术路线</w:t>
      </w:r>
    </w:p>
    <w:p>
      <w:pPr>
        <w:spacing w:before="75" w:after="0"/>
      </w:pPr>
      <w:r>
        <w:rPr/>
        <w:t xml:space="preserve">四、综合效益</w:t>
      </w:r>
    </w:p>
    <w:p>
      <w:pPr>
        <w:spacing w:before="75" w:after="0"/>
      </w:pPr>
      <w:r>
        <w:rPr/>
        <w:t xml:space="preserve">五、环境影响</w:t>
      </w:r>
    </w:p>
    <w:p>
      <w:pPr>
        <w:spacing w:before="75" w:after="0"/>
      </w:pPr>
      <w:r>
        <w:rPr/>
        <w:t xml:space="preserve">第二节 领域A投资机会评估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第三节 领域B投资机会评估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t xml:space="preserve">第四节 领域C投资机会评估</w:t>
      </w:r>
    </w:p>
    <w:p>
      <w:pPr>
        <w:spacing w:before="75" w:after="0"/>
      </w:pPr>
      <w:r>
        <w:rPr/>
        <w:t xml:space="preserve">一、政策机遇</w:t>
      </w:r>
    </w:p>
    <w:p>
      <w:pPr>
        <w:spacing w:before="75" w:after="0"/>
      </w:pPr>
      <w:r>
        <w:rPr/>
        <w:t xml:space="preserve">二、市场需求</w:t>
      </w:r>
    </w:p>
    <w:p>
      <w:pPr>
        <w:spacing w:before="75" w:after="0"/>
      </w:pPr>
      <w:r>
        <w:rPr/>
        <w:t xml:space="preserve">三、技术水平</w:t>
      </w:r>
    </w:p>
    <w:p>
      <w:pPr>
        <w:spacing w:before="75" w:after="0"/>
      </w:pPr>
      <w:r>
        <w:rPr/>
        <w:t xml:space="preserve">四、投资案例</w:t>
      </w:r>
    </w:p>
    <w:p>
      <w:pPr>
        <w:spacing w:before="75" w:after="0"/>
      </w:pPr>
      <w:r>
        <w:rPr/>
        <w:t xml:space="preserve">五、项目前景</w:t>
      </w:r>
    </w:p>
    <w:p>
      <w:pPr>
        <w:spacing w:before="75" w:after="0"/>
      </w:pPr>
      <w:r>
        <w:rPr>
          <w:b w:val="1"/>
          <w:bCs w:val="1"/>
        </w:rPr>
        <w:t xml:space="preserve">第六章 医药流通企业产业链投资机会分析</w:t>
      </w:r>
    </w:p>
    <w:p>
      <w:pPr>
        <w:spacing w:before="75" w:after="0"/>
      </w:pPr>
      <w:r>
        <w:rPr/>
        <w:t xml:space="preserve">第一节 医药流通行业产业链分析</w:t>
      </w:r>
    </w:p>
    <w:p>
      <w:pPr>
        <w:spacing w:before="75" w:after="0"/>
      </w:pPr>
      <w:r>
        <w:rPr/>
        <w:t xml:space="preserve">一、医药流通产业链概述</w:t>
      </w:r>
    </w:p>
    <w:p>
      <w:pPr>
        <w:spacing w:before="75" w:after="0"/>
      </w:pPr>
      <w:r>
        <w:rPr/>
        <w:t xml:space="preserve">二、医药流通上游行业</w:t>
      </w:r>
    </w:p>
    <w:p>
      <w:pPr>
        <w:spacing w:before="75" w:after="0"/>
      </w:pPr>
      <w:r>
        <w:rPr/>
        <w:t xml:space="preserve">三、医药流通下游行业</w:t>
      </w:r>
    </w:p>
    <w:p>
      <w:pPr>
        <w:spacing w:before="75" w:after="0"/>
      </w:pPr>
      <w:r>
        <w:rPr/>
        <w:t xml:space="preserve">第二节 产业链上游市场投资分析</w:t>
      </w:r>
    </w:p>
    <w:p>
      <w:pPr>
        <w:spacing w:before="75" w:after="0"/>
      </w:pPr>
      <w:r>
        <w:rPr/>
        <w:t xml:space="preserve">一、市场现状</w:t>
      </w:r>
    </w:p>
    <w:p>
      <w:pPr>
        <w:spacing w:before="75" w:after="0"/>
      </w:pPr>
      <w:r>
        <w:rPr/>
        <w:t xml:space="preserve">二、需求分析</w:t>
      </w:r>
    </w:p>
    <w:p>
      <w:pPr>
        <w:spacing w:before="75" w:after="0"/>
      </w:pPr>
      <w:r>
        <w:rPr/>
        <w:t xml:space="preserve">三、产品价格</w:t>
      </w:r>
    </w:p>
    <w:p>
      <w:pPr>
        <w:spacing w:before="75" w:after="0"/>
      </w:pPr>
      <w:r>
        <w:rPr/>
        <w:t xml:space="preserve">四、前景预测</w:t>
      </w:r>
    </w:p>
    <w:p>
      <w:pPr>
        <w:spacing w:before="75" w:after="0"/>
      </w:pPr>
      <w:r>
        <w:rPr/>
        <w:t xml:space="preserve">第三节 产业链下游市场投资潜力</w:t>
      </w:r>
    </w:p>
    <w:p>
      <w:pPr>
        <w:spacing w:before="75" w:after="0"/>
      </w:pPr>
      <w:r>
        <w:rPr/>
        <w:t xml:space="preserve">一、下游领域一</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二、下游领域二</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t xml:space="preserve">三、下游领域三</w:t>
      </w:r>
    </w:p>
    <w:p>
      <w:pPr>
        <w:spacing w:before="75" w:after="0"/>
      </w:pPr>
      <w:r>
        <w:rPr/>
        <w:t xml:space="preserve">1、行业发展现状</w:t>
      </w:r>
    </w:p>
    <w:p>
      <w:pPr>
        <w:spacing w:before="75" w:after="0"/>
      </w:pPr>
      <w:r>
        <w:rPr/>
        <w:t xml:space="preserve">2、行业发展规模</w:t>
      </w:r>
    </w:p>
    <w:p>
      <w:pPr>
        <w:spacing w:before="75" w:after="0"/>
      </w:pPr>
      <w:r>
        <w:rPr/>
        <w:t xml:space="preserve">3、市场需求分析</w:t>
      </w:r>
    </w:p>
    <w:p>
      <w:pPr>
        <w:spacing w:before="75" w:after="0"/>
      </w:pPr>
      <w:r>
        <w:rPr/>
        <w:t xml:space="preserve">4、下游领用前景</w:t>
      </w:r>
    </w:p>
    <w:p>
      <w:pPr>
        <w:spacing w:before="75" w:after="0"/>
      </w:pPr>
      <w:r>
        <w:rPr>
          <w:b w:val="1"/>
          <w:bCs w:val="1"/>
        </w:rPr>
        <w:t xml:space="preserve">第七章 医药流通企业投资目标区域机会分析</w:t>
      </w:r>
    </w:p>
    <w:p>
      <w:pPr>
        <w:spacing w:before="75" w:after="0"/>
      </w:pPr>
      <w:r>
        <w:rPr/>
        <w:t xml:space="preserve">第一节 医药流通行业企业投资目标区域</w:t>
      </w:r>
    </w:p>
    <w:p>
      <w:pPr>
        <w:spacing w:before="75" w:after="0"/>
      </w:pPr>
      <w:r>
        <w:rPr/>
        <w:t xml:space="preserve">一、资源导向</w:t>
      </w:r>
    </w:p>
    <w:p>
      <w:pPr>
        <w:spacing w:before="75" w:after="0"/>
      </w:pPr>
      <w:r>
        <w:rPr/>
        <w:t xml:space="preserve">二、区位导向</w:t>
      </w:r>
    </w:p>
    <w:p>
      <w:pPr>
        <w:spacing w:before="75" w:after="0"/>
      </w:pPr>
      <w:r>
        <w:rPr/>
        <w:t xml:space="preserve">三、市场导向</w:t>
      </w:r>
    </w:p>
    <w:p>
      <w:pPr>
        <w:spacing w:before="75" w:after="0"/>
      </w:pPr>
      <w:r>
        <w:rPr/>
        <w:t xml:space="preserve">四、政策导向</w:t>
      </w:r>
    </w:p>
    <w:p>
      <w:pPr>
        <w:spacing w:before="75" w:after="0"/>
      </w:pPr>
      <w:r>
        <w:rPr/>
        <w:t xml:space="preserve">第二节 华北地区医药流通项目投资机会分析</w:t>
      </w:r>
    </w:p>
    <w:p>
      <w:pPr>
        <w:spacing w:before="75" w:after="0"/>
      </w:pPr>
      <w:r>
        <w:rPr/>
        <w:t xml:space="preserve">一、华北投资优势分析</w:t>
      </w:r>
    </w:p>
    <w:p>
      <w:pPr>
        <w:spacing w:before="75" w:after="0"/>
      </w:pPr>
      <w:r>
        <w:rPr/>
        <w:t xml:space="preserve">二、华北产业政策分析</w:t>
      </w:r>
    </w:p>
    <w:p>
      <w:pPr>
        <w:spacing w:before="75" w:after="0"/>
      </w:pPr>
      <w:r>
        <w:rPr/>
        <w:t xml:space="preserve">三、华北市场需求规模</w:t>
      </w:r>
    </w:p>
    <w:p>
      <w:pPr>
        <w:spacing w:before="75" w:after="0"/>
      </w:pPr>
      <w:r>
        <w:rPr/>
        <w:t xml:space="preserve">四、华北地区投资机会</w:t>
      </w:r>
    </w:p>
    <w:p>
      <w:pPr>
        <w:spacing w:before="75" w:after="0"/>
      </w:pPr>
      <w:r>
        <w:rPr/>
        <w:t xml:space="preserve">第三节 东北地区医药流通项目投资机会分析</w:t>
      </w:r>
    </w:p>
    <w:p>
      <w:pPr>
        <w:spacing w:before="75" w:after="0"/>
      </w:pPr>
      <w:r>
        <w:rPr/>
        <w:t xml:space="preserve">一、东北投资优势分析</w:t>
      </w:r>
    </w:p>
    <w:p>
      <w:pPr>
        <w:spacing w:before="75" w:after="0"/>
      </w:pPr>
      <w:r>
        <w:rPr/>
        <w:t xml:space="preserve">二、东北产业政策分析</w:t>
      </w:r>
    </w:p>
    <w:p>
      <w:pPr>
        <w:spacing w:before="75" w:after="0"/>
      </w:pPr>
      <w:r>
        <w:rPr/>
        <w:t xml:space="preserve">三、东北市场需求规模</w:t>
      </w:r>
    </w:p>
    <w:p>
      <w:pPr>
        <w:spacing w:before="75" w:after="0"/>
      </w:pPr>
      <w:r>
        <w:rPr/>
        <w:t xml:space="preserve">四、东北地区投资机会</w:t>
      </w:r>
    </w:p>
    <w:p>
      <w:pPr>
        <w:spacing w:before="75" w:after="0"/>
      </w:pPr>
      <w:r>
        <w:rPr/>
        <w:t xml:space="preserve">第四节 华东地区医药流通项目投资机会分析</w:t>
      </w:r>
    </w:p>
    <w:p>
      <w:pPr>
        <w:spacing w:before="75" w:after="0"/>
      </w:pPr>
      <w:r>
        <w:rPr/>
        <w:t xml:space="preserve">一、华东投资优势分析</w:t>
      </w:r>
    </w:p>
    <w:p>
      <w:pPr>
        <w:spacing w:before="75" w:after="0"/>
      </w:pPr>
      <w:r>
        <w:rPr/>
        <w:t xml:space="preserve">二、华东产业政策分析</w:t>
      </w:r>
    </w:p>
    <w:p>
      <w:pPr>
        <w:spacing w:before="75" w:after="0"/>
      </w:pPr>
      <w:r>
        <w:rPr/>
        <w:t xml:space="preserve">三、华东市场需求规模</w:t>
      </w:r>
    </w:p>
    <w:p>
      <w:pPr>
        <w:spacing w:before="75" w:after="0"/>
      </w:pPr>
      <w:r>
        <w:rPr/>
        <w:t xml:space="preserve">四、华东地区投资机会</w:t>
      </w:r>
    </w:p>
    <w:p>
      <w:pPr>
        <w:spacing w:before="75" w:after="0"/>
      </w:pPr>
      <w:r>
        <w:rPr/>
        <w:t xml:space="preserve">第五节 华中地区医药流通项目投资机会分析</w:t>
      </w:r>
    </w:p>
    <w:p>
      <w:pPr>
        <w:spacing w:before="75" w:after="0"/>
      </w:pPr>
      <w:r>
        <w:rPr/>
        <w:t xml:space="preserve">一、华中投资优势分析</w:t>
      </w:r>
    </w:p>
    <w:p>
      <w:pPr>
        <w:spacing w:before="75" w:after="0"/>
      </w:pPr>
      <w:r>
        <w:rPr/>
        <w:t xml:space="preserve">二、华中产业政策分析</w:t>
      </w:r>
    </w:p>
    <w:p>
      <w:pPr>
        <w:spacing w:before="75" w:after="0"/>
      </w:pPr>
      <w:r>
        <w:rPr/>
        <w:t xml:space="preserve">三、华中市场需求规模</w:t>
      </w:r>
    </w:p>
    <w:p>
      <w:pPr>
        <w:spacing w:before="75" w:after="0"/>
      </w:pPr>
      <w:r>
        <w:rPr/>
        <w:t xml:space="preserve">四、华中地区投资机会</w:t>
      </w:r>
    </w:p>
    <w:p>
      <w:pPr>
        <w:spacing w:before="75" w:after="0"/>
      </w:pPr>
      <w:r>
        <w:rPr/>
        <w:t xml:space="preserve">第六节 华南地区医药流通项目投资机会分析</w:t>
      </w:r>
    </w:p>
    <w:p>
      <w:pPr>
        <w:spacing w:before="75" w:after="0"/>
      </w:pPr>
      <w:r>
        <w:rPr/>
        <w:t xml:space="preserve">一、华南投资优势分析</w:t>
      </w:r>
    </w:p>
    <w:p>
      <w:pPr>
        <w:spacing w:before="75" w:after="0"/>
      </w:pPr>
      <w:r>
        <w:rPr/>
        <w:t xml:space="preserve">二、华南产业政策分析</w:t>
      </w:r>
    </w:p>
    <w:p>
      <w:pPr>
        <w:spacing w:before="75" w:after="0"/>
      </w:pPr>
      <w:r>
        <w:rPr/>
        <w:t xml:space="preserve">三、华南市场需求规模</w:t>
      </w:r>
    </w:p>
    <w:p>
      <w:pPr>
        <w:spacing w:before="75" w:after="0"/>
      </w:pPr>
      <w:r>
        <w:rPr/>
        <w:t xml:space="preserve">四、华南地区投资机会</w:t>
      </w:r>
    </w:p>
    <w:p>
      <w:pPr>
        <w:spacing w:before="75" w:after="0"/>
      </w:pPr>
      <w:r>
        <w:rPr/>
        <w:t xml:space="preserve">第七节 西部地区医药流通项目投资机会分析</w:t>
      </w:r>
    </w:p>
    <w:p>
      <w:pPr>
        <w:spacing w:before="75" w:after="0"/>
      </w:pPr>
      <w:r>
        <w:rPr/>
        <w:t xml:space="preserve">一、西部投资优势分析</w:t>
      </w:r>
    </w:p>
    <w:p>
      <w:pPr>
        <w:spacing w:before="75" w:after="0"/>
      </w:pPr>
      <w:r>
        <w:rPr/>
        <w:t xml:space="preserve">二、西部产业政策分析</w:t>
      </w:r>
    </w:p>
    <w:p>
      <w:pPr>
        <w:spacing w:before="75" w:after="0"/>
      </w:pPr>
      <w:r>
        <w:rPr/>
        <w:t xml:space="preserve">三、西部市场需求规模</w:t>
      </w:r>
    </w:p>
    <w:p>
      <w:pPr>
        <w:spacing w:before="75" w:after="0"/>
      </w:pPr>
      <w:r>
        <w:rPr/>
        <w:t xml:space="preserve">四、西部地区投资机会</w:t>
      </w:r>
    </w:p>
    <w:p>
      <w:pPr>
        <w:spacing w:before="75" w:after="0"/>
      </w:pPr>
      <w:r>
        <w:rPr>
          <w:b w:val="1"/>
          <w:bCs w:val="1"/>
        </w:rPr>
        <w:t xml:space="preserve">第八章 医药流通行业重点企业投资竞争力分析</w:t>
      </w:r>
    </w:p>
    <w:p>
      <w:pPr>
        <w:spacing w:before="75" w:after="0"/>
      </w:pPr>
      <w:r>
        <w:rPr/>
        <w:t xml:space="preserve">第一节 医药流通重点企业经济指标对比分析</w:t>
      </w:r>
    </w:p>
    <w:p>
      <w:pPr>
        <w:spacing w:before="75" w:after="0"/>
      </w:pPr>
      <w:r>
        <w:rPr/>
        <w:t xml:space="preserve">一、重点企业资产规模分析</w:t>
      </w:r>
    </w:p>
    <w:p>
      <w:pPr>
        <w:spacing w:before="75" w:after="0"/>
      </w:pPr>
      <w:r>
        <w:rPr/>
        <w:t xml:space="preserve">二、重点企业销售收入分析</w:t>
      </w:r>
    </w:p>
    <w:p>
      <w:pPr>
        <w:spacing w:before="75" w:after="0"/>
      </w:pPr>
      <w:r>
        <w:rPr/>
        <w:t xml:space="preserve">三、重点企业利润总额分析</w:t>
      </w:r>
    </w:p>
    <w:p>
      <w:pPr>
        <w:spacing w:before="75" w:after="0"/>
      </w:pPr>
      <w:r>
        <w:rPr/>
        <w:t xml:space="preserve">四、重点企业盈利能力分析</w:t>
      </w:r>
    </w:p>
    <w:p>
      <w:pPr>
        <w:spacing w:before="75" w:after="0"/>
      </w:pPr>
      <w:r>
        <w:rPr/>
        <w:t xml:space="preserve">五、重点企业偿债能力分析</w:t>
      </w:r>
    </w:p>
    <w:p>
      <w:pPr>
        <w:spacing w:before="75" w:after="0"/>
      </w:pPr>
      <w:r>
        <w:rPr/>
        <w:t xml:space="preserve">六、重点企业运营能力分析</w:t>
      </w:r>
    </w:p>
    <w:p>
      <w:pPr>
        <w:spacing w:before="75" w:after="0"/>
      </w:pPr>
      <w:r>
        <w:rPr/>
        <w:t xml:space="preserve">第二节 医药流通重点企业经营竞争力分析</w:t>
      </w:r>
    </w:p>
    <w:p>
      <w:pPr>
        <w:spacing w:before="75" w:after="0"/>
      </w:pPr>
      <w:r>
        <w:rPr/>
        <w:t xml:space="preserve">一、国药控股股份有限公司</w:t>
      </w:r>
    </w:p>
    <w:p>
      <w:pPr>
        <w:spacing w:before="75" w:after="0"/>
      </w:pPr>
      <w:r>
        <w:rPr/>
        <w:t xml:space="preserve">1、企业发展概述</w:t>
      </w:r>
    </w:p>
    <w:p>
      <w:pPr>
        <w:spacing w:before="75" w:after="0"/>
      </w:pPr>
      <w:r>
        <w:rPr/>
        <w:t xml:space="preserve">2、2021-2026年国药控股股份有限公司经营状况分析</w:t>
      </w:r>
    </w:p>
    <w:p>
      <w:pPr>
        <w:spacing w:before="75" w:after="0"/>
      </w:pPr>
      <w:r>
        <w:rPr/>
        <w:t xml:space="preserve">3、2021-2026年国药控股股份有限公司经营状况分析</w:t>
      </w:r>
    </w:p>
    <w:p>
      <w:pPr>
        <w:spacing w:before="75" w:after="0"/>
      </w:pPr>
      <w:r>
        <w:rPr/>
        <w:t xml:space="preserve">4、2021-2026年国药控股股份有限公司经营状况分析</w:t>
      </w:r>
    </w:p>
    <w:p>
      <w:pPr>
        <w:spacing w:before="75" w:after="0"/>
      </w:pPr>
      <w:r>
        <w:rPr/>
        <w:t xml:space="preserve">二、国药集团药业股份有限公司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三、华东医药股份有限公司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四、南京医药股份有限公司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五、广州白云山医药集团股份有限公司(原广州药业股份有限公司)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六、上海医药集团股份有限公司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七、国药集团一致药业股份有限公司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八、上海第一医药股份有限公司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t xml:space="preserve">九、山东瑞康医药股份有限公司</w:t>
      </w:r>
    </w:p>
    <w:p>
      <w:pPr>
        <w:spacing w:before="75" w:after="0"/>
      </w:pPr>
      <w:r>
        <w:rPr/>
        <w:t xml:space="preserve">1、企业发展概述</w:t>
      </w:r>
    </w:p>
    <w:p>
      <w:pPr>
        <w:spacing w:before="75" w:after="0"/>
      </w:pPr>
      <w:r>
        <w:rPr/>
        <w:t xml:space="preserve">2、经营效益分析</w:t>
      </w:r>
    </w:p>
    <w:p>
      <w:pPr>
        <w:spacing w:before="75" w:after="0"/>
      </w:pPr>
      <w:r>
        <w:rPr/>
        <w:t xml:space="preserve">3、业务经营分析</w:t>
      </w:r>
    </w:p>
    <w:p>
      <w:pPr>
        <w:spacing w:before="75" w:after="0"/>
      </w:pPr>
      <w:r>
        <w:rPr/>
        <w:t xml:space="preserve">4、财务状况分析</w:t>
      </w:r>
    </w:p>
    <w:p>
      <w:pPr>
        <w:spacing w:before="75" w:after="0"/>
      </w:pPr>
      <w:r>
        <w:rPr/>
        <w:t xml:space="preserve">5、未来前景展望</w:t>
      </w:r>
    </w:p>
    <w:p>
      <w:pPr>
        <w:spacing w:before="75" w:after="0"/>
      </w:pPr>
      <w:r>
        <w:rPr>
          <w:b w:val="1"/>
          <w:bCs w:val="1"/>
        </w:rPr>
        <w:t xml:space="preserve">第九章 医药流通行业企业投资成本及效益分析</w:t>
      </w:r>
    </w:p>
    <w:p>
      <w:pPr>
        <w:spacing w:before="75" w:after="0"/>
      </w:pPr>
      <w:r>
        <w:rPr/>
        <w:t xml:space="preserve">第一节 医药流通项目投资成本构成</w:t>
      </w:r>
    </w:p>
    <w:p>
      <w:pPr>
        <w:spacing w:before="75" w:after="0"/>
      </w:pPr>
      <w:r>
        <w:rPr/>
        <w:t xml:space="preserve">一、成本构成</w:t>
      </w:r>
    </w:p>
    <w:p>
      <w:pPr>
        <w:spacing w:before="75" w:after="0"/>
      </w:pPr>
      <w:r>
        <w:rPr/>
        <w:t xml:space="preserve">二、土地成本</w:t>
      </w:r>
    </w:p>
    <w:p>
      <w:pPr>
        <w:spacing w:before="75" w:after="0"/>
      </w:pPr>
      <w:r>
        <w:rPr/>
        <w:t xml:space="preserve">三、人力成本</w:t>
      </w:r>
    </w:p>
    <w:p>
      <w:pPr>
        <w:spacing w:before="75" w:after="0"/>
      </w:pPr>
      <w:r>
        <w:rPr/>
        <w:t xml:space="preserve">四、原料成本</w:t>
      </w:r>
    </w:p>
    <w:p>
      <w:pPr>
        <w:spacing w:before="75" w:after="0"/>
      </w:pPr>
      <w:r>
        <w:rPr/>
        <w:t xml:space="preserve">五、动力成本</w:t>
      </w:r>
    </w:p>
    <w:p>
      <w:pPr>
        <w:spacing w:before="75" w:after="0"/>
      </w:pPr>
      <w:r>
        <w:rPr/>
        <w:t xml:space="preserve">第二节 医药流通项目综合效益分析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第三节 医药流通项目投资经济性分析</w:t>
      </w:r>
    </w:p>
    <w:p>
      <w:pPr>
        <w:spacing w:before="75" w:after="0"/>
      </w:pPr>
      <w:r>
        <w:rPr>
          <w:b w:val="1"/>
          <w:bCs w:val="1"/>
        </w:rPr>
        <w:t xml:space="preserve">第十章 医药流通行业企业投资风险及策略</w:t>
      </w:r>
    </w:p>
    <w:p>
      <w:pPr>
        <w:spacing w:before="75" w:after="0"/>
      </w:pPr>
      <w:r>
        <w:rPr/>
        <w:t xml:space="preserve">第一节 医药流通行业投资进入壁垒</w:t>
      </w:r>
    </w:p>
    <w:p>
      <w:pPr>
        <w:spacing w:before="75" w:after="0"/>
      </w:pPr>
      <w:r>
        <w:rPr/>
        <w:t xml:space="preserve">一、政策壁垒</w:t>
      </w:r>
    </w:p>
    <w:p>
      <w:pPr>
        <w:spacing w:before="75" w:after="0"/>
      </w:pPr>
      <w:r>
        <w:rPr/>
        <w:t xml:space="preserve">二、资金壁垒</w:t>
      </w:r>
    </w:p>
    <w:p>
      <w:pPr>
        <w:spacing w:before="75" w:after="0"/>
      </w:pPr>
      <w:r>
        <w:rPr/>
        <w:t xml:space="preserve">三、技术壁垒</w:t>
      </w:r>
    </w:p>
    <w:p>
      <w:pPr>
        <w:spacing w:before="75" w:after="0"/>
      </w:pPr>
      <w:r>
        <w:rPr/>
        <w:t xml:space="preserve">四、地域壁垒</w:t>
      </w:r>
    </w:p>
    <w:p>
      <w:pPr>
        <w:spacing w:before="75" w:after="0"/>
      </w:pPr>
      <w:r>
        <w:rPr/>
        <w:t xml:space="preserve">第二节 医药流通行业投资外部风险预警</w:t>
      </w:r>
    </w:p>
    <w:p>
      <w:pPr>
        <w:spacing w:before="75" w:after="0"/>
      </w:pPr>
      <w:r>
        <w:rPr/>
        <w:t xml:space="preserve">一、宏观经济风险</w:t>
      </w:r>
    </w:p>
    <w:p>
      <w:pPr>
        <w:spacing w:before="75" w:after="0"/>
      </w:pPr>
      <w:r>
        <w:rPr/>
        <w:t xml:space="preserve">二、产业政策风险</w:t>
      </w:r>
    </w:p>
    <w:p>
      <w:pPr>
        <w:spacing w:before="75" w:after="0"/>
      </w:pPr>
      <w:r>
        <w:rPr/>
        <w:t xml:space="preserve">三、环保相关风险</w:t>
      </w:r>
    </w:p>
    <w:p>
      <w:pPr>
        <w:spacing w:before="75" w:after="0"/>
      </w:pPr>
      <w:r>
        <w:rPr/>
        <w:t xml:space="preserve">四、技术方面风险</w:t>
      </w:r>
    </w:p>
    <w:p>
      <w:pPr>
        <w:spacing w:before="75" w:after="0"/>
      </w:pPr>
      <w:r>
        <w:rPr/>
        <w:t xml:space="preserve">第三节 医药流通企业投资内部风险预警</w:t>
      </w:r>
    </w:p>
    <w:p>
      <w:pPr>
        <w:spacing w:before="75" w:after="0"/>
      </w:pPr>
      <w:r>
        <w:rPr/>
        <w:t xml:space="preserve">一、企业融资风险</w:t>
      </w:r>
    </w:p>
    <w:p>
      <w:pPr>
        <w:spacing w:before="75" w:after="0"/>
      </w:pPr>
      <w:r>
        <w:rPr/>
        <w:t xml:space="preserve">二、市场价格风险</w:t>
      </w:r>
    </w:p>
    <w:p>
      <w:pPr>
        <w:spacing w:before="75" w:after="0"/>
      </w:pPr>
      <w:r>
        <w:rPr/>
        <w:t xml:space="preserve">三、市场竞争风险</w:t>
      </w:r>
    </w:p>
    <w:p>
      <w:pPr>
        <w:spacing w:before="75" w:after="0"/>
      </w:pPr>
      <w:r>
        <w:rPr/>
        <w:t xml:space="preserve">四、产品盈利风险</w:t>
      </w:r>
    </w:p>
    <w:p>
      <w:pPr>
        <w:spacing w:before="75" w:after="0"/>
      </w:pPr>
      <w:r>
        <w:rPr/>
        <w:t xml:space="preserve">五、人才方面风险</w:t>
      </w:r>
    </w:p>
    <w:p>
      <w:pPr>
        <w:spacing w:before="75" w:after="0"/>
      </w:pPr>
      <w:r>
        <w:rPr>
          <w:b w:val="1"/>
          <w:bCs w:val="1"/>
        </w:rPr>
        <w:t xml:space="preserve">第十一章 2026-2031年医药流通行业企业投资策略建议</w:t>
      </w:r>
    </w:p>
    <w:p>
      <w:pPr>
        <w:spacing w:before="75" w:after="0"/>
      </w:pPr>
      <w:r>
        <w:rPr/>
        <w:t xml:space="preserve">第一节 医药流通行业企业投资建议</w:t>
      </w:r>
    </w:p>
    <w:p>
      <w:pPr>
        <w:spacing w:before="75" w:after="0"/>
      </w:pPr>
      <w:r>
        <w:rPr/>
        <w:t xml:space="preserve">一、区域选择建议</w:t>
      </w:r>
    </w:p>
    <w:p>
      <w:pPr>
        <w:spacing w:before="75" w:after="0"/>
      </w:pPr>
      <w:r>
        <w:rPr/>
        <w:t xml:space="preserve">二、项目选择建议</w:t>
      </w:r>
    </w:p>
    <w:p>
      <w:pPr>
        <w:spacing w:before="75" w:after="0"/>
      </w:pPr>
      <w:r>
        <w:rPr/>
        <w:t xml:space="preserve">三、企业合作建议</w:t>
      </w:r>
    </w:p>
    <w:p>
      <w:pPr>
        <w:spacing w:before="75" w:after="0"/>
      </w:pPr>
      <w:r>
        <w:rPr/>
        <w:t xml:space="preserve">第二节 企业项目融资和政策融资模式</w:t>
      </w:r>
    </w:p>
    <w:p>
      <w:pPr>
        <w:spacing w:before="75" w:after="0"/>
      </w:pPr>
      <w:r>
        <w:rPr/>
        <w:t xml:space="preserve">一、项目包装融资</w:t>
      </w:r>
    </w:p>
    <w:p>
      <w:pPr>
        <w:spacing w:before="75" w:after="0"/>
      </w:pPr>
      <w:r>
        <w:rPr/>
        <w:t xml:space="preserve">二、高新技术融资</w:t>
      </w:r>
    </w:p>
    <w:p>
      <w:pPr>
        <w:spacing w:before="75" w:after="0"/>
      </w:pPr>
      <w:r>
        <w:rPr/>
        <w:t xml:space="preserve">三、BOT项目融资</w:t>
      </w:r>
    </w:p>
    <w:p>
      <w:pPr>
        <w:spacing w:before="75" w:after="0"/>
      </w:pPr>
      <w:r>
        <w:rPr/>
        <w:t xml:space="preserve">四、IFC国际融资</w:t>
      </w:r>
    </w:p>
    <w:p>
      <w:pPr>
        <w:spacing w:before="75" w:after="0"/>
      </w:pPr>
      <w:r>
        <w:rPr/>
        <w:t xml:space="preserve">五、专项资金融资</w:t>
      </w:r>
    </w:p>
    <w:p>
      <w:pPr>
        <w:spacing w:before="75" w:after="0"/>
      </w:pPr>
      <w:r>
        <w:rPr/>
        <w:t xml:space="preserve">六、产业政策融资</w:t>
      </w:r>
    </w:p>
    <w:p>
      <w:pPr>
        <w:spacing w:before="75" w:after="0"/>
      </w:pPr>
      <w:r>
        <w:rPr/>
        <w:t xml:space="preserve">第三节 医药流通行业企业招商引资策略建议</w:t>
      </w:r>
    </w:p>
    <w:p>
      <w:pPr>
        <w:spacing w:before="75" w:after="0"/>
      </w:pPr>
      <w:r>
        <w:rPr/>
        <w:t xml:space="preserve">一、广泛搜集各方资料</w:t>
      </w:r>
    </w:p>
    <w:p>
      <w:pPr>
        <w:spacing w:before="75" w:after="0"/>
      </w:pPr>
      <w:r>
        <w:rPr/>
        <w:t xml:space="preserve">二、制订各类招商方案</w:t>
      </w:r>
    </w:p>
    <w:p>
      <w:pPr>
        <w:spacing w:before="75" w:after="0"/>
      </w:pPr>
      <w:r>
        <w:rPr/>
        <w:t xml:space="preserve">三、比较选择招商方案</w:t>
      </w:r>
    </w:p>
    <w:p>
      <w:pPr>
        <w:spacing w:before="75" w:after="0"/>
      </w:pPr>
      <w:r>
        <w:rPr/>
        <w:t xml:space="preserve">四、招商方案具体实施</w:t>
      </w:r>
    </w:p>
    <w:p>
      <w:pPr>
        <w:spacing w:before="75" w:after="0"/>
      </w:pPr>
      <w:r>
        <w:rPr/>
        <w:t xml:space="preserve">五、方案的跟踪和反馈</w:t>
      </w:r>
    </w:p>
    <w:p>
      <w:pPr>
        <w:spacing w:before="75" w:after="0"/>
      </w:pPr>
      <w:r>
        <w:rPr/>
        <w:t xml:space="preserve">第四节 医药流通项目运营策略分析</w:t>
      </w:r>
    </w:p>
    <w:p>
      <w:pPr>
        <w:spacing w:before="75" w:after="0"/>
      </w:pPr>
      <w:r>
        <w:rPr/>
        <w:t xml:space="preserve">一、争取政策支持</w:t>
      </w:r>
    </w:p>
    <w:p>
      <w:pPr>
        <w:spacing w:before="75" w:after="0"/>
      </w:pPr>
      <w:r>
        <w:rPr/>
        <w:t xml:space="preserve">二、深化战略合作</w:t>
      </w:r>
    </w:p>
    <w:p>
      <w:pPr>
        <w:spacing w:before="75" w:after="0"/>
      </w:pPr>
      <w:r>
        <w:rPr/>
        <w:t xml:space="preserve">三、优化工艺设计</w:t>
      </w:r>
    </w:p>
    <w:p>
      <w:pPr>
        <w:spacing w:before="75" w:after="0"/>
      </w:pPr>
      <w:r>
        <w:rPr/>
        <w:t xml:space="preserve">四、调整资本结构</w:t>
      </w:r>
    </w:p>
    <w:p>
      <w:pPr>
        <w:spacing w:before="75" w:after="0"/>
      </w:pPr>
      <w:r>
        <w:rPr/>
        <w:t xml:space="preserve">五、资源综合利用</w:t>
      </w:r>
    </w:p>
    <w:p>
      <w:pPr>
        <w:spacing w:before="75" w:after="0"/>
      </w:pPr>
      <w:r>
        <w:rPr>
          <w:b w:val="1"/>
          <w:bCs w:val="1"/>
        </w:rPr>
        <w:t xml:space="preserve">第十二章 医药流通企业IPO运作策略及建议</w:t>
      </w:r>
    </w:p>
    <w:p>
      <w:pPr>
        <w:spacing w:before="75" w:after="0"/>
      </w:pPr>
      <w:r>
        <w:rPr/>
        <w:t xml:space="preserve">第一节 国内企业境内IPO上市目的及条件</w:t>
      </w:r>
    </w:p>
    <w:p>
      <w:pPr>
        <w:spacing w:before="75" w:after="0"/>
      </w:pPr>
      <w:r>
        <w:rPr/>
        <w:t xml:space="preserve">一、国内企业境内上市主要目的</w:t>
      </w:r>
    </w:p>
    <w:p>
      <w:pPr>
        <w:spacing w:before="75" w:after="0"/>
      </w:pPr>
      <w:r>
        <w:rPr/>
        <w:t xml:space="preserve">二、国内企业上市需满足的条件</w:t>
      </w:r>
    </w:p>
    <w:p>
      <w:pPr>
        <w:spacing w:before="75" w:after="0"/>
      </w:pPr>
      <w:r>
        <w:rPr/>
        <w:t xml:space="preserve">1、企业境内主板 IPO 主要条件</w:t>
      </w:r>
    </w:p>
    <w:p>
      <w:pPr>
        <w:spacing w:before="75" w:after="0"/>
      </w:pPr>
      <w:r>
        <w:rPr/>
        <w:t xml:space="preserve">2、企业境内中小板IPO主要条件</w:t>
      </w:r>
    </w:p>
    <w:p>
      <w:pPr>
        <w:spacing w:before="75" w:after="0"/>
      </w:pPr>
      <w:r>
        <w:rPr/>
        <w:t xml:space="preserve">3、企业境内创业板IPO主要条件</w:t>
      </w:r>
    </w:p>
    <w:p>
      <w:pPr>
        <w:spacing w:before="75" w:after="0"/>
      </w:pPr>
      <w:r>
        <w:rPr/>
        <w:t xml:space="preserve">三、企业改制上市中的关键问题</w:t>
      </w:r>
    </w:p>
    <w:p>
      <w:pPr>
        <w:spacing w:before="75" w:after="0"/>
      </w:pPr>
      <w:r>
        <w:rPr/>
        <w:t xml:space="preserve">第二节 国内企业IPO上市的相关准备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1、企业上市前综合评估</w:t>
      </w:r>
    </w:p>
    <w:p>
      <w:pPr>
        <w:spacing w:before="75" w:after="0"/>
      </w:pPr>
      <w:r>
        <w:rPr/>
        <w:t xml:space="preserve">2、企业的内部规范重组</w:t>
      </w:r>
    </w:p>
    <w:p>
      <w:pPr>
        <w:spacing w:before="75" w:after="0"/>
      </w:pPr>
      <w:r>
        <w:rPr/>
        <w:t xml:space="preserve">3、选择并配合中介机构</w:t>
      </w:r>
    </w:p>
    <w:p>
      <w:pPr>
        <w:spacing w:before="75" w:after="0"/>
      </w:pPr>
      <w:r>
        <w:rPr/>
        <w:t xml:space="preserve">4、应如何选择中介机构</w:t>
      </w:r>
    </w:p>
    <w:p>
      <w:pPr>
        <w:spacing w:before="75" w:after="0"/>
      </w:pPr>
      <w:r>
        <w:rPr>
          <w:b w:val="1"/>
          <w:bCs w:val="1"/>
        </w:rPr>
        <w:t xml:space="preserve">图表目录</w:t>
      </w:r>
    </w:p>
    <w:p>
      <w:pPr>
        <w:spacing w:before="75" w:after="0"/>
      </w:pPr>
      <w:r>
        <w:rPr/>
        <w:t xml:space="preserve">图表：2021-2026年美国失业率</w:t>
      </w:r>
    </w:p>
    <w:p>
      <w:pPr>
        <w:spacing w:before="75" w:after="0"/>
      </w:pPr>
      <w:r>
        <w:rPr/>
        <w:t xml:space="preserve">图表：2021-2026年美国劳动力参与率</w:t>
      </w:r>
    </w:p>
    <w:p>
      <w:pPr>
        <w:spacing w:before="75" w:after="0"/>
      </w:pPr>
      <w:r>
        <w:rPr/>
        <w:t xml:space="preserve">图表：2021-2026年美国零售和食品服务销售额同比增长率</w:t>
      </w:r>
    </w:p>
    <w:p>
      <w:pPr>
        <w:spacing w:before="75" w:after="0"/>
      </w:pPr>
      <w:r>
        <w:rPr/>
        <w:t xml:space="preserve">图表：2021-2026年美国个人消费支出</w:t>
      </w:r>
    </w:p>
    <w:p>
      <w:pPr>
        <w:spacing w:before="75" w:after="0"/>
      </w:pPr>
      <w:r>
        <w:rPr/>
        <w:t xml:space="preserve">图表：2021-2026年欧元区经济增长速度</w:t>
      </w:r>
    </w:p>
    <w:p>
      <w:pPr>
        <w:spacing w:before="75" w:after="0"/>
      </w:pPr>
      <w:r>
        <w:rPr/>
        <w:t xml:space="preserve">图表：2021-2026年欧元区PMI指数</w:t>
      </w:r>
    </w:p>
    <w:p>
      <w:pPr>
        <w:spacing w:before="75" w:after="0"/>
      </w:pPr>
      <w:r>
        <w:rPr/>
        <w:t xml:space="preserve">图表：2021-2026年欧元区通货膨胀率</w:t>
      </w:r>
    </w:p>
    <w:p>
      <w:pPr>
        <w:spacing w:before="75" w:after="0"/>
      </w:pPr>
      <w:r>
        <w:rPr/>
        <w:t xml:space="preserve">图表：2021-2026年欧洲失业率水平</w:t>
      </w:r>
    </w:p>
    <w:p>
      <w:pPr>
        <w:spacing w:before="75" w:after="0"/>
      </w:pPr>
      <w:r>
        <w:rPr/>
        <w:t xml:space="preserve">图表：2021-2026年欧洲央行对外资产规模</w:t>
      </w:r>
    </w:p>
    <w:p>
      <w:pPr>
        <w:spacing w:before="75" w:after="0"/>
      </w:pPr>
      <w:r>
        <w:rPr/>
        <w:t xml:space="preserve">图表：2021-2026年欧元区5年期公债收益率</w:t>
      </w:r>
    </w:p>
    <w:p>
      <w:pPr>
        <w:spacing w:before="75" w:after="0"/>
      </w:pPr>
      <w:r>
        <w:rPr/>
        <w:t xml:space="preserve">图表：2021-2026年新兴市场经济国家GDP同比增长率</w:t>
      </w:r>
    </w:p>
    <w:p>
      <w:pPr>
        <w:spacing w:before="75" w:after="0"/>
      </w:pPr>
      <w:r>
        <w:rPr/>
        <w:t xml:space="preserve">图表：2021-2026年新兴市场经济国家CPI同比增长率</w:t>
      </w:r>
    </w:p>
    <w:p>
      <w:pPr>
        <w:spacing w:before="75" w:after="0"/>
      </w:pPr>
      <w:r>
        <w:rPr/>
        <w:t xml:space="preserve">图表：2021-2026年NYMEX原油期货价格</w:t>
      </w:r>
    </w:p>
    <w:p>
      <w:pPr>
        <w:spacing w:before="75" w:after="0"/>
      </w:pPr>
      <w:r>
        <w:rPr/>
        <w:t xml:space="preserve">图表：2021-2026年俄罗斯原油出口额</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图表：2021-2026年新建商品住宅月环比价格变化情况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图表：2021-2026年建筑业增加值及其增长速度</w:t>
      </w:r>
    </w:p>
    <w:p>
      <w:pPr>
        <w:spacing w:before="75" w:after="0"/>
      </w:pPr>
      <w:r>
        <w:rPr/>
        <w:t xml:space="preserve">图表：2021-2026年全社会固定资产投资</w:t>
      </w:r>
    </w:p>
    <w:p>
      <w:pPr>
        <w:spacing w:before="75" w:after="0"/>
      </w:pPr>
      <w:r>
        <w:rPr/>
        <w:t xml:space="preserve">图表：2021-2026年按领域分固定资产投资及其占比(不含农户)</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图表：2021-2026年全国医疗卫生机构数</w:t>
      </w:r>
    </w:p>
    <w:p>
      <w:pPr>
        <w:spacing w:before="75" w:after="0"/>
      </w:pPr>
      <w:r>
        <w:rPr/>
        <w:t xml:space="preserve">图表：2021-2026年全国医疗卫生机构医疗服务量</w:t>
      </w:r>
    </w:p>
    <w:p>
      <w:pPr>
        <w:spacing w:before="75" w:after="0"/>
      </w:pPr>
      <w:r>
        <w:rPr/>
        <w:t xml:space="preserve">图表：病床使用情况</w:t>
      </w:r>
    </w:p>
    <w:p>
      <w:pPr>
        <w:spacing w:before="75" w:after="0"/>
      </w:pPr>
      <w:r>
        <w:rPr/>
        <w:t xml:space="preserve">图表：2021-2026年医药工业主营业务收入完成情况</w:t>
      </w:r>
    </w:p>
    <w:p>
      <w:pPr>
        <w:spacing w:before="75" w:after="0"/>
      </w:pPr>
      <w:r>
        <w:rPr/>
        <w:t xml:space="preserve">图表：2021-2026年医药工业利润总额完成情况</w:t>
      </w:r>
    </w:p>
    <w:p>
      <w:pPr>
        <w:spacing w:before="75" w:after="0"/>
      </w:pPr>
      <w:r>
        <w:rPr/>
        <w:t xml:space="preserve">图表：2021-2026年医药行业固定资产投资及增速</w:t>
      </w:r>
    </w:p>
    <w:p>
      <w:pPr>
        <w:spacing w:before="75" w:after="0"/>
      </w:pPr>
      <w:r>
        <w:rPr/>
        <w:t xml:space="preserve">图表：美国的医药流通产业链</w:t>
      </w:r>
    </w:p>
    <w:p>
      <w:pPr>
        <w:spacing w:before="75" w:after="0"/>
      </w:pPr>
      <w:r>
        <w:rPr/>
        <w:t xml:space="preserve">图表：日本的医药流通产业链</w:t>
      </w:r>
    </w:p>
    <w:p>
      <w:pPr>
        <w:spacing w:before="75" w:after="0"/>
      </w:pPr>
      <w:r>
        <w:rPr/>
        <w:t xml:space="preserve">图表：日本主要的四家医药流通企业并购路径</w:t>
      </w:r>
    </w:p>
    <w:p>
      <w:pPr>
        <w:spacing w:before="75" w:after="0"/>
      </w:pPr>
      <w:r>
        <w:rPr/>
        <w:t xml:space="preserve">图表：2021-2026年国内药品流通行业主要企业</w:t>
      </w:r>
    </w:p>
    <w:p>
      <w:pPr>
        <w:spacing w:before="75" w:after="0"/>
      </w:pPr>
      <w:r>
        <w:rPr/>
        <w:t xml:space="preserve">图表：2021-2026年药品流通行业销售趋势</w:t>
      </w:r>
    </w:p>
    <w:p>
      <w:pPr>
        <w:spacing w:before="75" w:after="0"/>
      </w:pPr>
      <w:r>
        <w:rPr/>
        <w:t xml:space="preserve">图表：2021-2026年规模以上药品流通直报企业主营业务收入所有制结构分布</w:t>
      </w:r>
    </w:p>
    <w:p>
      <w:pPr>
        <w:spacing w:before="75" w:after="0"/>
      </w:pPr>
      <w:r>
        <w:rPr/>
        <w:t xml:space="preserve">图表：2021-2026年规模以上药品流通直报企业利润总额所有制结构分布</w:t>
      </w:r>
    </w:p>
    <w:p>
      <w:pPr>
        <w:spacing w:before="75" w:after="0"/>
      </w:pPr>
      <w:r>
        <w:rPr/>
        <w:t xml:space="preserve">图表：2021-2026年药品批发直报企业商品配送总额结构</w:t>
      </w:r>
    </w:p>
    <w:p>
      <w:pPr>
        <w:spacing w:before="75" w:after="0"/>
      </w:pPr>
      <w:r>
        <w:rPr/>
        <w:t xml:space="preserve">图表：2021-2026年药品批发直报企业物流费用结构</w:t>
      </w:r>
    </w:p>
    <w:p>
      <w:pPr>
        <w:spacing w:before="75" w:after="0"/>
      </w:pPr>
      <w:r>
        <w:rPr/>
        <w:t xml:space="preserve">图表：2021-2026年中国药品批发及零售企业数量</w:t>
      </w:r>
    </w:p>
    <w:p>
      <w:pPr>
        <w:spacing w:before="75" w:after="0"/>
      </w:pPr>
      <w:r>
        <w:rPr/>
        <w:t xml:space="preserve">图表：2021-2026年中国药品流通市场商品销售情况</w:t>
      </w:r>
    </w:p>
    <w:p>
      <w:pPr>
        <w:spacing w:before="75" w:after="0"/>
      </w:pPr>
      <w:r>
        <w:rPr/>
        <w:t xml:space="preserve">图表：中国医药流通区域分布图</w:t>
      </w:r>
    </w:p>
    <w:p>
      <w:pPr>
        <w:spacing w:before="75" w:after="0"/>
      </w:pPr>
      <w:r>
        <w:rPr/>
        <w:t xml:space="preserve">图表：2021-2026年医药流通行业盈利水平变化</w:t>
      </w:r>
    </w:p>
    <w:p>
      <w:pPr>
        <w:spacing w:before="75" w:after="0"/>
      </w:pPr>
      <w:r>
        <w:rPr/>
        <w:t xml:space="preserve">图表：医药流通行业盈利模式示意图</w:t>
      </w:r>
    </w:p>
    <w:p>
      <w:pPr>
        <w:spacing w:before="75" w:after="0"/>
      </w:pPr>
      <w:r>
        <w:rPr/>
        <w:t xml:space="preserve">图表：医药流通企业盈利能力及成长性的关键驱动因素分析</w:t>
      </w:r>
    </w:p>
    <w:p>
      <w:pPr>
        <w:spacing w:before="75" w:after="0"/>
      </w:pPr>
      <w:r>
        <w:rPr/>
        <w:t xml:space="preserve">图表：医药流通企业上下游客户需求分析</w:t>
      </w:r>
    </w:p>
    <w:p>
      <w:pPr>
        <w:spacing w:before="75" w:after="0"/>
      </w:pPr>
      <w:r>
        <w:rPr/>
        <w:t xml:space="preserve">图表：医药流通行业新旧盈利模式的对比</w:t>
      </w:r>
    </w:p>
    <w:p>
      <w:pPr>
        <w:spacing w:before="75" w:after="0"/>
      </w:pPr>
      <w:r>
        <w:rPr/>
        <w:t xml:space="preserve">图表：美国药品批发行业主要指标行业均值</w:t>
      </w:r>
    </w:p>
    <w:p>
      <w:pPr>
        <w:spacing w:before="75" w:after="0"/>
      </w:pPr>
      <w:r>
        <w:rPr/>
        <w:t xml:space="preserve">图表：美国药品批发行业主要客户构成</w:t>
      </w:r>
    </w:p>
    <w:p>
      <w:pPr>
        <w:spacing w:before="75" w:after="0"/>
      </w:pPr>
      <w:r>
        <w:rPr/>
        <w:t xml:space="preserve">图表：美国主要药品批发企业所占市场份额</w:t>
      </w:r>
    </w:p>
    <w:p>
      <w:pPr>
        <w:spacing w:before="75" w:after="0"/>
      </w:pPr>
      <w:r>
        <w:rPr/>
        <w:t xml:space="preserve">图表：美国药品批发行业终端客户销售份额占比</w:t>
      </w:r>
    </w:p>
    <w:p>
      <w:pPr>
        <w:spacing w:before="75" w:after="0"/>
      </w:pPr>
      <w:r>
        <w:rPr/>
        <w:t xml:space="preserve">图表：美国药品传统分销业务与专业分销业务服务项目对比</w:t>
      </w:r>
    </w:p>
    <w:p>
      <w:pPr>
        <w:spacing w:before="75" w:after="0"/>
      </w:pPr>
      <w:r>
        <w:rPr/>
        <w:t xml:space="preserve">图表：日本医药批发行业分销功能的演变</w:t>
      </w:r>
    </w:p>
    <w:p>
      <w:pPr>
        <w:spacing w:before="75" w:after="0"/>
      </w:pPr>
      <w:r>
        <w:rPr/>
        <w:t xml:space="preserve">图表：企业集团协同能力结构模型</w:t>
      </w:r>
    </w:p>
    <w:p>
      <w:pPr>
        <w:spacing w:before="75" w:after="0"/>
      </w:pPr>
      <w:r>
        <w:rPr/>
        <w:t xml:space="preserve">图表：文化建设模型</w:t>
      </w:r>
    </w:p>
    <w:p>
      <w:pPr>
        <w:spacing w:before="75" w:after="0"/>
      </w:pPr>
      <w:r>
        <w:rPr/>
        <w:t xml:space="preserve">图表：2021-2026年国药控股股份有限公司综合收益表</w:t>
      </w:r>
    </w:p>
    <w:p>
      <w:pPr>
        <w:spacing w:before="75" w:after="0"/>
      </w:pPr>
      <w:r>
        <w:rPr/>
        <w:t xml:space="preserve">图表：2021-2026年国药控股股份有限公司分部资料</w:t>
      </w:r>
    </w:p>
    <w:p>
      <w:pPr>
        <w:spacing w:before="75" w:after="0"/>
      </w:pPr>
      <w:r>
        <w:rPr/>
        <w:t xml:space="preserve">图表：2021-2026年国药控股股份有限公司综合收益表</w:t>
      </w:r>
    </w:p>
    <w:p>
      <w:pPr>
        <w:spacing w:before="75" w:after="0"/>
      </w:pPr>
      <w:r>
        <w:rPr/>
        <w:t xml:space="preserve">图表：2021-2026年国药控股股份有限公司分部资料</w:t>
      </w:r>
    </w:p>
    <w:p>
      <w:pPr>
        <w:spacing w:before="75" w:after="0"/>
      </w:pPr>
      <w:r>
        <w:rPr/>
        <w:t xml:space="preserve">图表：2021-2026年国药控股股份有限公司主要财务数据和指标</w:t>
      </w:r>
    </w:p>
    <w:p>
      <w:pPr>
        <w:spacing w:before="75" w:after="0"/>
      </w:pPr>
      <w:r>
        <w:rPr/>
        <w:t xml:space="preserve">图表：2021-2026年国药集团药业股份有限公司总资产和净资产</w:t>
      </w:r>
    </w:p>
    <w:p>
      <w:pPr>
        <w:spacing w:before="75" w:after="0"/>
      </w:pPr>
      <w:r>
        <w:rPr/>
        <w:t xml:space="preserve">图表：2021-2026年国药集团药业股份有限公司营业收入和净利润</w:t>
      </w:r>
    </w:p>
    <w:p>
      <w:pPr>
        <w:spacing w:before="75" w:after="0"/>
      </w:pPr>
      <w:r>
        <w:rPr/>
        <w:t xml:space="preserve">图表：2021-2026年国药集团药业股份有限公司营业收入和净利润</w:t>
      </w:r>
    </w:p>
    <w:p>
      <w:pPr>
        <w:spacing w:before="75" w:after="0"/>
      </w:pPr>
      <w:r>
        <w:rPr/>
        <w:t xml:space="preserve">图表：2021-2026年国药集团药业股份有限公司现金流量</w:t>
      </w:r>
    </w:p>
    <w:p>
      <w:pPr>
        <w:spacing w:before="75" w:after="0"/>
      </w:pPr>
      <w:r>
        <w:rPr/>
        <w:t xml:space="preserve">图表：2021-2026年国药集团药业股份有限公司现金流量</w:t>
      </w:r>
    </w:p>
    <w:p>
      <w:pPr>
        <w:spacing w:before="75" w:after="0"/>
      </w:pPr>
      <w:r>
        <w:rPr/>
        <w:t xml:space="preserve">图表：2021-2026年国药集团药业股份有限公司主营业务收入分行业、产品、地区</w:t>
      </w:r>
    </w:p>
    <w:p>
      <w:pPr>
        <w:spacing w:before="75" w:after="0"/>
      </w:pPr>
      <w:r>
        <w:rPr/>
        <w:t xml:space="preserve">图表：2021-2026年国药集团药业股份有限公司成长能力</w:t>
      </w:r>
    </w:p>
    <w:p>
      <w:pPr>
        <w:spacing w:before="75" w:after="0"/>
      </w:pPr>
      <w:r>
        <w:rPr/>
        <w:t xml:space="preserve">图表：2021-2026年国药集团药业股份有限公司成长能力</w:t>
      </w:r>
    </w:p>
    <w:p>
      <w:pPr>
        <w:spacing w:before="75" w:after="0"/>
      </w:pPr>
      <w:r>
        <w:rPr/>
        <w:t xml:space="preserve">图表：2021-2026年国药集团药业股份有限公司短期偿债能力</w:t>
      </w:r>
    </w:p>
    <w:p>
      <w:pPr>
        <w:spacing w:before="75" w:after="0"/>
      </w:pPr>
      <w:r>
        <w:rPr/>
        <w:t xml:space="preserve">图表：2021-2026年国药集团药业股份有限公司短期偿债能力</w:t>
      </w:r>
    </w:p>
    <w:p>
      <w:pPr>
        <w:spacing w:before="75" w:after="0"/>
      </w:pPr>
      <w:r>
        <w:rPr/>
        <w:t xml:space="preserve">图表：2021-2026年国药集团药业股份有限公司长期偿债能力</w:t>
      </w:r>
    </w:p>
    <w:p>
      <w:pPr>
        <w:spacing w:before="75" w:after="0"/>
      </w:pPr>
      <w:r>
        <w:rPr/>
        <w:t xml:space="preserve">图表：2021-2026年国药集团药业股份有限公司长期偿债能力</w:t>
      </w:r>
    </w:p>
    <w:p>
      <w:pPr>
        <w:spacing w:before="75" w:after="0"/>
      </w:pPr>
      <w:r>
        <w:rPr/>
        <w:t xml:space="preserve">图表：2021-2026年国药集团药业股份有限公司运营能力</w:t>
      </w:r>
    </w:p>
    <w:p>
      <w:pPr>
        <w:spacing w:before="75" w:after="0"/>
      </w:pPr>
      <w:r>
        <w:rPr/>
        <w:t xml:space="preserve">图表：2021-2026年国药集团药业股份有限公司运营能力</w:t>
      </w:r>
    </w:p>
    <w:p>
      <w:pPr>
        <w:spacing w:before="75" w:after="0"/>
      </w:pPr>
      <w:r>
        <w:rPr/>
        <w:t xml:space="preserve">图表：2021-2026年国药集团药业股份有限公司盈利能力</w:t>
      </w:r>
    </w:p>
    <w:p>
      <w:pPr>
        <w:spacing w:before="75" w:after="0"/>
      </w:pPr>
      <w:r>
        <w:rPr/>
        <w:t xml:space="preserve">图表：2021-2026年国药集团药业股份有限公司盈利能力</w:t>
      </w:r>
    </w:p>
    <w:p>
      <w:pPr>
        <w:spacing w:before="75" w:after="0"/>
      </w:pPr>
      <w:r>
        <w:rPr/>
        <w:t xml:space="preserve">图表：2021-2026年末华东医药股份有限公司总资产和净资产</w:t>
      </w:r>
    </w:p>
    <w:p>
      <w:pPr>
        <w:spacing w:before="75" w:after="0"/>
      </w:pPr>
      <w:r>
        <w:rPr/>
        <w:t xml:space="preserve">图表：2021-2026年华东医药股份有限公司营业收入和净利润</w:t>
      </w:r>
    </w:p>
    <w:p>
      <w:pPr>
        <w:spacing w:before="75" w:after="0"/>
      </w:pPr>
      <w:r>
        <w:rPr/>
        <w:t xml:space="preserve">图表：2021-2026年华东医药股份有限公司现金流量</w:t>
      </w:r>
    </w:p>
    <w:p>
      <w:pPr>
        <w:spacing w:before="75" w:after="0"/>
      </w:pPr>
      <w:r>
        <w:rPr/>
        <w:t xml:space="preserve">图表：2021-2026年华东医药股份有限公司主营业务收入分行业、地区</w:t>
      </w:r>
    </w:p>
    <w:p>
      <w:pPr>
        <w:spacing w:before="75" w:after="0"/>
      </w:pPr>
      <w:r>
        <w:rPr/>
        <w:t xml:space="preserve">图表：2021-2026年华东医药股份有限公司成长能力</w:t>
      </w:r>
    </w:p>
    <w:p>
      <w:pPr>
        <w:spacing w:before="75" w:after="0"/>
      </w:pPr>
      <w:r>
        <w:rPr/>
        <w:t xml:space="preserve">图表：2021-2026年华东医药股份有限公司短期偿债能力</w:t>
      </w:r>
    </w:p>
    <w:p>
      <w:pPr>
        <w:spacing w:before="75" w:after="0"/>
      </w:pPr>
      <w:r>
        <w:rPr/>
        <w:t xml:space="preserve">图表：2021-2026年华东医药股份有限公司长期偿债能力</w:t>
      </w:r>
    </w:p>
    <w:p>
      <w:pPr>
        <w:spacing w:before="75" w:after="0"/>
      </w:pPr>
      <w:r>
        <w:rPr/>
        <w:t xml:space="preserve">图表：2021-2026年华东医药股份有限公司运营能力</w:t>
      </w:r>
    </w:p>
    <w:p>
      <w:pPr>
        <w:spacing w:before="75" w:after="0"/>
      </w:pPr>
      <w:r>
        <w:rPr/>
        <w:t xml:space="preserve">图表：2021-2026年华东医药股份有限公司盈利能力</w:t>
      </w:r>
    </w:p>
    <w:p>
      <w:pPr>
        <w:spacing w:before="75" w:after="0"/>
      </w:pPr>
      <w:r>
        <w:rPr/>
        <w:t xml:space="preserve">图表：2021-2026年南京医药股份有限公司总资产和净资产</w:t>
      </w:r>
    </w:p>
    <w:p>
      <w:pPr>
        <w:spacing w:before="75" w:after="0"/>
      </w:pPr>
      <w:r>
        <w:rPr/>
        <w:t xml:space="preserve">图表：2021-2026年南京医药股份有限公司营业收入和净利润</w:t>
      </w:r>
    </w:p>
    <w:p>
      <w:pPr>
        <w:spacing w:before="75" w:after="0"/>
      </w:pPr>
      <w:r>
        <w:rPr/>
        <w:t xml:space="preserve">图表：2021-2026年南京医药股份有限公司营业收入和净利润</w:t>
      </w:r>
    </w:p>
    <w:p>
      <w:pPr>
        <w:spacing w:before="75" w:after="0"/>
      </w:pPr>
      <w:r>
        <w:rPr/>
        <w:t xml:space="preserve">图表：2021-2026年南京医药股份有限公司现金流量</w:t>
      </w:r>
    </w:p>
    <w:p>
      <w:pPr>
        <w:spacing w:before="75" w:after="0"/>
      </w:pPr>
      <w:r>
        <w:rPr/>
        <w:t xml:space="preserve">图表：2021-2026年南京医药股份有限公司现金流量</w:t>
      </w:r>
    </w:p>
    <w:p>
      <w:pPr>
        <w:spacing w:before="75" w:after="0"/>
      </w:pPr>
      <w:r>
        <w:rPr/>
        <w:t xml:space="preserve">图表：2021-2026年南京医药股份有限公司主营业务收入分行业、地区</w:t>
      </w:r>
    </w:p>
    <w:p>
      <w:pPr>
        <w:spacing w:before="75" w:after="0"/>
      </w:pPr>
      <w:r>
        <w:rPr/>
        <w:t xml:space="preserve">图表：2021-2026年南京医药股份有限公司成长能力</w:t>
      </w:r>
    </w:p>
    <w:p>
      <w:pPr>
        <w:spacing w:before="75" w:after="0"/>
      </w:pPr>
      <w:r>
        <w:rPr/>
        <w:t xml:space="preserve">图表：2021-2026年南京医药股份有限公司成长能力</w:t>
      </w:r>
    </w:p>
    <w:p>
      <w:pPr>
        <w:spacing w:before="75" w:after="0"/>
      </w:pPr>
      <w:r>
        <w:rPr/>
        <w:t xml:space="preserve">图表：2021-2026年南京医药股份有限公司短期偿债能力</w:t>
      </w:r>
    </w:p>
    <w:p>
      <w:pPr>
        <w:spacing w:before="75" w:after="0"/>
      </w:pPr>
      <w:r>
        <w:rPr/>
        <w:t xml:space="preserve">图表：2021-2026年南京医药股份有限公司短期偿债能力</w:t>
      </w:r>
    </w:p>
    <w:p>
      <w:pPr>
        <w:spacing w:before="75" w:after="0"/>
      </w:pPr>
      <w:r>
        <w:rPr/>
        <w:t xml:space="preserve">图表：2021-2026年南京医药股份有限公司长期偿债能力</w:t>
      </w:r>
    </w:p>
    <w:p>
      <w:pPr>
        <w:spacing w:before="75" w:after="0"/>
      </w:pPr>
      <w:r>
        <w:rPr/>
        <w:t xml:space="preserve">图表：2021-2026年南京医药股份有限公司长期偿债能力</w:t>
      </w:r>
    </w:p>
    <w:p>
      <w:pPr>
        <w:spacing w:before="75" w:after="0"/>
      </w:pPr>
      <w:r>
        <w:rPr/>
        <w:t xml:space="preserve">图表：2021-2026年南京医药股份有限公司运营能力</w:t>
      </w:r>
    </w:p>
    <w:p>
      <w:pPr>
        <w:spacing w:before="75" w:after="0"/>
      </w:pPr>
      <w:r>
        <w:rPr/>
        <w:t xml:space="preserve">图表：2021-2026年南京医药股份有限公司运营能力</w:t>
      </w:r>
    </w:p>
    <w:p>
      <w:pPr>
        <w:spacing w:before="75" w:after="0"/>
      </w:pPr>
      <w:r>
        <w:rPr/>
        <w:t xml:space="preserve">图表：2021-2026年南京医药股份有限公司盈利能力</w:t>
      </w:r>
    </w:p>
    <w:p>
      <w:pPr>
        <w:spacing w:before="75" w:after="0"/>
      </w:pPr>
      <w:r>
        <w:rPr/>
        <w:t xml:space="preserve">图表：2021-2026年南京医药股份有限公司盈利能力</w:t>
      </w:r>
    </w:p>
    <w:p>
      <w:pPr>
        <w:spacing w:before="75" w:after="0"/>
      </w:pPr>
      <w:r>
        <w:rPr/>
        <w:t xml:space="preserve">图表：2021-2026年末广州白云山医药集团股份有限公司总资产和净资产</w:t>
      </w:r>
    </w:p>
    <w:p>
      <w:pPr>
        <w:spacing w:before="75" w:after="0"/>
      </w:pPr>
      <w:r>
        <w:rPr/>
        <w:t xml:space="preserve">图表：2021-2026年广州白云山医药集团股份有限公司营业收入和净利润</w:t>
      </w:r>
    </w:p>
    <w:p>
      <w:pPr>
        <w:spacing w:before="75" w:after="0"/>
      </w:pPr>
      <w:r>
        <w:rPr/>
        <w:t xml:space="preserve">图表：2021-2026年广州白云山医药集团股份有限公司现金流量</w:t>
      </w:r>
    </w:p>
    <w:p>
      <w:pPr>
        <w:spacing w:before="75" w:after="0"/>
      </w:pPr>
      <w:r>
        <w:rPr/>
        <w:t xml:space="preserve">图表：2021-2026年广州白云山医药集团股份有限公司主营业务收入分行业、产品、地区</w:t>
      </w:r>
    </w:p>
    <w:p>
      <w:pPr>
        <w:spacing w:before="75" w:after="0"/>
      </w:pPr>
      <w:r>
        <w:rPr/>
        <w:t xml:space="preserve">图表：2021-2026年广州白云山医药集团股份有限公司成长能力</w:t>
      </w:r>
    </w:p>
    <w:p>
      <w:pPr>
        <w:spacing w:before="75" w:after="0"/>
      </w:pPr>
      <w:r>
        <w:rPr/>
        <w:t xml:space="preserve">图表：2021-2026年广州白云山医药集团股份有限公司短期偿债能力</w:t>
      </w:r>
    </w:p>
    <w:p>
      <w:pPr>
        <w:spacing w:before="75" w:after="0"/>
      </w:pPr>
      <w:r>
        <w:rPr/>
        <w:t xml:space="preserve">图表：2021-2026年广州白云山医药集团股份有限公司长期偿债能力</w:t>
      </w:r>
    </w:p>
    <w:p>
      <w:pPr>
        <w:spacing w:before="75" w:after="0"/>
      </w:pPr>
      <w:r>
        <w:rPr/>
        <w:t xml:space="preserve">图表：2021-2026年广州白云山医药集团股份有限公司运营能力</w:t>
      </w:r>
    </w:p>
    <w:p>
      <w:pPr>
        <w:spacing w:before="75" w:after="0"/>
      </w:pPr>
      <w:r>
        <w:rPr/>
        <w:t xml:space="preserve">图表：2021-2026年广州白云山医药集团股份有限公司盈利能力</w:t>
      </w:r>
    </w:p>
    <w:p>
      <w:pPr>
        <w:spacing w:before="75" w:after="0"/>
      </w:pPr>
      <w:r>
        <w:rPr/>
        <w:t xml:space="preserve">图表：2021-2026年上海医药集团股份有限公司总资产和净资产</w:t>
      </w:r>
    </w:p>
    <w:p>
      <w:pPr>
        <w:spacing w:before="75" w:after="0"/>
      </w:pPr>
      <w:r>
        <w:rPr/>
        <w:t xml:space="preserve">图表：2021-2026年上海医药集团股份有限公司营业收入和净利润</w:t>
      </w:r>
    </w:p>
    <w:p>
      <w:pPr>
        <w:spacing w:before="75" w:after="0"/>
      </w:pPr>
      <w:r>
        <w:rPr/>
        <w:t xml:space="preserve">图表：2021-2026年上海医药集团股份有限公司营业收入和净利润</w:t>
      </w:r>
    </w:p>
    <w:p>
      <w:pPr>
        <w:spacing w:before="75" w:after="0"/>
      </w:pPr>
      <w:r>
        <w:rPr/>
        <w:t xml:space="preserve">图表：2021-2026年上海医药集团股份有限公司现金流量</w:t>
      </w:r>
    </w:p>
    <w:p>
      <w:pPr>
        <w:spacing w:before="75" w:after="0"/>
      </w:pPr>
      <w:r>
        <w:rPr/>
        <w:t xml:space="preserve">图表：2021-2026年上海医药集团股份有限公司现金流量</w:t>
      </w:r>
    </w:p>
    <w:p>
      <w:pPr>
        <w:spacing w:before="75" w:after="0"/>
      </w:pPr>
      <w:r>
        <w:rPr/>
        <w:t xml:space="preserve">图表：2021-2026年上海医药集团股份有限公司主营业务收入分行业、地区</w:t>
      </w:r>
    </w:p>
    <w:p>
      <w:pPr>
        <w:spacing w:before="75" w:after="0"/>
      </w:pPr>
      <w:r>
        <w:rPr/>
        <w:t xml:space="preserve">图表：2021-2026年上海医药集团股份有限公司成长能力</w:t>
      </w:r>
    </w:p>
    <w:p>
      <w:pPr>
        <w:spacing w:before="75" w:after="0"/>
      </w:pPr>
      <w:r>
        <w:rPr/>
        <w:t xml:space="preserve">图表：2021-2026年上海医药集团股份有限公司成长能力</w:t>
      </w:r>
    </w:p>
    <w:p>
      <w:pPr>
        <w:spacing w:before="75" w:after="0"/>
      </w:pPr>
      <w:r>
        <w:rPr/>
        <w:t xml:space="preserve">图表：2021-2026年上海医药集团股份有限公司短期偿债能力</w:t>
      </w:r>
    </w:p>
    <w:p>
      <w:pPr>
        <w:spacing w:before="75" w:after="0"/>
      </w:pPr>
      <w:r>
        <w:rPr/>
        <w:t xml:space="preserve">图表：2021-2026年上海医药集团股份有限公司短期偿债能力</w:t>
      </w:r>
    </w:p>
    <w:p>
      <w:pPr>
        <w:spacing w:before="75" w:after="0"/>
      </w:pPr>
      <w:r>
        <w:rPr/>
        <w:t xml:space="preserve">图表：2021-2026年上海医药集团股份有限公司长期偿债能力</w:t>
      </w:r>
    </w:p>
    <w:p>
      <w:pPr>
        <w:spacing w:before="75" w:after="0"/>
      </w:pPr>
      <w:r>
        <w:rPr/>
        <w:t xml:space="preserve">图表：2021-2026年上海医药集团股份有限公司长期偿债能力</w:t>
      </w:r>
    </w:p>
    <w:p>
      <w:pPr>
        <w:spacing w:before="75" w:after="0"/>
      </w:pPr>
      <w:r>
        <w:rPr/>
        <w:t xml:space="preserve">图表：2021-2026年上海医药集团股份有限公司运营能力</w:t>
      </w:r>
    </w:p>
    <w:p>
      <w:pPr>
        <w:spacing w:before="75" w:after="0"/>
      </w:pPr>
      <w:r>
        <w:rPr/>
        <w:t xml:space="preserve">图表：2021-2026年上海医药集团股份有限公司运营能力</w:t>
      </w:r>
    </w:p>
    <w:p>
      <w:pPr>
        <w:spacing w:before="75" w:after="0"/>
      </w:pPr>
      <w:r>
        <w:rPr/>
        <w:t xml:space="preserve">图表：2021-2026年上海医药集团股份有限公司盈利能力</w:t>
      </w:r>
    </w:p>
    <w:p>
      <w:pPr>
        <w:spacing w:before="75" w:after="0"/>
      </w:pPr>
      <w:r>
        <w:rPr/>
        <w:t xml:space="preserve">图表：2021-2026年上海医药集团股份有限公司盈利能力</w:t>
      </w:r>
    </w:p>
    <w:p>
      <w:pPr>
        <w:spacing w:before="75" w:after="0"/>
      </w:pPr>
      <w:r>
        <w:rPr/>
        <w:t xml:space="preserve">图表：2021-2026年国药集团一致药业股份有限公司总资产和净资产</w:t>
      </w:r>
    </w:p>
    <w:p>
      <w:pPr>
        <w:spacing w:before="75" w:after="0"/>
      </w:pPr>
      <w:r>
        <w:rPr/>
        <w:t xml:space="preserve">图表：2021-2026年国药集团一致药业股份有限公司营业收入和净利润</w:t>
      </w:r>
    </w:p>
    <w:p>
      <w:pPr>
        <w:spacing w:before="75" w:after="0"/>
      </w:pPr>
      <w:r>
        <w:rPr/>
        <w:t xml:space="preserve">图表：2021-2026年国药集团一致药业股份有限公司营业收入和净利润</w:t>
      </w:r>
    </w:p>
    <w:p>
      <w:pPr>
        <w:spacing w:before="75" w:after="0"/>
      </w:pPr>
      <w:r>
        <w:rPr/>
        <w:t xml:space="preserve">图表：2021-2026年国药集团一致药业股份有限公司现金流量</w:t>
      </w:r>
    </w:p>
    <w:p>
      <w:pPr>
        <w:spacing w:before="75" w:after="0"/>
      </w:pPr>
      <w:r>
        <w:rPr/>
        <w:t xml:space="preserve">图表：2021-2026年国药集团一致药业股份有限公司现金流量</w:t>
      </w:r>
    </w:p>
    <w:p>
      <w:pPr>
        <w:spacing w:before="75" w:after="0"/>
      </w:pPr>
      <w:r>
        <w:rPr/>
        <w:t xml:space="preserve">图表：2021-2026年国药集团一致药业股份有限公司主营业务收入分行业、产品、地区</w:t>
      </w:r>
    </w:p>
    <w:p>
      <w:pPr>
        <w:spacing w:before="75" w:after="0"/>
      </w:pPr>
      <w:r>
        <w:rPr/>
        <w:t xml:space="preserve">图表：2021-2026年国药集团一致药业股份有限公司成长能力</w:t>
      </w:r>
    </w:p>
    <w:p>
      <w:pPr>
        <w:spacing w:before="75" w:after="0"/>
      </w:pPr>
      <w:r>
        <w:rPr/>
        <w:t xml:space="preserve">图表：2021-2026年国药集团一致药业股份有限公司成长能力</w:t>
      </w:r>
    </w:p>
    <w:p>
      <w:pPr>
        <w:spacing w:before="75" w:after="0"/>
      </w:pPr>
      <w:r>
        <w:rPr/>
        <w:t xml:space="preserve">图表：2021-2026年国药集团一致药业股份有限公司短期偿债能力</w:t>
      </w:r>
    </w:p>
    <w:p>
      <w:pPr>
        <w:spacing w:before="75" w:after="0"/>
      </w:pPr>
      <w:r>
        <w:rPr/>
        <w:t xml:space="preserve">图表：2021-2026年国药集团一致药业股份有限公司短期偿债能力</w:t>
      </w:r>
    </w:p>
    <w:p>
      <w:pPr>
        <w:spacing w:before="75" w:after="0"/>
      </w:pPr>
      <w:r>
        <w:rPr/>
        <w:t xml:space="preserve">图表：2021-2026年国药集团一致药业股份有限公司长期偿债能力</w:t>
      </w:r>
    </w:p>
    <w:p>
      <w:pPr>
        <w:spacing w:before="75" w:after="0"/>
      </w:pPr>
      <w:r>
        <w:rPr/>
        <w:t xml:space="preserve">图表：2021-2026年国药集团一致药业股份有限公司长期偿债能力</w:t>
      </w:r>
    </w:p>
    <w:p>
      <w:pPr>
        <w:spacing w:before="75" w:after="0"/>
      </w:pPr>
      <w:r>
        <w:rPr/>
        <w:t xml:space="preserve">图表：2021-2026年国药集团一致药业股份有限公司运营能力</w:t>
      </w:r>
    </w:p>
    <w:p>
      <w:pPr>
        <w:spacing w:before="75" w:after="0"/>
      </w:pPr>
      <w:r>
        <w:rPr/>
        <w:t xml:space="preserve">图表：2021-2026年国药集团一致药业股份有限公司运营能力</w:t>
      </w:r>
    </w:p>
    <w:p>
      <w:pPr>
        <w:spacing w:before="75" w:after="0"/>
      </w:pPr>
      <w:r>
        <w:rPr/>
        <w:t xml:space="preserve">图表：2021-2026年国药集团一致药业股份有限公司盈利能力</w:t>
      </w:r>
    </w:p>
    <w:p>
      <w:pPr>
        <w:spacing w:before="75" w:after="0"/>
      </w:pPr>
      <w:r>
        <w:rPr/>
        <w:t xml:space="preserve">图表：2021-2026年国药集团一致药业股份有限公司盈利能力</w:t>
      </w:r>
    </w:p>
    <w:p>
      <w:pPr>
        <w:spacing w:before="75" w:after="0"/>
      </w:pPr>
      <w:r>
        <w:rPr/>
        <w:t xml:space="preserve">图表：2021-2026年上海第一医药股份有限公司总资产和净资产</w:t>
      </w:r>
    </w:p>
    <w:p>
      <w:pPr>
        <w:spacing w:before="75" w:after="0"/>
      </w:pPr>
      <w:r>
        <w:rPr/>
        <w:t xml:space="preserve">图表：2021-2026年上海第一医药股份有限公司营业收入和净利润</w:t>
      </w:r>
    </w:p>
    <w:p>
      <w:pPr>
        <w:spacing w:before="75" w:after="0"/>
      </w:pPr>
      <w:r>
        <w:rPr/>
        <w:t xml:space="preserve">图表：2021-2026年上海第一医药股份有限公司营业收入和净利润</w:t>
      </w:r>
    </w:p>
    <w:p>
      <w:pPr>
        <w:spacing w:before="75" w:after="0"/>
      </w:pPr>
      <w:r>
        <w:rPr/>
        <w:t xml:space="preserve">图表：2021-2026年上海第一医药股份有限公司现金流量</w:t>
      </w:r>
    </w:p>
    <w:p>
      <w:pPr>
        <w:spacing w:before="75" w:after="0"/>
      </w:pPr>
      <w:r>
        <w:rPr/>
        <w:t xml:space="preserve">图表：2021-2026年上海第一医药股份有限公司现金流量</w:t>
      </w:r>
    </w:p>
    <w:p>
      <w:pPr>
        <w:spacing w:before="75" w:after="0"/>
      </w:pPr>
      <w:r>
        <w:rPr/>
        <w:t xml:space="preserve">图表：2021-2026年上海第一医药股份有限公司主营业务收入分行业、地区</w:t>
      </w:r>
    </w:p>
    <w:p>
      <w:pPr>
        <w:spacing w:before="75" w:after="0"/>
      </w:pPr>
      <w:r>
        <w:rPr/>
        <w:t xml:space="preserve">图表：2021-2026年上海第一医药股份有限公司成长能力</w:t>
      </w:r>
    </w:p>
    <w:p>
      <w:pPr>
        <w:spacing w:before="75" w:after="0"/>
      </w:pPr>
      <w:r>
        <w:rPr/>
        <w:t xml:space="preserve">图表：2021-2026年上海第一医药股份有限公司成长能力</w:t>
      </w:r>
    </w:p>
    <w:p>
      <w:pPr>
        <w:spacing w:before="75" w:after="0"/>
      </w:pPr>
      <w:r>
        <w:rPr/>
        <w:t xml:space="preserve">图表：2021-2026年上海第一医药股份有限公司短期偿债能力</w:t>
      </w:r>
    </w:p>
    <w:p>
      <w:pPr>
        <w:spacing w:before="75" w:after="0"/>
      </w:pPr>
      <w:r>
        <w:rPr/>
        <w:t xml:space="preserve">图表：2021-2026年上海第一医药股份有限公司短期偿债能力</w:t>
      </w:r>
    </w:p>
    <w:p>
      <w:pPr>
        <w:spacing w:before="75" w:after="0"/>
      </w:pPr>
      <w:r>
        <w:rPr/>
        <w:t xml:space="preserve">图表：2021-2026年上海第一医药股份有限公司长期偿债能力</w:t>
      </w:r>
    </w:p>
    <w:p>
      <w:pPr>
        <w:spacing w:before="75" w:after="0"/>
      </w:pPr>
      <w:r>
        <w:rPr/>
        <w:t xml:space="preserve">图表：2021-2026年上海第一医药股份有限公司长期偿债能力</w:t>
      </w:r>
    </w:p>
    <w:p>
      <w:pPr>
        <w:spacing w:before="75" w:after="0"/>
      </w:pPr>
      <w:r>
        <w:rPr/>
        <w:t xml:space="preserve">图表：2021-2026年上海第一医药股份有限公司运营能力</w:t>
      </w:r>
    </w:p>
    <w:p>
      <w:pPr>
        <w:spacing w:before="75" w:after="0"/>
      </w:pPr>
      <w:r>
        <w:rPr/>
        <w:t xml:space="preserve">图表：2021-2026年上海第一医药股份有限公司运营能力</w:t>
      </w:r>
    </w:p>
    <w:p>
      <w:pPr>
        <w:spacing w:before="75" w:after="0"/>
      </w:pPr>
      <w:r>
        <w:rPr/>
        <w:t xml:space="preserve">图表：2021-2026年上海第一医药股份有限公司盈利能力</w:t>
      </w:r>
    </w:p>
    <w:p>
      <w:pPr>
        <w:spacing w:before="75" w:after="0"/>
      </w:pPr>
      <w:r>
        <w:rPr/>
        <w:t xml:space="preserve">图表：2021-2026年上海第一医药股份有限公司盈利能力</w:t>
      </w:r>
    </w:p>
    <w:p>
      <w:pPr>
        <w:spacing w:before="75" w:after="0"/>
      </w:pPr>
      <w:r>
        <w:rPr/>
        <w:t xml:space="preserve">图表：2021-2026年瑞康医药股份有限公司总资产和净资产</w:t>
      </w:r>
    </w:p>
    <w:p>
      <w:pPr>
        <w:spacing w:before="75" w:after="0"/>
      </w:pPr>
      <w:r>
        <w:rPr/>
        <w:t xml:space="preserve">图表：2021-2026年瑞康医药股份有限公司营业收入和净利润</w:t>
      </w:r>
    </w:p>
    <w:p>
      <w:pPr>
        <w:spacing w:before="75" w:after="0"/>
      </w:pPr>
      <w:r>
        <w:rPr/>
        <w:t xml:space="preserve">图表：2021-2026年瑞康医药股份有限公司营业收入和净利润</w:t>
      </w:r>
    </w:p>
    <w:p>
      <w:pPr>
        <w:spacing w:before="75" w:after="0"/>
      </w:pPr>
      <w:r>
        <w:rPr/>
        <w:t xml:space="preserve">图表：2021-2026年瑞康医药股份有限公司现金流量</w:t>
      </w:r>
    </w:p>
    <w:p>
      <w:pPr>
        <w:spacing w:before="75" w:after="0"/>
      </w:pPr>
      <w:r>
        <w:rPr/>
        <w:t xml:space="preserve">图表：2021-2026年瑞康医药股份有限公司现金流量</w:t>
      </w:r>
    </w:p>
    <w:p>
      <w:pPr>
        <w:spacing w:before="75" w:after="0"/>
      </w:pPr>
      <w:r>
        <w:rPr/>
        <w:t xml:space="preserve">图表：2021-2026年瑞康医药股份有限公司主营业务收入分行业、产品、地区</w:t>
      </w:r>
    </w:p>
    <w:p>
      <w:pPr>
        <w:spacing w:before="75" w:after="0"/>
      </w:pPr>
      <w:r>
        <w:rPr/>
        <w:t xml:space="preserve">图表：2021-2026年瑞康医药股份有限公司成长能力</w:t>
      </w:r>
    </w:p>
    <w:p>
      <w:pPr>
        <w:spacing w:before="75" w:after="0"/>
      </w:pPr>
      <w:r>
        <w:rPr/>
        <w:t xml:space="preserve">图表：2021-2026年瑞康医药股份有限公司成长能力</w:t>
      </w:r>
    </w:p>
    <w:p>
      <w:pPr>
        <w:spacing w:before="75" w:after="0"/>
      </w:pPr>
      <w:r>
        <w:rPr/>
        <w:t xml:space="preserve">图表：2021-2026年瑞康医药股份有限公司短期偿债能力</w:t>
      </w:r>
    </w:p>
    <w:p>
      <w:pPr>
        <w:spacing w:before="75" w:after="0"/>
      </w:pPr>
      <w:r>
        <w:rPr/>
        <w:t xml:space="preserve">图表：2021-2026年瑞康医药股份有限公司短期偿债能力</w:t>
      </w:r>
    </w:p>
    <w:p>
      <w:pPr>
        <w:spacing w:before="75" w:after="0"/>
      </w:pPr>
      <w:r>
        <w:rPr/>
        <w:t xml:space="preserve">图表：2021-2026年瑞康医药股份有限公司长期偿债能力</w:t>
      </w:r>
    </w:p>
    <w:p>
      <w:pPr>
        <w:spacing w:before="75" w:after="0"/>
      </w:pPr>
      <w:r>
        <w:rPr/>
        <w:t xml:space="preserve">图表：2021-2026年瑞康医药股份有限公司长期偿债能力</w:t>
      </w:r>
    </w:p>
    <w:p>
      <w:pPr>
        <w:spacing w:before="75" w:after="0"/>
      </w:pPr>
      <w:r>
        <w:rPr/>
        <w:t xml:space="preserve">图表：2021-2026年瑞康医药股份有限公司运营能力</w:t>
      </w:r>
    </w:p>
    <w:p>
      <w:pPr>
        <w:spacing w:before="75" w:after="0"/>
      </w:pPr>
      <w:r>
        <w:rPr/>
        <w:t xml:space="preserve">图表：2021-2026年瑞康医药股份有限公司运营能力</w:t>
      </w:r>
    </w:p>
    <w:p>
      <w:pPr>
        <w:spacing w:before="75" w:after="0"/>
      </w:pPr>
      <w:r>
        <w:rPr/>
        <w:t xml:space="preserve">图表：2021-2026年瑞康医药股份有限公司盈利能力</w:t>
      </w:r>
    </w:p>
    <w:p>
      <w:pPr>
        <w:spacing w:before="75" w:after="0"/>
      </w:pPr>
      <w:r>
        <w:rPr/>
        <w:t xml:space="preserve">图表：2021-2026年瑞康医药股份有限公司盈利能力</w:t>
      </w:r>
    </w:p>
    <w:p>
      <w:pPr>
        <w:spacing w:before="75" w:after="0"/>
      </w:pPr>
      <w:r>
        <w:rPr/>
        <w:t xml:space="preserve">图表：2021-2026年医药流通行业上市公司盈利能力指标分析</w:t>
      </w:r>
    </w:p>
    <w:p>
      <w:pPr>
        <w:spacing w:before="75" w:after="0"/>
      </w:pPr>
      <w:r>
        <w:rPr/>
        <w:t xml:space="preserve">图表：2021-2026年医药流通行业上市公司盈利能力指标分析</w:t>
      </w:r>
    </w:p>
    <w:p>
      <w:pPr>
        <w:spacing w:before="75" w:after="0"/>
      </w:pPr>
      <w:r>
        <w:rPr/>
        <w:t xml:space="preserve">图表：2021-2026年医药流通行业上市公司盈利能力指标分析</w:t>
      </w:r>
    </w:p>
    <w:p>
      <w:pPr>
        <w:spacing w:before="75" w:after="0"/>
      </w:pPr>
      <w:r>
        <w:rPr/>
        <w:t xml:space="preserve">图表：2021-2026年医药流通行业上市公司成长能力指标分析</w:t>
      </w:r>
    </w:p>
    <w:p>
      <w:pPr>
        <w:spacing w:before="75" w:after="0"/>
      </w:pPr>
      <w:r>
        <w:rPr/>
        <w:t xml:space="preserve">图表：2021-2026年医药流通行业上市公司成长能力指标分析</w:t>
      </w:r>
    </w:p>
    <w:p>
      <w:pPr>
        <w:spacing w:before="75" w:after="0"/>
      </w:pPr>
      <w:r>
        <w:rPr/>
        <w:t xml:space="preserve">图表：2021-2026年医药流通行业上市公司成长能力指标分析</w:t>
      </w:r>
    </w:p>
    <w:p>
      <w:pPr>
        <w:spacing w:before="75" w:after="0"/>
      </w:pPr>
      <w:r>
        <w:rPr/>
        <w:t xml:space="preserve">图表：2021-2026年医药流通行业上市公司营运能力指标分析</w:t>
      </w:r>
    </w:p>
    <w:p>
      <w:pPr>
        <w:spacing w:before="75" w:after="0"/>
      </w:pPr>
      <w:r>
        <w:rPr/>
        <w:t xml:space="preserve">图表：2021-2026年医药流通行业上市公司营运能力指标分析</w:t>
      </w:r>
    </w:p>
    <w:p>
      <w:pPr>
        <w:spacing w:before="75" w:after="0"/>
      </w:pPr>
      <w:r>
        <w:rPr/>
        <w:t xml:space="preserve">图表：2021-2026年医药流通行业上市公司营运能力指标分析</w:t>
      </w:r>
    </w:p>
    <w:p>
      <w:pPr>
        <w:spacing w:before="75" w:after="0"/>
      </w:pPr>
      <w:r>
        <w:rPr/>
        <w:t xml:space="preserve">图表：2021-2026年医药流通行业上市公司偿债能力指标分析</w:t>
      </w:r>
    </w:p>
    <w:p>
      <w:pPr>
        <w:spacing w:before="75" w:after="0"/>
      </w:pPr>
      <w:r>
        <w:rPr/>
        <w:t xml:space="preserve">图表：2021-2026年医药流通行业上市公司偿债能力指标分析</w:t>
      </w:r>
    </w:p>
    <w:p>
      <w:pPr>
        <w:spacing w:before="75" w:after="0"/>
      </w:pPr>
      <w:r>
        <w:rPr/>
        <w:t xml:space="preserve">图表：2021-2026年医药流通行业上市公司偿债能力指标分析</w:t>
      </w:r>
    </w:p>
    <w:p>
      <w:pPr>
        <w:spacing w:before="75" w:after="0"/>
      </w:pPr>
      <w:r>
        <w:rPr/>
        <w:t xml:space="preserve">图表：中道泰和对2026-2031年中国医药工业总产值预测</w:t>
      </w:r>
    </w:p>
    <w:p>
      <w:pPr>
        <w:spacing w:before="75" w:after="0"/>
      </w:pPr>
      <w:r>
        <w:rPr/>
        <w:t xml:space="preserve">图表：中道泰和对2026-2031年中国医药流通行业销售总额预测</w:t>
      </w:r>
    </w:p>
    <w:p>
      <w:pPr>
        <w:spacing w:before="75" w:after="0"/>
      </w:pPr>
      <w:r>
        <w:rPr/>
        <w:t xml:space="preserve">图表：分级标准</w:t>
      </w:r>
    </w:p>
    <w:p>
      <w:pPr>
        <w:spacing w:before="75" w:after="0"/>
      </w:pPr>
      <w:r>
        <w:rPr/>
        <w:t xml:space="preserve">图表：零售药店分级标准</w:t>
      </w:r>
    </w:p>
    <w:p>
      <w:pPr>
        <w:spacing w:before="75" w:after="0"/>
      </w:pPr>
      <w:r>
        <w:rPr/>
        <w:t xml:space="preserve">图表：“绿十字”标志图案(悬挂灯箱)</w:t>
      </w:r>
    </w:p>
    <w:p>
      <w:pPr>
        <w:spacing w:before="75" w:after="0"/>
      </w:pPr>
      <w:r>
        <w:rPr/>
        <w:t xml:space="preserve">图表：药品流通企业岗位设置</w:t>
      </w:r>
    </w:p>
    <w:p>
      <w:pPr>
        <w:spacing w:before="75" w:after="0"/>
      </w:pPr>
      <w:r>
        <w:rPr/>
        <w:t xml:space="preserve">图表：董事长岗位规范</w:t>
      </w:r>
    </w:p>
    <w:p>
      <w:pPr>
        <w:spacing w:before="75" w:after="0"/>
      </w:pPr>
      <w:r>
        <w:rPr/>
        <w:t xml:space="preserve">图表：总经理岗位规范</w:t>
      </w:r>
    </w:p>
    <w:p>
      <w:pPr>
        <w:spacing w:before="75" w:after="0"/>
      </w:pPr>
      <w:r>
        <w:rPr/>
        <w:t xml:space="preserve">图表：人力资源部岗位规范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本文地址：https://www.51baogao.cn/bg/20170904/91477.shtml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4/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2026-2031年中国医药流通行业企业投资指引及机会战略咨询报告</dc:title>
  <dc:description>2026-2031年中国医药流通行业企业投资指引及机会战略咨询报告</dc:description>
  <dc:subject>2026-2031年中国医药流通行业企业投资指引及机会战略咨询报告</dc:subject>
  <cp:keywords>研究报告</cp:keywords>
  <cp:category>研究报告</cp:category>
  <cp:lastModifiedBy>北京中道泰和信息咨询有限公司</cp:lastModifiedBy>
  <dcterms:created xsi:type="dcterms:W3CDTF">2026-03-28T18:49:13+08:00</dcterms:created>
  <dcterms:modified xsi:type="dcterms:W3CDTF">2026-03-28T18:49:13+08:00</dcterms:modified>
</cp:coreProperties>
</file>

<file path=docProps/custom.xml><?xml version="1.0" encoding="utf-8"?>
<Properties xmlns="http://schemas.openxmlformats.org/officeDocument/2006/custom-properties" xmlns:vt="http://schemas.openxmlformats.org/officeDocument/2006/docPropsVTypes"/>
</file>