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2024-2029年中药大健康及医疗器械融资租赁行业市场分析及投资前景报告</w:t>
      </w:r>
    </w:p>
    <w:p>
      <w:pPr>
        <w:spacing w:after="150"/>
      </w:pPr>
      <w:r>
        <w:rPr>
          <w:b w:val="1"/>
          <w:bCs w:val="1"/>
        </w:rPr>
        <w:t xml:space="preserve">报告简介</w:t>
      </w:r>
    </w:p>
    <w:p>
      <w:pPr>
        <w:spacing w:after="150"/>
      </w:pPr>
      <w:r>
        <w:rPr/>
        <w:t xml:space="preserve">中药大健康研究报告对中药大健康行业研究的内容和方法进行全面的阐述和论证，对研究过程中所获取的中药大健康资料进行全面系统的整理和分析，通过图表、统计结果及文献资料，或以纵向的发展过程，或横向类别分析提出论点、分析论据，进行论证。中药大健康报告绝对如实地反映客观情况，叙述、说明、推断、引用均恰如其分。文字、用词应力求准确。研究报告的文字也简单、明了、通顺、流畅，既明白如话，又把研究的效果准确地、科学地表达出来。中药大健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大健康行业的发展状况进行了深入透彻地分析，对我国行业市场情况、技术现状、供需形势作了详尽研究，重点分析了国内外重点企业、行业发展趋势以及行业投资情况，报告还对中药大健康下游行业的发展进行了探讨，是中药大健康及相关企业、投资部门、研究机构准确了解目前中国市场发展动态，把握中药大健康行业发展方向，为企业经营决策提供重要参考的依据。</w:t>
      </w:r>
    </w:p>
    <w:p>
      <w:pPr>
        <w:spacing w:after="150"/>
      </w:pPr>
      <w:r>
        <w:rPr>
          <w:b w:val="1"/>
          <w:bCs w:val="1"/>
        </w:rPr>
        <w:t xml:space="preserve">报告目录</w:t>
      </w:r>
    </w:p>
    <w:p>
      <w:pPr>
        <w:spacing w:after="150"/>
      </w:pPr>
      <w:r>
        <w:rPr>
          <w:b w:val="1"/>
          <w:bCs w:val="1"/>
        </w:rPr>
        <w:t xml:space="preserve">第一部分 中药大健康产业</w:t>
      </w:r>
    </w:p>
    <w:p>
      <w:pPr>
        <w:spacing w:after="150"/>
      </w:pPr>
      <w:r>
        <w:rPr>
          <w:b w:val="1"/>
          <w:bCs w:val="1"/>
        </w:rPr>
        <w:t xml:space="preserve">第一章 中国中药大健康产业发展</w:t>
      </w:r>
    </w:p>
    <w:p>
      <w:pPr>
        <w:spacing w:after="150"/>
      </w:pPr>
      <w:r>
        <w:rPr/>
        <w:t xml:space="preserve">第一节 中药大健康产业的概念</w:t>
      </w:r>
    </w:p>
    <w:p>
      <w:pPr>
        <w:spacing w:after="150"/>
      </w:pPr>
      <w:r>
        <w:rPr/>
        <w:t xml:space="preserve">第二节 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第三节 中药大健康产业链分析</w:t>
      </w:r>
    </w:p>
    <w:p>
      <w:pPr>
        <w:spacing w:after="150"/>
      </w:pPr>
      <w:r>
        <w:rPr/>
        <w:t xml:space="preserve">第四节 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中药大健康理念的推广应用</w:t>
      </w:r>
    </w:p>
    <w:p>
      <w:pPr>
        <w:spacing w:after="150"/>
      </w:pPr>
      <w:r>
        <w:rPr/>
        <w:t xml:space="preserve">第六节 大健康战略经验与启示分析</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二、日本大健康产业发展经验借鉴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三、英国大健康产业发展经验借鉴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四、法国大健康产业发展经验借鉴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五、德国大健康产业发展经验借鉴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第三节 领先跨国企业进军大健康经验借鉴</w:t>
      </w:r>
    </w:p>
    <w:p>
      <w:pPr>
        <w:spacing w:after="150"/>
      </w:pPr>
      <w:r>
        <w:rPr/>
        <w:t xml:space="preserve">一、美国雅培公司abbott</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二、美国强生公司johnson&amp;johnson</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三、瑞士诺华公司novartisag</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四、英国葛兰素史克glaxosmithkline</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五、法国赛诺菲-安万特sanofi-aventis</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一、《中医药创新发展规划纲要(2006-2020年)》</w:t>
      </w:r>
    </w:p>
    <w:p>
      <w:pPr>
        <w:spacing w:after="150"/>
      </w:pPr>
      <w:r>
        <w:rPr/>
        <w:t xml:space="preserve">二、《中药现代化科技产业基地发展规划(2024-2029年)》</w:t>
      </w:r>
    </w:p>
    <w:p>
      <w:pPr>
        <w:spacing w:after="150"/>
      </w:pPr>
      <w:r>
        <w:rPr/>
        <w:t xml:space="preserve">三、《关于促进健康服务业发展的若干意见》</w:t>
      </w:r>
    </w:p>
    <w:p>
      <w:pPr>
        <w:spacing w:after="150"/>
      </w:pPr>
      <w:r>
        <w:rPr/>
        <w:t xml:space="preserve">四、《关于做好2019-2023年城镇居民基本医疗保险工作的通知》</w:t>
      </w:r>
    </w:p>
    <w:p>
      <w:pPr>
        <w:spacing w:after="150"/>
      </w:pPr>
      <w:r>
        <w:rPr/>
        <w:t xml:space="preserve">五、《中药材保护和发展规划(2024-2029)》</w:t>
      </w:r>
    </w:p>
    <w:p>
      <w:pPr>
        <w:spacing w:after="150"/>
      </w:pPr>
      <w:r>
        <w:rPr/>
        <w:t xml:space="preserve">六、《中医药健康服务发展规划(2019-2023-2020年)》</w:t>
      </w:r>
    </w:p>
    <w:p>
      <w:pPr>
        <w:spacing w:after="150"/>
      </w:pPr>
      <w:r>
        <w:rPr/>
        <w:t xml:space="preserve">七、医药电商新政年底将出台</w:t>
      </w:r>
    </w:p>
    <w:p>
      <w:pPr>
        <w:spacing w:after="150"/>
      </w:pPr>
      <w:r>
        <w:rPr/>
        <w:t xml:space="preserve">第二节 中药大健康产业经济环境分析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中药大健康产业社会环境分析</w:t>
      </w:r>
    </w:p>
    <w:p>
      <w:pPr>
        <w:spacing w:after="150"/>
      </w:pPr>
      <w:r>
        <w:rPr/>
        <w:t xml:space="preserve">一、人口环境分析</w:t>
      </w:r>
    </w:p>
    <w:p>
      <w:pPr>
        <w:spacing w:after="150"/>
      </w:pPr>
      <w:r>
        <w:rPr/>
        <w:t xml:space="preserve">二、中国城镇化率</w:t>
      </w:r>
    </w:p>
    <w:p>
      <w:pPr>
        <w:spacing w:after="150"/>
      </w:pPr>
      <w:r>
        <w:rPr/>
        <w:t xml:space="preserve">三、人口老龄化进程</w:t>
      </w:r>
    </w:p>
    <w:p>
      <w:pPr>
        <w:spacing w:after="150"/>
      </w:pPr>
      <w:r>
        <w:rPr/>
        <w:t xml:space="preserve">四、居民医疗保健支出</w:t>
      </w:r>
    </w:p>
    <w:p>
      <w:pPr>
        <w:spacing w:after="150"/>
      </w:pPr>
      <w:r>
        <w:rPr>
          <w:b w:val="1"/>
          <w:bCs w:val="1"/>
        </w:rPr>
        <w:t xml:space="preserve">第四章 中国中药大健康产业发展状况分析</w:t>
      </w:r>
    </w:p>
    <w:p>
      <w:pPr>
        <w:spacing w:after="150"/>
      </w:pPr>
      <w:r>
        <w:rPr/>
        <w:t xml:space="preserve">第一节 中药大健康产业市场运营分析</w:t>
      </w:r>
    </w:p>
    <w:p>
      <w:pPr>
        <w:spacing w:after="150"/>
      </w:pPr>
      <w:r>
        <w:rPr/>
        <w:t xml:space="preserve">一、中药大健康产品消费群体分析</w:t>
      </w:r>
    </w:p>
    <w:p>
      <w:pPr>
        <w:spacing w:after="150"/>
      </w:pPr>
      <w:r>
        <w:rPr/>
        <w:t xml:space="preserve">二、中药大健康产业市场规模分析</w:t>
      </w:r>
    </w:p>
    <w:p>
      <w:pPr>
        <w:spacing w:after="150"/>
      </w:pPr>
      <w:r>
        <w:rPr/>
        <w:t xml:space="preserve">三、中药大健康产业竞争现状分析</w:t>
      </w:r>
    </w:p>
    <w:p>
      <w:pPr>
        <w:spacing w:after="150"/>
      </w:pPr>
      <w:r>
        <w:rPr/>
        <w:t xml:space="preserve">四、中药大健康产业发展存在的问题</w:t>
      </w:r>
    </w:p>
    <w:p>
      <w:pPr>
        <w:spacing w:after="150"/>
      </w:pPr>
      <w:r>
        <w:rPr/>
        <w:t xml:space="preserve">五、中药大健康产业的发展战略分析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二、中药大健康产品市场营销策略</w:t>
      </w:r>
    </w:p>
    <w:p>
      <w:pPr>
        <w:spacing w:after="150"/>
      </w:pPr>
      <w:r>
        <w:rPr/>
        <w:t xml:space="preserve">(一)品牌营销策略</w:t>
      </w:r>
    </w:p>
    <w:p>
      <w:pPr>
        <w:spacing w:after="150"/>
      </w:pPr>
      <w:r>
        <w:rPr/>
        <w:t xml:space="preserve">(二)文化营销策略</w:t>
      </w:r>
    </w:p>
    <w:p>
      <w:pPr>
        <w:spacing w:after="150"/>
      </w:pPr>
      <w:r>
        <w:rPr/>
        <w:t xml:space="preserve">(三)会展营销策略</w:t>
      </w:r>
    </w:p>
    <w:p>
      <w:pPr>
        <w:spacing w:after="150"/>
      </w:pPr>
      <w:r>
        <w:rPr/>
        <w:t xml:space="preserve">(四)跨界营销策略</w:t>
      </w:r>
    </w:p>
    <w:p>
      <w:pPr>
        <w:spacing w:after="150"/>
      </w:pPr>
      <w:r>
        <w:rPr/>
        <w:t xml:space="preserve">(五)体验营销策略</w:t>
      </w:r>
    </w:p>
    <w:p>
      <w:pPr>
        <w:spacing w:after="150"/>
      </w:pPr>
      <w:r>
        <w:rPr/>
        <w:t xml:space="preserve">(六)网络营销策略</w:t>
      </w:r>
    </w:p>
    <w:p>
      <w:pPr>
        <w:spacing w:after="150"/>
      </w:pPr>
      <w:r>
        <w:rPr/>
        <w:t xml:space="preserve">(七)关系营销策略</w:t>
      </w:r>
    </w:p>
    <w:p>
      <w:pPr>
        <w:spacing w:after="150"/>
      </w:pPr>
      <w:r>
        <w:rPr/>
        <w:t xml:space="preserve">(八)会议营销策略</w:t>
      </w:r>
    </w:p>
    <w:p>
      <w:pPr>
        <w:spacing w:after="150"/>
      </w:pPr>
      <w:r>
        <w:rPr/>
        <w:t xml:space="preserve">三、中药大健康产业营销突围路径</w:t>
      </w:r>
    </w:p>
    <w:p>
      <w:pPr>
        <w:spacing w:after="150"/>
      </w:pPr>
      <w:r>
        <w:rPr/>
        <w:t xml:space="preserve">(一)塑造品牌，突破单品</w:t>
      </w:r>
    </w:p>
    <w:p>
      <w:pPr>
        <w:spacing w:after="150"/>
      </w:pPr>
      <w:r>
        <w:rPr/>
        <w:t xml:space="preserve">(二)专卖店模式，采取“1+n”模式突围</w:t>
      </w:r>
    </w:p>
    <w:p>
      <w:pPr>
        <w:spacing w:after="150"/>
      </w:pPr>
      <w:r>
        <w:rPr/>
        <w:t xml:space="preserve">(三)电商体验模式-建立网上保健品专卖店</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(一)品牌延伸优势</w:t>
      </w:r>
    </w:p>
    <w:p>
      <w:pPr>
        <w:spacing w:after="150"/>
      </w:pPr>
      <w:r>
        <w:rPr/>
        <w:t xml:space="preserve">(二)研发品控优势</w:t>
      </w:r>
    </w:p>
    <w:p>
      <w:pPr>
        <w:spacing w:after="150"/>
      </w:pPr>
      <w:r>
        <w:rPr/>
        <w:t xml:space="preserve">(三)养生文化的优势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(一)价值延伸</w:t>
      </w:r>
    </w:p>
    <w:p>
      <w:pPr>
        <w:spacing w:after="150"/>
      </w:pPr>
      <w:r>
        <w:rPr/>
        <w:t xml:space="preserve">(二)创新品类</w:t>
      </w:r>
    </w:p>
    <w:p>
      <w:pPr>
        <w:spacing w:after="150"/>
      </w:pPr>
      <w:r>
        <w:rPr/>
        <w:t xml:space="preserve">(三)整合资源</w:t>
      </w:r>
    </w:p>
    <w:p>
      <w:pPr>
        <w:spacing w:after="150"/>
      </w:pPr>
      <w:r>
        <w:rPr/>
        <w:t xml:space="preserve">(四)因地制宜</w:t>
      </w:r>
    </w:p>
    <w:p>
      <w:pPr>
        <w:spacing w:after="150"/>
      </w:pPr>
      <w:r>
        <w:rPr/>
        <w:t xml:space="preserve">(五)创新营销</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一、连锁药店转型大健康药店的必然性</w:t>
      </w:r>
    </w:p>
    <w:p>
      <w:pPr>
        <w:spacing w:after="150"/>
      </w:pPr>
      <w:r>
        <w:rPr/>
        <w:t xml:space="preserve">二、连锁药店转型大健康药店现状分析</w:t>
      </w:r>
    </w:p>
    <w:p>
      <w:pPr>
        <w:spacing w:after="150"/>
      </w:pPr>
      <w:r>
        <w:rPr/>
        <w:t xml:space="preserve">三、连锁药店转型大健康药店问题分析</w:t>
      </w:r>
    </w:p>
    <w:p>
      <w:pPr>
        <w:spacing w:after="150"/>
      </w:pPr>
      <w:r>
        <w:rPr/>
        <w:t xml:space="preserve">四、连锁药店转型大健康药店挑战分析</w:t>
      </w:r>
    </w:p>
    <w:p>
      <w:pPr>
        <w:spacing w:after="150"/>
      </w:pPr>
      <w:r>
        <w:rPr/>
        <w:t xml:space="preserve">第二节 连锁药店转型大健康药店经营分析</w:t>
      </w:r>
    </w:p>
    <w:p>
      <w:pPr>
        <w:spacing w:after="150"/>
      </w:pPr>
      <w:r>
        <w:rPr/>
        <w:t xml:space="preserve">一、大健康药店的经营之道分析</w:t>
      </w:r>
    </w:p>
    <w:p>
      <w:pPr>
        <w:spacing w:after="150"/>
      </w:pPr>
      <w:r>
        <w:rPr/>
        <w:t xml:space="preserve">(一)战略性的布局</w:t>
      </w:r>
    </w:p>
    <w:p>
      <w:pPr>
        <w:spacing w:after="150"/>
      </w:pPr>
      <w:r>
        <w:rPr/>
        <w:t xml:space="preserve">(二)模块化经营</w:t>
      </w:r>
    </w:p>
    <w:p>
      <w:pPr>
        <w:spacing w:after="150"/>
      </w:pPr>
      <w:r>
        <w:rPr/>
        <w:t xml:space="preserve">(三)一个中心的设立</w:t>
      </w:r>
    </w:p>
    <w:p>
      <w:pPr>
        <w:spacing w:after="150"/>
      </w:pPr>
      <w:r>
        <w:rPr/>
        <w:t xml:space="preserve">(四)专业化服务营销</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连锁药店转型大健康药店动态分析</w:t>
      </w:r>
    </w:p>
    <w:p>
      <w:pPr>
        <w:spacing w:after="150"/>
      </w:pPr>
      <w:r>
        <w:rPr/>
        <w:t xml:space="preserve">一、益丰大药房：向多元经营的“大健康药房”转型</w:t>
      </w:r>
    </w:p>
    <w:p>
      <w:pPr>
        <w:spacing w:after="150"/>
      </w:pPr>
      <w:r>
        <w:rPr/>
        <w:t xml:space="preserve">(一)提升门店形象，强化品牌影响力</w:t>
      </w:r>
    </w:p>
    <w:p>
      <w:pPr>
        <w:spacing w:after="150"/>
      </w:pPr>
      <w:r>
        <w:rPr/>
        <w:t xml:space="preserve">(二)升级会员管理体系，提升会员满意度和忠诚度</w:t>
      </w:r>
    </w:p>
    <w:p>
      <w:pPr>
        <w:spacing w:after="150"/>
      </w:pPr>
      <w:r>
        <w:rPr/>
        <w:t xml:space="preserve">(三)发力医药电子商务业务，寻求线上线下融合增长</w:t>
      </w:r>
    </w:p>
    <w:p>
      <w:pPr>
        <w:spacing w:after="150"/>
      </w:pPr>
      <w:r>
        <w:rPr/>
        <w:t xml:space="preserve">二、同济堂整合大健康产业提速</w:t>
      </w:r>
    </w:p>
    <w:p>
      <w:pPr>
        <w:spacing w:after="150"/>
      </w:pPr>
      <w:r>
        <w:rPr/>
        <w:t xml:space="preserve">(一)大健康产业资本市场的香饽饽</w:t>
      </w:r>
    </w:p>
    <w:p>
      <w:pPr>
        <w:spacing w:after="150"/>
      </w:pPr>
      <w:r>
        <w:rPr/>
        <w:t xml:space="preserve">(二)同济堂产业链优势明显</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二、中药农业发展情况分析</w:t>
      </w:r>
    </w:p>
    <w:p>
      <w:pPr>
        <w:spacing w:after="150"/>
      </w:pPr>
      <w:r>
        <w:rPr/>
        <w:t xml:space="preserve">(一)江西中药材农业发展迅猛</w:t>
      </w:r>
    </w:p>
    <w:p>
      <w:pPr>
        <w:spacing w:after="150"/>
      </w:pPr>
      <w:r>
        <w:rPr/>
        <w:t xml:space="preserve">(二)中药材成为玉林市重要产业</w:t>
      </w:r>
    </w:p>
    <w:p>
      <w:pPr>
        <w:spacing w:after="150"/>
      </w:pPr>
      <w:r>
        <w:rPr/>
        <w:t xml:space="preserve">(三)云南新平县种植中药材助推农业转型升级</w:t>
      </w:r>
    </w:p>
    <w:p>
      <w:pPr>
        <w:spacing w:after="150"/>
      </w:pPr>
      <w:r>
        <w:rPr/>
        <w:t xml:space="preserve">三、中药农业发展存在的问题</w:t>
      </w:r>
    </w:p>
    <w:p>
      <w:pPr>
        <w:spacing w:after="150"/>
      </w:pPr>
      <w:r>
        <w:rPr/>
        <w:t xml:space="preserve">四、中药农业的发展前景分析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二、中药材市场流通模式分析</w:t>
      </w:r>
    </w:p>
    <w:p>
      <w:pPr>
        <w:spacing w:after="150"/>
      </w:pPr>
      <w:r>
        <w:rPr/>
        <w:t xml:space="preserve">三、中药材交易市场状况分析</w:t>
      </w:r>
    </w:p>
    <w:p>
      <w:pPr>
        <w:spacing w:after="150"/>
      </w:pPr>
      <w:r>
        <w:rPr/>
        <w:t xml:space="preserve">(一)中药材交易监管模式</w:t>
      </w:r>
    </w:p>
    <w:p>
      <w:pPr>
        <w:spacing w:after="150"/>
      </w:pPr>
      <w:r>
        <w:rPr/>
        <w:t xml:space="preserve">(二)中药材交易会运营现状</w:t>
      </w:r>
    </w:p>
    <w:p>
      <w:pPr>
        <w:spacing w:after="150"/>
      </w:pPr>
      <w:r>
        <w:rPr/>
        <w:t xml:space="preserve">(三)中药材交易市场数量</w:t>
      </w:r>
    </w:p>
    <w:p>
      <w:pPr>
        <w:spacing w:after="150"/>
      </w:pPr>
      <w:r>
        <w:rPr/>
        <w:t xml:space="preserve">(四)中药材市场交易规模</w:t>
      </w:r>
    </w:p>
    <w:p>
      <w:pPr>
        <w:spacing w:after="150"/>
      </w:pPr>
      <w:r>
        <w:rPr/>
        <w:t xml:space="preserve">(五)中药材交易区域竞争</w:t>
      </w:r>
    </w:p>
    <w:p>
      <w:pPr>
        <w:spacing w:after="150"/>
      </w:pPr>
      <w:r>
        <w:rPr/>
        <w:t xml:space="preserve">四、中药材“物联网+”交易市场现状</w:t>
      </w:r>
    </w:p>
    <w:p>
      <w:pPr>
        <w:spacing w:after="150"/>
      </w:pPr>
      <w:r>
        <w:rPr/>
        <w:t xml:space="preserve">五、药企中药材采购情况分析</w:t>
      </w:r>
    </w:p>
    <w:p>
      <w:pPr>
        <w:spacing w:after="150"/>
      </w:pPr>
      <w:r>
        <w:rPr/>
        <w:t xml:space="preserve">六、中药材市场发展潜力分析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二、中药材gap基地建设模式分析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三、中药材gap基地建设情况分析</w:t>
      </w:r>
    </w:p>
    <w:p>
      <w:pPr>
        <w:spacing w:after="150"/>
      </w:pPr>
      <w:r>
        <w:rPr/>
        <w:t xml:space="preserve">(一)中药材gap基地建设进展</w:t>
      </w:r>
    </w:p>
    <w:p>
      <w:pPr>
        <w:spacing w:after="150"/>
      </w:pPr>
      <w:r>
        <w:rPr/>
        <w:t xml:space="preserve">(二)中药材gap基地建设规模</w:t>
      </w:r>
    </w:p>
    <w:p>
      <w:pPr>
        <w:spacing w:after="150"/>
      </w:pPr>
      <w:r>
        <w:rPr/>
        <w:t xml:space="preserve">(三)中药材gap基地生产情况</w:t>
      </w:r>
    </w:p>
    <w:p>
      <w:pPr>
        <w:spacing w:after="150"/>
      </w:pPr>
      <w:r>
        <w:rPr/>
        <w:t xml:space="preserve">四、中药材gap基地种植模式分析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五、中药材gap基地投资壁垒分析</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一、中药加工的产业链分析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四、中药产品进出口情况分析</w:t>
      </w:r>
    </w:p>
    <w:p>
      <w:pPr>
        <w:spacing w:after="150"/>
      </w:pPr>
      <w:r>
        <w:rPr/>
        <w:t xml:space="preserve">五、中药产业发展swot分析</w:t>
      </w:r>
    </w:p>
    <w:p>
      <w:pPr>
        <w:spacing w:after="150"/>
      </w:pPr>
      <w:r>
        <w:rPr/>
        <w:t xml:space="preserve">六、中医药健康服务发展规划</w:t>
      </w:r>
    </w:p>
    <w:p>
      <w:pPr>
        <w:spacing w:after="150"/>
      </w:pPr>
      <w:r>
        <w:rPr/>
        <w:t xml:space="preserve">第二节 中药研发投入潜力分析</w:t>
      </w:r>
    </w:p>
    <w:p>
      <w:pPr>
        <w:spacing w:after="150"/>
      </w:pPr>
      <w:r>
        <w:rPr/>
        <w:t xml:space="preserve">一、中药研发技术应用状况分析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(三)中药研发的纳米技术应用</w:t>
      </w:r>
    </w:p>
    <w:p>
      <w:pPr>
        <w:spacing w:after="150"/>
      </w:pPr>
      <w:r>
        <w:rPr/>
        <w:t xml:space="preserve">(四)中药研发的发酵技术应用</w:t>
      </w:r>
    </w:p>
    <w:p>
      <w:pPr>
        <w:spacing w:after="150"/>
      </w:pPr>
      <w:r>
        <w:rPr/>
        <w:t xml:space="preserve">(五)中药研发的膜分离技术应用</w:t>
      </w:r>
    </w:p>
    <w:p>
      <w:pPr>
        <w:spacing w:after="150"/>
      </w:pPr>
      <w:r>
        <w:rPr/>
        <w:t xml:space="preserve">(六)中药研发的生物技术应用</w:t>
      </w:r>
    </w:p>
    <w:p>
      <w:pPr>
        <w:spacing w:after="150"/>
      </w:pPr>
      <w:r>
        <w:rPr/>
        <w:t xml:space="preserve">二、中药技术发展趋势分析</w:t>
      </w:r>
    </w:p>
    <w:p>
      <w:pPr>
        <w:spacing w:after="150"/>
      </w:pPr>
      <w:r>
        <w:rPr/>
        <w:t xml:space="preserve">三、中药研发市场的发展建议分析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四、中药新药研发模式分析</w:t>
      </w:r>
    </w:p>
    <w:p>
      <w:pPr>
        <w:spacing w:after="150"/>
      </w:pPr>
      <w:r>
        <w:rPr/>
        <w:t xml:space="preserve">第三节 中成药市场发展潜力分析</w:t>
      </w:r>
    </w:p>
    <w:p>
      <w:pPr>
        <w:spacing w:after="150"/>
      </w:pPr>
      <w:r>
        <w:rPr/>
        <w:t xml:space="preserve">一、中成药的产量情况分析</w:t>
      </w:r>
    </w:p>
    <w:p>
      <w:pPr>
        <w:spacing w:after="150"/>
      </w:pPr>
      <w:r>
        <w:rPr/>
        <w:t xml:space="preserve">(一)中成药总体产量情况</w:t>
      </w:r>
    </w:p>
    <w:p>
      <w:pPr>
        <w:spacing w:after="150"/>
      </w:pPr>
      <w:r>
        <w:rPr/>
        <w:t xml:space="preserve">(二)中成药区域生产情况</w:t>
      </w:r>
    </w:p>
    <w:p>
      <w:pPr>
        <w:spacing w:after="150"/>
      </w:pPr>
      <w:r>
        <w:rPr/>
        <w:t xml:space="preserve">二、中成药行业运行状况分析</w:t>
      </w:r>
    </w:p>
    <w:p>
      <w:pPr>
        <w:spacing w:after="150"/>
      </w:pPr>
      <w:r>
        <w:rPr/>
        <w:t xml:space="preserve">(一)中成药行业发展概况</w:t>
      </w:r>
    </w:p>
    <w:p>
      <w:pPr>
        <w:spacing w:after="150"/>
      </w:pPr>
      <w:r>
        <w:rPr/>
        <w:t xml:space="preserve">(二)中成药行业企业规模</w:t>
      </w:r>
    </w:p>
    <w:p>
      <w:pPr>
        <w:spacing w:after="150"/>
      </w:pPr>
      <w:r>
        <w:rPr/>
        <w:t xml:space="preserve">(三)中成药行业资产规模</w:t>
      </w:r>
    </w:p>
    <w:p>
      <w:pPr>
        <w:spacing w:after="150"/>
      </w:pPr>
      <w:r>
        <w:rPr/>
        <w:t xml:space="preserve">(四)中成药行业销售收入</w:t>
      </w:r>
    </w:p>
    <w:p>
      <w:pPr>
        <w:spacing w:after="150"/>
      </w:pPr>
      <w:r>
        <w:rPr/>
        <w:t xml:space="preserve">(五)中成药行业利润总额</w:t>
      </w:r>
    </w:p>
    <w:p>
      <w:pPr>
        <w:spacing w:after="150"/>
      </w:pPr>
      <w:r>
        <w:rPr/>
        <w:t xml:space="preserve">三、中成药的进出口市场分析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四、中成药市场发展策略分析</w:t>
      </w:r>
    </w:p>
    <w:p>
      <w:pPr>
        <w:spacing w:after="150"/>
      </w:pPr>
      <w:r>
        <w:rPr/>
        <w:t xml:space="preserve">五、中成药行业发展走向分析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(一)中药饮片行业规范发展</w:t>
      </w:r>
    </w:p>
    <w:p>
      <w:pPr>
        <w:spacing w:after="150"/>
      </w:pPr>
      <w:r>
        <w:rPr/>
        <w:t xml:space="preserve">(二)中药饮片行业发展现状</w:t>
      </w:r>
    </w:p>
    <w:p>
      <w:pPr>
        <w:spacing w:after="150"/>
      </w:pPr>
      <w:r>
        <w:rPr/>
        <w:t xml:space="preserve">二、中药饮片行业发展规模分析</w:t>
      </w:r>
    </w:p>
    <w:p>
      <w:pPr>
        <w:spacing w:after="150"/>
      </w:pPr>
      <w:r>
        <w:rPr/>
        <w:t xml:space="preserve">(一)中药饮片行业发展概况</w:t>
      </w:r>
    </w:p>
    <w:p>
      <w:pPr>
        <w:spacing w:after="150"/>
      </w:pPr>
      <w:r>
        <w:rPr/>
        <w:t xml:space="preserve">(二)中药饮片行业企业规模</w:t>
      </w:r>
    </w:p>
    <w:p>
      <w:pPr>
        <w:spacing w:after="150"/>
      </w:pPr>
      <w:r>
        <w:rPr/>
        <w:t xml:space="preserve">(三)中药饮片行业资产规模</w:t>
      </w:r>
    </w:p>
    <w:p>
      <w:pPr>
        <w:spacing w:after="150"/>
      </w:pPr>
      <w:r>
        <w:rPr/>
        <w:t xml:space="preserve">(四)中药饮片行业销售收入</w:t>
      </w:r>
    </w:p>
    <w:p>
      <w:pPr>
        <w:spacing w:after="150"/>
      </w:pPr>
      <w:r>
        <w:rPr/>
        <w:t xml:space="preserve">(五)中药饮片行业利润总额</w:t>
      </w:r>
    </w:p>
    <w:p>
      <w:pPr>
        <w:spacing w:after="150"/>
      </w:pPr>
      <w:r>
        <w:rPr/>
        <w:t xml:space="preserve">三、中药饮片进出口市场分析</w:t>
      </w:r>
    </w:p>
    <w:p>
      <w:pPr>
        <w:spacing w:after="150"/>
      </w:pPr>
      <w:r>
        <w:rPr/>
        <w:t xml:space="preserve">(一)中药饮片出口市场分析</w:t>
      </w:r>
    </w:p>
    <w:p>
      <w:pPr>
        <w:spacing w:after="150"/>
      </w:pPr>
      <w:r>
        <w:rPr/>
        <w:t xml:space="preserve">(二)中药饮片进口市场分析</w:t>
      </w:r>
    </w:p>
    <w:p>
      <w:pPr>
        <w:spacing w:after="150"/>
      </w:pPr>
      <w:r>
        <w:rPr/>
        <w:t xml:space="preserve">四、中药饮片炮制市场运营分析</w:t>
      </w:r>
    </w:p>
    <w:p>
      <w:pPr>
        <w:spacing w:after="150"/>
      </w:pPr>
      <w:r>
        <w:rPr/>
        <w:t xml:space="preserve">(一)中药饮片炮制问题分析</w:t>
      </w:r>
    </w:p>
    <w:p>
      <w:pPr>
        <w:spacing w:after="150"/>
      </w:pPr>
      <w:r>
        <w:rPr/>
        <w:t xml:space="preserve">(二)中药饮片炮制发展策略</w:t>
      </w:r>
    </w:p>
    <w:p>
      <w:pPr>
        <w:spacing w:after="150"/>
      </w:pPr>
      <w:r>
        <w:rPr/>
        <w:t xml:space="preserve">(三)中药饮片炮制技术分析</w:t>
      </w:r>
    </w:p>
    <w:p>
      <w:pPr>
        <w:spacing w:after="150"/>
      </w:pPr>
      <w:r>
        <w:rPr/>
        <w:t xml:space="preserve">五、中药饮片市场发展问题分析</w:t>
      </w:r>
    </w:p>
    <w:p>
      <w:pPr>
        <w:spacing w:after="150"/>
      </w:pPr>
      <w:r>
        <w:rPr/>
        <w:t xml:space="preserve">六、中药饮片市场发展策略分析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(五)植物提取物行业发展政策</w:t>
      </w:r>
    </w:p>
    <w:p>
      <w:pPr>
        <w:spacing w:after="150"/>
      </w:pPr>
      <w:r>
        <w:rPr/>
        <w:t xml:space="preserve">二、植物提取物行业竞争格局分析</w:t>
      </w:r>
    </w:p>
    <w:p>
      <w:pPr>
        <w:spacing w:after="150"/>
      </w:pPr>
      <w:r>
        <w:rPr/>
        <w:t xml:space="preserve">三、植物提取物行业市场需求分析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(一)中药保健品种类情况</w:t>
      </w:r>
    </w:p>
    <w:p>
      <w:pPr>
        <w:spacing w:after="150"/>
      </w:pPr>
      <w:r>
        <w:rPr/>
        <w:t xml:space="preserve">(二)中药保健品市场优势</w:t>
      </w:r>
    </w:p>
    <w:p>
      <w:pPr>
        <w:spacing w:after="150"/>
      </w:pPr>
      <w:r>
        <w:rPr/>
        <w:t xml:space="preserve">(三)中药保健品发展方向</w:t>
      </w:r>
    </w:p>
    <w:p>
      <w:pPr>
        <w:spacing w:after="150"/>
      </w:pPr>
      <w:r>
        <w:rPr/>
        <w:t xml:space="preserve">二、中药保健品市场规模分析</w:t>
      </w:r>
    </w:p>
    <w:p>
      <w:pPr>
        <w:spacing w:after="150"/>
      </w:pPr>
      <w:r>
        <w:rPr/>
        <w:t xml:space="preserve">三、中药保健品细分产品市场分析</w:t>
      </w:r>
    </w:p>
    <w:p>
      <w:pPr>
        <w:spacing w:after="150"/>
      </w:pPr>
      <w:r>
        <w:rPr/>
        <w:t xml:space="preserve">(一)保健品市场分析</w:t>
      </w:r>
    </w:p>
    <w:p>
      <w:pPr>
        <w:spacing w:after="150"/>
      </w:pPr>
      <w:r>
        <w:rPr/>
        <w:t xml:space="preserve">(二)类保健品市场分析</w:t>
      </w:r>
    </w:p>
    <w:p>
      <w:pPr>
        <w:spacing w:after="150"/>
      </w:pPr>
      <w:r>
        <w:rPr/>
        <w:t xml:space="preserve">(三)营养补充类保健品市场分析</w:t>
      </w:r>
    </w:p>
    <w:p>
      <w:pPr>
        <w:spacing w:after="150"/>
      </w:pPr>
      <w:r>
        <w:rPr/>
        <w:t xml:space="preserve">(四)美容养颜类保健品市场分析</w:t>
      </w:r>
    </w:p>
    <w:p>
      <w:pPr>
        <w:spacing w:after="150"/>
      </w:pPr>
      <w:r>
        <w:rPr/>
        <w:t xml:space="preserve">(五)降血脂类保健品市场分析</w:t>
      </w:r>
    </w:p>
    <w:p>
      <w:pPr>
        <w:spacing w:after="150"/>
      </w:pPr>
      <w:r>
        <w:rPr/>
        <w:t xml:space="preserve">(六)降血糖类保健品市场分析</w:t>
      </w:r>
    </w:p>
    <w:p>
      <w:pPr>
        <w:spacing w:after="150"/>
      </w:pPr>
      <w:r>
        <w:rPr/>
        <w:t xml:space="preserve">四、中药保健品进出口情况分析</w:t>
      </w:r>
    </w:p>
    <w:p>
      <w:pPr>
        <w:spacing w:after="150"/>
      </w:pPr>
      <w:r>
        <w:rPr/>
        <w:t xml:space="preserve">五、中药保健品发展存在的问题</w:t>
      </w:r>
    </w:p>
    <w:p>
      <w:pPr>
        <w:spacing w:after="150"/>
      </w:pPr>
      <w:r>
        <w:rPr/>
        <w:t xml:space="preserve">六、中药保健品发展前景分析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二、中药保健饮料市场定位分析</w:t>
      </w:r>
    </w:p>
    <w:p>
      <w:pPr>
        <w:spacing w:after="150"/>
      </w:pPr>
      <w:r>
        <w:rPr/>
        <w:t xml:space="preserve">三、中药保健饮料企业情况分析</w:t>
      </w:r>
    </w:p>
    <w:p>
      <w:pPr>
        <w:spacing w:after="150"/>
      </w:pPr>
      <w:r>
        <w:rPr/>
        <w:t xml:space="preserve">四、中药保健饮料存在问题分析</w:t>
      </w:r>
    </w:p>
    <w:p>
      <w:pPr>
        <w:spacing w:after="150"/>
      </w:pPr>
      <w:r>
        <w:rPr/>
        <w:t xml:space="preserve">五、中药保健饮料发展潜力分析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二、中药保健茶发展情况分析</w:t>
      </w:r>
    </w:p>
    <w:p>
      <w:pPr>
        <w:spacing w:after="150"/>
      </w:pPr>
      <w:r>
        <w:rPr/>
        <w:t xml:space="preserve">三、养生保健茶市场规模分析</w:t>
      </w:r>
    </w:p>
    <w:p>
      <w:pPr>
        <w:spacing w:after="150"/>
      </w:pPr>
      <w:r>
        <w:rPr/>
        <w:t xml:space="preserve">四、中药保健茶企业情况分析</w:t>
      </w:r>
    </w:p>
    <w:p>
      <w:pPr>
        <w:spacing w:after="150"/>
      </w:pPr>
      <w:r>
        <w:rPr/>
        <w:t xml:space="preserve">五、保健养生茶发展瓶颈分析</w:t>
      </w:r>
    </w:p>
    <w:p>
      <w:pPr>
        <w:spacing w:after="150"/>
      </w:pPr>
      <w:r>
        <w:rPr/>
        <w:t xml:space="preserve">六、保健养生茶市场发展建议</w:t>
      </w:r>
    </w:p>
    <w:p>
      <w:pPr>
        <w:spacing w:after="150"/>
      </w:pPr>
      <w:r>
        <w:rPr/>
        <w:t xml:space="preserve">七、保健养生茶发展趋势分析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二、中药保健酒企业情况分析</w:t>
      </w:r>
    </w:p>
    <w:p>
      <w:pPr>
        <w:spacing w:after="150"/>
      </w:pPr>
      <w:r>
        <w:rPr/>
        <w:t xml:space="preserve">三、品牌保健酒竞争策略分析</w:t>
      </w:r>
    </w:p>
    <w:p>
      <w:pPr>
        <w:spacing w:after="150"/>
      </w:pPr>
      <w:r>
        <w:rPr/>
        <w:t xml:space="preserve">四、中药保健酒市场需求分析</w:t>
      </w:r>
    </w:p>
    <w:p>
      <w:pPr>
        <w:spacing w:after="150"/>
      </w:pPr>
      <w:r>
        <w:rPr/>
        <w:t xml:space="preserve">五、中药保健酒发展趋势分析</w:t>
      </w:r>
    </w:p>
    <w:p>
      <w:pPr>
        <w:spacing w:after="150"/>
      </w:pPr>
      <w:r>
        <w:rPr/>
        <w:t xml:space="preserve">六、中药保健酒发展潜力分析</w:t>
      </w:r>
    </w:p>
    <w:p>
      <w:pPr>
        <w:spacing w:after="150"/>
      </w:pPr>
      <w:r>
        <w:rPr/>
        <w:t xml:space="preserve">第五节 中药药膳食品市场发展潜力分析</w:t>
      </w:r>
    </w:p>
    <w:p>
      <w:pPr>
        <w:spacing w:after="150"/>
      </w:pPr>
      <w:r>
        <w:rPr/>
        <w:t xml:space="preserve">一、药膳食品概念分析</w:t>
      </w:r>
    </w:p>
    <w:p>
      <w:pPr>
        <w:spacing w:after="150"/>
      </w:pPr>
      <w:r>
        <w:rPr/>
        <w:t xml:space="preserve">二、药膳食品功效分析</w:t>
      </w:r>
    </w:p>
    <w:p>
      <w:pPr>
        <w:spacing w:after="150"/>
      </w:pPr>
      <w:r>
        <w:rPr/>
        <w:t xml:space="preserve">三、药膳食品分类情况分析</w:t>
      </w:r>
    </w:p>
    <w:p>
      <w:pPr>
        <w:spacing w:after="150"/>
      </w:pPr>
      <w:r>
        <w:rPr/>
        <w:t xml:space="preserve">四、药膳食品功能性成分分析</w:t>
      </w:r>
    </w:p>
    <w:p>
      <w:pPr>
        <w:spacing w:after="150"/>
      </w:pPr>
      <w:r>
        <w:rPr/>
        <w:t xml:space="preserve">五、药膳食品细分市场分析</w:t>
      </w:r>
    </w:p>
    <w:p>
      <w:pPr>
        <w:spacing w:after="150"/>
      </w:pPr>
      <w:r>
        <w:rPr/>
        <w:t xml:space="preserve">六、药膳食品市场发展前景分析</w:t>
      </w:r>
    </w:p>
    <w:p>
      <w:pPr>
        <w:spacing w:after="150"/>
      </w:pPr>
      <w:r>
        <w:rPr>
          <w:b w:val="1"/>
          <w:bCs w:val="1"/>
        </w:rPr>
        <w:t xml:space="preserve">第十章 中国中药日化用品市场发展潜力分析</w:t>
      </w:r>
    </w:p>
    <w:p>
      <w:pPr>
        <w:spacing w:after="150"/>
      </w:pPr>
      <w:r>
        <w:rPr/>
        <w:t xml:space="preserve">第一节 中药药妆市场发展潜力分析</w:t>
      </w:r>
    </w:p>
    <w:p>
      <w:pPr>
        <w:spacing w:after="150"/>
      </w:pPr>
      <w:r>
        <w:rPr/>
        <w:t xml:space="preserve">一、中药药妆市场发展概况</w:t>
      </w:r>
    </w:p>
    <w:p>
      <w:pPr>
        <w:spacing w:after="150"/>
      </w:pPr>
      <w:r>
        <w:rPr/>
        <w:t xml:space="preserve">二、中药药妆市场经营状况分析</w:t>
      </w:r>
    </w:p>
    <w:p>
      <w:pPr>
        <w:spacing w:after="150"/>
      </w:pPr>
      <w:r>
        <w:rPr/>
        <w:t xml:space="preserve">(一)中药药妆市场零售情况</w:t>
      </w:r>
    </w:p>
    <w:p>
      <w:pPr>
        <w:spacing w:after="150"/>
      </w:pPr>
      <w:r>
        <w:rPr/>
        <w:t xml:space="preserve">(二)中药药妆市场零售规模</w:t>
      </w:r>
    </w:p>
    <w:p>
      <w:pPr>
        <w:spacing w:after="150"/>
      </w:pPr>
      <w:r>
        <w:rPr/>
        <w:t xml:space="preserve">(三)中药药妆市场竞争现状</w:t>
      </w:r>
    </w:p>
    <w:p>
      <w:pPr>
        <w:spacing w:after="150"/>
      </w:pPr>
      <w:r>
        <w:rPr/>
        <w:t xml:space="preserve">三、中药药妆细分产品成分分析</w:t>
      </w:r>
    </w:p>
    <w:p>
      <w:pPr>
        <w:spacing w:after="150"/>
      </w:pPr>
      <w:r>
        <w:rPr/>
        <w:t xml:space="preserve">四、中药药妆市场发展困境分析</w:t>
      </w:r>
    </w:p>
    <w:p>
      <w:pPr>
        <w:spacing w:after="150"/>
      </w:pPr>
      <w:r>
        <w:rPr/>
        <w:t xml:space="preserve">(一)中国药妆品牌定位缺失</w:t>
      </w:r>
    </w:p>
    <w:p>
      <w:pPr>
        <w:spacing w:after="150"/>
      </w:pPr>
      <w:r>
        <w:rPr/>
        <w:t xml:space="preserve">(二)中国药妆行业目标战略失重</w:t>
      </w:r>
    </w:p>
    <w:p>
      <w:pPr>
        <w:spacing w:after="150"/>
      </w:pPr>
      <w:r>
        <w:rPr/>
        <w:t xml:space="preserve">(三)中国药妆连锁经营的不足</w:t>
      </w:r>
    </w:p>
    <w:p>
      <w:pPr>
        <w:spacing w:after="150"/>
      </w:pPr>
      <w:r>
        <w:rPr/>
        <w:t xml:space="preserve">五、中药药妆市场发展潜力分析</w:t>
      </w:r>
    </w:p>
    <w:p>
      <w:pPr>
        <w:spacing w:after="150"/>
      </w:pPr>
      <w:r>
        <w:rPr/>
        <w:t xml:space="preserve">第二节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三、中药洗发水零售市场分析</w:t>
      </w:r>
    </w:p>
    <w:p>
      <w:pPr>
        <w:spacing w:after="150"/>
      </w:pPr>
      <w:r>
        <w:rPr/>
        <w:t xml:space="preserve">四、中药洗发水市场规模分析</w:t>
      </w:r>
    </w:p>
    <w:p>
      <w:pPr>
        <w:spacing w:after="150"/>
      </w:pPr>
      <w:r>
        <w:rPr/>
        <w:t xml:space="preserve">五、中药洗发水市场调研分析</w:t>
      </w:r>
    </w:p>
    <w:p>
      <w:pPr>
        <w:spacing w:after="150"/>
      </w:pPr>
      <w:r>
        <w:rPr/>
        <w:t xml:space="preserve">(一)关于产品安全性认同</w:t>
      </w:r>
    </w:p>
    <w:p>
      <w:pPr>
        <w:spacing w:after="150"/>
      </w:pPr>
      <w:r>
        <w:rPr/>
        <w:t xml:space="preserve">(二)关于发展期望</w:t>
      </w:r>
    </w:p>
    <w:p>
      <w:pPr>
        <w:spacing w:after="150"/>
      </w:pPr>
      <w:r>
        <w:rPr/>
        <w:t xml:space="preserve">(三)关于产品卖点</w:t>
      </w:r>
    </w:p>
    <w:p>
      <w:pPr>
        <w:spacing w:after="150"/>
      </w:pPr>
      <w:r>
        <w:rPr/>
        <w:t xml:space="preserve">(四)关于宣传推广</w:t>
      </w:r>
    </w:p>
    <w:p>
      <w:pPr>
        <w:spacing w:after="150"/>
      </w:pPr>
      <w:r>
        <w:rPr/>
        <w:t xml:space="preserve">第三节 中药沐浴露市场发展潜力分析</w:t>
      </w:r>
    </w:p>
    <w:p>
      <w:pPr>
        <w:spacing w:after="150"/>
      </w:pPr>
      <w:r>
        <w:rPr/>
        <w:t xml:space="preserve">一、中药沐浴露主要品牌分析</w:t>
      </w:r>
    </w:p>
    <w:p>
      <w:pPr>
        <w:spacing w:after="150"/>
      </w:pPr>
      <w:r>
        <w:rPr/>
        <w:t xml:space="preserve">二、中药沐浴露产品分类分析</w:t>
      </w:r>
    </w:p>
    <w:p>
      <w:pPr>
        <w:spacing w:after="150"/>
      </w:pPr>
      <w:r>
        <w:rPr/>
        <w:t xml:space="preserve">三、中药沐浴露市场发展分析</w:t>
      </w:r>
    </w:p>
    <w:p>
      <w:pPr>
        <w:spacing w:after="150"/>
      </w:pPr>
      <w:r>
        <w:rPr/>
        <w:t xml:space="preserve">四、中药沐浴露零售市场分析</w:t>
      </w:r>
    </w:p>
    <w:p>
      <w:pPr>
        <w:spacing w:after="150"/>
      </w:pPr>
      <w:r>
        <w:rPr/>
        <w:t xml:space="preserve">第四节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三、中药牙膏零售市场分析</w:t>
      </w:r>
    </w:p>
    <w:p>
      <w:pPr>
        <w:spacing w:after="150"/>
      </w:pPr>
      <w:r>
        <w:rPr/>
        <w:t xml:space="preserve">四、中药牙膏市场规模分析</w:t>
      </w:r>
    </w:p>
    <w:p>
      <w:pPr>
        <w:spacing w:after="150"/>
      </w:pPr>
      <w:r>
        <w:rPr/>
        <w:t xml:space="preserve">五、中药牙膏市场潜力分析</w:t>
      </w:r>
    </w:p>
    <w:p>
      <w:pPr>
        <w:spacing w:after="150"/>
      </w:pPr>
      <w:r>
        <w:rPr>
          <w:b w:val="1"/>
          <w:bCs w:val="1"/>
        </w:rPr>
        <w:t xml:space="preserve">第十一章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第六节 江西省中药大健康产业发展潜力分析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第七节 河南省中药大健康产业发展潜力分析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第八节 湖北省中药大健康产业发展潜力分析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第九节 贵州省中药大健康产业发展潜力分析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第十二章 中国中药大健康产业领先企业发展战略分析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(五)企业中药大健康产业发展</w:t>
      </w:r>
    </w:p>
    <w:p>
      <w:pPr>
        <w:spacing w:after="150"/>
      </w:pPr>
      <w:r>
        <w:rPr/>
        <w:t xml:space="preserve">(六)企业中药大健康产业战略</w:t>
      </w:r>
    </w:p>
    <w:p>
      <w:pPr>
        <w:spacing w:after="150"/>
      </w:pPr>
      <w:r>
        <w:rPr/>
        <w:t xml:space="preserve">二、广东康美药业股份有限公司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三、兰州佛慈制药股份有限公司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四、云南白药集团股份有限公司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五、北京同仁堂股份有限公司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(五)企业中药大健康发展动态</w:t>
      </w:r>
    </w:p>
    <w:p>
      <w:pPr>
        <w:spacing w:after="150"/>
      </w:pPr>
      <w:r>
        <w:rPr/>
        <w:t xml:space="preserve">六、江中药业股份有限公司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七、株洲千金药业股份有限公司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八、重庆太极实业(集团)股份有限公司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九、哈药集团有限公司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十、山东东阿阿胶股份有限公司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十一、天津红日药业股份有限公司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(四)企业中药大健康领域分析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十二、漳州片仔癀药业股份有限公司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(五)企业中药大健康产业动态</w:t>
      </w:r>
    </w:p>
    <w:p>
      <w:pPr>
        <w:spacing w:after="150"/>
      </w:pPr>
      <w:r>
        <w:rPr/>
        <w:t xml:space="preserve">(六)企业中药大健康产业战略</w:t>
      </w:r>
    </w:p>
    <w:p>
      <w:pPr>
        <w:spacing w:after="150"/>
      </w:pPr>
      <w:r>
        <w:rPr/>
        <w:t xml:space="preserve">十三、中国医药健康产业股份有限公司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(六)企业中药大健康产业转型</w:t>
      </w:r>
    </w:p>
    <w:p>
      <w:pPr>
        <w:spacing w:after="150"/>
      </w:pPr>
      <w:r>
        <w:rPr/>
        <w:t xml:space="preserve">十四、华润三九医药股份有限公司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(五)企业中药大健康产业拓展</w:t>
      </w:r>
    </w:p>
    <w:p>
      <w:pPr>
        <w:spacing w:after="150"/>
      </w:pPr>
      <w:r>
        <w:rPr/>
        <w:t xml:space="preserve">(六)企业中药大健康产品研发</w:t>
      </w:r>
    </w:p>
    <w:p>
      <w:pPr>
        <w:spacing w:after="150"/>
      </w:pPr>
      <w:r>
        <w:rPr/>
        <w:t xml:space="preserve">十五、包头东宝生物技术股份有限公司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十六、西藏奇正藏药股份有限公司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十七、山东达因海洋生物制药股份有限公司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(六)企业中药大健康产业动态</w:t>
      </w:r>
    </w:p>
    <w:p>
      <w:pPr>
        <w:spacing w:after="150"/>
      </w:pPr>
      <w:r>
        <w:rPr/>
        <w:t xml:space="preserve">十八、广州医药集团有限公司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(六)企业中药大健康文化建设</w:t>
      </w:r>
    </w:p>
    <w:p>
      <w:pPr>
        <w:spacing w:after="150"/>
      </w:pPr>
      <w:r>
        <w:rPr/>
        <w:t xml:space="preserve">十九、吉林修正药业集团股份有限公司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(六)企业中药大健康产业动态</w:t>
      </w:r>
    </w:p>
    <w:p>
      <w:pPr>
        <w:spacing w:after="150"/>
      </w:pPr>
      <w:r>
        <w:rPr/>
        <w:t xml:space="preserve">二十、滇虹药业集团股份有限公司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(五)企业中药大健康品牌建设</w:t>
      </w:r>
    </w:p>
    <w:p>
      <w:pPr>
        <w:spacing w:after="150"/>
      </w:pPr>
      <w:r>
        <w:rPr/>
        <w:t xml:space="preserve">第二节 连锁药店大健康产业战略分析</w:t>
      </w:r>
    </w:p>
    <w:p>
      <w:pPr>
        <w:spacing w:after="150"/>
      </w:pPr>
      <w:r>
        <w:rPr/>
        <w:t xml:space="preserve">一、中国海王星辰连锁药店有限公司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(四)企业中药大健康产业举措</w:t>
      </w:r>
    </w:p>
    <w:p>
      <w:pPr>
        <w:spacing w:after="150"/>
      </w:pPr>
      <w:r>
        <w:rPr/>
        <w:t xml:space="preserve">二、云南鸿翔一心堂药业(集团)股份有限公司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(四)企业中药大健康产业优势</w:t>
      </w:r>
    </w:p>
    <w:p>
      <w:pPr>
        <w:spacing w:after="150"/>
      </w:pPr>
      <w:r>
        <w:rPr/>
        <w:t xml:space="preserve">三、老百姓大药房连锁股份有限公司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(四)企业中药大健康产业优势</w:t>
      </w:r>
    </w:p>
    <w:p>
      <w:pPr>
        <w:spacing w:after="150"/>
      </w:pPr>
      <w:r>
        <w:rPr/>
        <w:t xml:space="preserve">四、国药控股国大药房有限公司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(三)企业中药大健康产业动态</w:t>
      </w:r>
    </w:p>
    <w:p>
      <w:pPr>
        <w:spacing w:after="150"/>
      </w:pPr>
      <w:r>
        <w:rPr/>
        <w:t xml:space="preserve">(四)企业中药大健康产业服务</w:t>
      </w:r>
    </w:p>
    <w:p>
      <w:pPr>
        <w:spacing w:after="150"/>
      </w:pPr>
      <w:r>
        <w:rPr/>
        <w:t xml:space="preserve">五、广东大参林连锁药店有限公司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(三)企业主要发展历程</w:t>
      </w:r>
    </w:p>
    <w:p>
      <w:pPr>
        <w:spacing w:after="150"/>
      </w:pPr>
      <w:r>
        <w:rPr/>
        <w:t xml:space="preserve">(四)企业中药大健康产业战略</w:t>
      </w:r>
    </w:p>
    <w:p>
      <w:pPr>
        <w:spacing w:after="150"/>
      </w:pPr>
      <w:r>
        <w:rPr/>
        <w:t xml:space="preserve">六、湖南怀仁大药房连锁有限公司</w:t>
      </w:r>
    </w:p>
    <w:p>
      <w:pPr>
        <w:spacing w:after="150"/>
      </w:pPr>
      <w:r>
        <w:rPr/>
        <w:t xml:space="preserve">(一)企业发展基本情况</w:t>
      </w:r>
    </w:p>
    <w:p>
      <w:pPr>
        <w:spacing w:after="150"/>
      </w:pPr>
      <w:r>
        <w:rPr/>
        <w:t xml:space="preserve">(二)企业中药大健康经营范围</w:t>
      </w:r>
    </w:p>
    <w:p>
      <w:pPr>
        <w:spacing w:after="150"/>
      </w:pPr>
      <w:r>
        <w:rPr/>
        <w:t xml:space="preserve">(三)企业药店门店数量及分布</w:t>
      </w:r>
    </w:p>
    <w:p>
      <w:pPr>
        <w:spacing w:after="150"/>
      </w:pPr>
      <w:r>
        <w:rPr/>
        <w:t xml:space="preserve">(四)企业中药大健康产业情况</w:t>
      </w:r>
    </w:p>
    <w:p>
      <w:pPr>
        <w:spacing w:after="150"/>
      </w:pPr>
      <w:r>
        <w:rPr/>
        <w:t xml:space="preserve">七、北京金象大药房医药连锁有限责任公司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(三)企业中药大健康产业举措</w:t>
      </w:r>
    </w:p>
    <w:p>
      <w:pPr>
        <w:spacing w:after="150"/>
      </w:pPr>
      <w:r>
        <w:rPr/>
        <w:t xml:space="preserve">八、青岛众生大药房连锁有限公司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(三)企业中药大健康产品分析</w:t>
      </w:r>
    </w:p>
    <w:p>
      <w:pPr>
        <w:spacing w:after="150"/>
      </w:pPr>
      <w:r>
        <w:rPr/>
        <w:t xml:space="preserve">(四)企业中药大健康优势分析</w:t>
      </w:r>
    </w:p>
    <w:p>
      <w:pPr>
        <w:spacing w:after="150"/>
      </w:pPr>
      <w:r>
        <w:rPr/>
        <w:t xml:space="preserve">九、北京永安堂医药连锁有限公司</w:t>
      </w:r>
    </w:p>
    <w:p>
      <w:pPr>
        <w:spacing w:after="150"/>
      </w:pPr>
      <w:r>
        <w:rPr/>
        <w:t xml:space="preserve">(一)企业发展基本情况</w:t>
      </w:r>
    </w:p>
    <w:p>
      <w:pPr>
        <w:spacing w:after="150"/>
      </w:pPr>
      <w:r>
        <w:rPr/>
        <w:t xml:space="preserve">(二)企业药店经营范围</w:t>
      </w:r>
    </w:p>
    <w:p>
      <w:pPr>
        <w:spacing w:after="150"/>
      </w:pPr>
      <w:r>
        <w:rPr/>
        <w:t xml:space="preserve">(三)企业中药大健康产业优势</w:t>
      </w:r>
    </w:p>
    <w:p>
      <w:pPr>
        <w:spacing w:after="150"/>
      </w:pPr>
      <w:r>
        <w:rPr/>
        <w:t xml:space="preserve">十、云南健之佳健康连锁店股份有限公司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(三)企业中药大健康自有品牌</w:t>
      </w:r>
    </w:p>
    <w:p>
      <w:pPr>
        <w:spacing w:after="150"/>
      </w:pPr>
      <w:r>
        <w:rPr/>
        <w:t xml:space="preserve">(四)企业中药大健康产业合作</w:t>
      </w:r>
    </w:p>
    <w:p>
      <w:pPr>
        <w:spacing w:after="150"/>
      </w:pPr>
      <w:r>
        <w:rPr/>
        <w:t xml:space="preserve">十一、甘肃德生堂医药有限公司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(三)企业中药大健康产业优势</w:t>
      </w:r>
    </w:p>
    <w:p>
      <w:pPr>
        <w:spacing w:after="150"/>
      </w:pPr>
      <w:r>
        <w:rPr>
          <w:b w:val="1"/>
          <w:bCs w:val="1"/>
        </w:rPr>
        <w:t xml:space="preserve">第十三章 2024-2029年中国中药大健康产业发展前景及投融资策略</w:t>
      </w:r>
    </w:p>
    <w:p>
      <w:pPr>
        <w:spacing w:after="150"/>
      </w:pPr>
      <w:r>
        <w:rPr/>
        <w:t xml:space="preserve">第一节 2024-2029年中药大健康产业发展前景分析</w:t>
      </w:r>
    </w:p>
    <w:p>
      <w:pPr>
        <w:spacing w:after="150"/>
      </w:pPr>
      <w:r>
        <w:rPr/>
        <w:t xml:space="preserve">一、中药大健康产业驱动因素</w:t>
      </w:r>
    </w:p>
    <w:p>
      <w:pPr>
        <w:spacing w:after="150"/>
      </w:pPr>
      <w:r>
        <w:rPr/>
        <w:t xml:space="preserve">二、中药行业发展前景分析</w:t>
      </w:r>
    </w:p>
    <w:p>
      <w:pPr>
        <w:spacing w:after="150"/>
      </w:pPr>
      <w:r>
        <w:rPr/>
        <w:t xml:space="preserve">三、中药大健康产业发展前景</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(一)准入壁垒</w:t>
      </w:r>
    </w:p>
    <w:p>
      <w:pPr>
        <w:spacing w:after="150"/>
      </w:pPr>
      <w:r>
        <w:rPr/>
        <w:t xml:space="preserve">(二)管理壁垒</w:t>
      </w:r>
    </w:p>
    <w:p>
      <w:pPr>
        <w:spacing w:after="150"/>
      </w:pPr>
      <w:r>
        <w:rPr/>
        <w:t xml:space="preserve">(三)人才壁垒</w:t>
      </w:r>
    </w:p>
    <w:p>
      <w:pPr>
        <w:spacing w:after="150"/>
      </w:pPr>
      <w:r>
        <w:rPr/>
        <w:t xml:space="preserve">(四)技术壁垒</w:t>
      </w:r>
    </w:p>
    <w:p>
      <w:pPr>
        <w:spacing w:after="150"/>
      </w:pPr>
      <w:r>
        <w:rPr/>
        <w:t xml:space="preserve">二、中药产业投融资机会分析</w:t>
      </w:r>
    </w:p>
    <w:p>
      <w:pPr>
        <w:spacing w:after="150"/>
      </w:pPr>
      <w:r>
        <w:rPr/>
        <w:t xml:space="preserve">三、中药大健康产业投融资机会</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二、市场竞争风险</w:t>
      </w:r>
    </w:p>
    <w:p>
      <w:pPr>
        <w:spacing w:after="150"/>
      </w:pPr>
      <w:r>
        <w:rPr/>
        <w:t xml:space="preserve">三、人力资源风险</w:t>
      </w:r>
    </w:p>
    <w:p>
      <w:pPr>
        <w:spacing w:after="150"/>
      </w:pPr>
      <w:r>
        <w:rPr/>
        <w:t xml:space="preserve">四、产品质量风险</w:t>
      </w:r>
    </w:p>
    <w:p>
      <w:pPr>
        <w:spacing w:after="150"/>
      </w:pPr>
      <w:r>
        <w:rPr/>
        <w:t xml:space="preserve">第三节 2024-2029年中药大健康产业投融资策略</w:t>
      </w:r>
    </w:p>
    <w:p>
      <w:pPr>
        <w:spacing w:after="150"/>
      </w:pPr>
      <w:r>
        <w:rPr/>
        <w:t xml:space="preserve">一、中药大健康产业融资渠道分析</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二、中药大健康产业投融资策略</w:t>
      </w:r>
    </w:p>
    <w:p>
      <w:pPr>
        <w:spacing w:after="150"/>
      </w:pPr>
      <w:r>
        <w:rPr/>
        <w:t xml:space="preserve">(一)产品差异化</w:t>
      </w:r>
    </w:p>
    <w:p>
      <w:pPr>
        <w:spacing w:after="150"/>
      </w:pPr>
      <w:r>
        <w:rPr/>
        <w:t xml:space="preserve">(二)建立品牌效益</w:t>
      </w:r>
    </w:p>
    <w:p>
      <w:pPr>
        <w:spacing w:after="150"/>
      </w:pPr>
      <w:r>
        <w:rPr/>
        <w:t xml:space="preserve">(三)注重产品质量</w:t>
      </w:r>
    </w:p>
    <w:p>
      <w:pPr>
        <w:spacing w:after="150"/>
      </w:pPr>
      <w:r>
        <w:rPr>
          <w:b w:val="1"/>
          <w:bCs w:val="1"/>
        </w:rPr>
        <w:t xml:space="preserve">第十四章 中国中药大健康企业企业IPO上市策略指导分析</w:t>
      </w:r>
    </w:p>
    <w:p>
      <w:pPr>
        <w:spacing w:after="150"/>
      </w:pPr>
      <w:r>
        <w:rPr/>
        <w:t xml:space="preserve">第一节 中药大健康企业企业境内IPO上市目的及条件</w:t>
      </w:r>
    </w:p>
    <w:p>
      <w:pPr>
        <w:spacing w:after="150"/>
      </w:pPr>
      <w:r>
        <w:rPr/>
        <w:t xml:space="preserve">一、中药大健康企业企业境内上市主要目的</w:t>
      </w:r>
    </w:p>
    <w:p>
      <w:pPr>
        <w:spacing w:after="150"/>
      </w:pPr>
      <w:r>
        <w:rPr/>
        <w:t xml:space="preserve">二、中药大健康企业上市需满足的条件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中药大健康企业IPO上市的相关准备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中药大健康企业IPO上市的规划实施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第二部分 医疗器械融资租赁</w:t>
      </w:r>
    </w:p>
    <w:p>
      <w:pPr>
        <w:spacing w:after="150"/>
      </w:pPr>
      <w:r>
        <w:rPr>
          <w:b w:val="1"/>
          <w:bCs w:val="1"/>
        </w:rPr>
        <w:t xml:space="preserve">第十五章 医疗器械租赁发展行业环境分析</w:t>
      </w:r>
    </w:p>
    <w:p>
      <w:pPr>
        <w:spacing w:after="150"/>
      </w:pPr>
      <w:r>
        <w:rPr/>
        <w:t xml:space="preserve">第一节 2019-2023年医疗行业发展现状分析</w:t>
      </w:r>
    </w:p>
    <w:p>
      <w:pPr>
        <w:spacing w:after="150"/>
      </w:pPr>
      <w:r>
        <w:rPr/>
        <w:t xml:space="preserve">一、2019-2023年医疗行业产业政策分析</w:t>
      </w:r>
    </w:p>
    <w:p>
      <w:pPr>
        <w:spacing w:after="150"/>
      </w:pPr>
      <w:r>
        <w:rPr/>
        <w:t xml:space="preserve">二、2019-2023年医疗行业发展现状分析</w:t>
      </w:r>
    </w:p>
    <w:p>
      <w:pPr>
        <w:spacing w:after="150"/>
      </w:pPr>
      <w:r>
        <w:rPr/>
        <w:t xml:space="preserve">三、2019-2023年医疗行业主要企业分析</w:t>
      </w:r>
    </w:p>
    <w:p>
      <w:pPr>
        <w:spacing w:after="150"/>
      </w:pPr>
      <w:r>
        <w:rPr/>
        <w:t xml:space="preserve">四、2019-2023年中国互联网医疗行业总体规模分析</w:t>
      </w:r>
    </w:p>
    <w:p>
      <w:pPr>
        <w:spacing w:after="150"/>
      </w:pPr>
      <w:r>
        <w:rPr/>
        <w:t xml:space="preserve">第二节 2019-2023年中国医疗企业运营情况分析</w:t>
      </w:r>
    </w:p>
    <w:p>
      <w:pPr>
        <w:spacing w:after="150"/>
      </w:pPr>
      <w:r>
        <w:rPr/>
        <w:t xml:space="preserve">一、我国医疗行业营收分析</w:t>
      </w:r>
    </w:p>
    <w:p>
      <w:pPr>
        <w:spacing w:after="150"/>
      </w:pPr>
      <w:r>
        <w:rPr/>
        <w:t xml:space="preserve">二、我国医疗行业成本分析</w:t>
      </w:r>
    </w:p>
    <w:p>
      <w:pPr>
        <w:spacing w:after="150"/>
      </w:pPr>
      <w:r>
        <w:rPr/>
        <w:t xml:space="preserve">三、我国医疗行业利润分析</w:t>
      </w:r>
    </w:p>
    <w:p>
      <w:pPr>
        <w:spacing w:after="150"/>
      </w:pPr>
      <w:r>
        <w:rPr/>
        <w:t xml:space="preserve">第三节 2019-2023年中国互联网医疗行业财务指标总体分析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2024-2029年医疗行业市场前景分析</w:t>
      </w:r>
    </w:p>
    <w:p>
      <w:pPr>
        <w:spacing w:after="150"/>
      </w:pPr>
      <w:r>
        <w:rPr/>
        <w:t xml:space="preserve">一、医疗行业发展机遇分析</w:t>
      </w:r>
    </w:p>
    <w:p>
      <w:pPr>
        <w:spacing w:after="150"/>
      </w:pPr>
      <w:r>
        <w:rPr/>
        <w:t xml:space="preserve">二、医疗行业市场发展预测</w:t>
      </w:r>
    </w:p>
    <w:p>
      <w:pPr>
        <w:spacing w:after="150"/>
      </w:pPr>
      <w:r>
        <w:rPr/>
        <w:t xml:space="preserve">三、医疗行业发展前景分析</w:t>
      </w:r>
    </w:p>
    <w:p>
      <w:pPr>
        <w:spacing w:after="150"/>
      </w:pPr>
      <w:r>
        <w:rPr>
          <w:b w:val="1"/>
          <w:bCs w:val="1"/>
        </w:rPr>
        <w:t xml:space="preserve">第十六章 医疗健康金融行业分析</w:t>
      </w:r>
    </w:p>
    <w:p>
      <w:pPr>
        <w:spacing w:after="150"/>
      </w:pPr>
      <w:r>
        <w:rPr/>
        <w:t xml:space="preserve">第一节 医疗健康行业主要金融模式</w:t>
      </w:r>
    </w:p>
    <w:p>
      <w:pPr>
        <w:spacing w:after="150"/>
      </w:pPr>
      <w:r>
        <w:rPr/>
        <w:t xml:space="preserve">一、医疗设备+融资租赁</w:t>
      </w:r>
    </w:p>
    <w:p>
      <w:pPr>
        <w:spacing w:after="150"/>
      </w:pPr>
      <w:r>
        <w:rPr/>
        <w:t xml:space="preserve">二、医疗+供应链金融</w:t>
      </w:r>
    </w:p>
    <w:p>
      <w:pPr>
        <w:spacing w:after="150"/>
      </w:pPr>
      <w:r>
        <w:rPr/>
        <w:t xml:space="preserve">三、医疗+互联网+保险</w:t>
      </w:r>
    </w:p>
    <w:p>
      <w:pPr>
        <w:spacing w:after="150"/>
      </w:pPr>
      <w:r>
        <w:rPr/>
        <w:t xml:space="preserve">四、医疗+消费金融</w:t>
      </w:r>
    </w:p>
    <w:p>
      <w:pPr>
        <w:spacing w:after="150"/>
      </w:pPr>
      <w:r>
        <w:rPr/>
        <w:t xml:space="preserve">五、医疗+互助众筹</w:t>
      </w:r>
    </w:p>
    <w:p>
      <w:pPr>
        <w:spacing w:after="150"/>
      </w:pPr>
      <w:r>
        <w:rPr/>
        <w:t xml:space="preserve">第二节 医疗健康+金融</w:t>
      </w:r>
    </w:p>
    <w:p>
      <w:pPr>
        <w:spacing w:after="150"/>
      </w:pPr>
      <w:r>
        <w:rPr/>
        <w:t xml:space="preserve">一、医疗+P2P</w:t>
      </w:r>
    </w:p>
    <w:p>
      <w:pPr>
        <w:spacing w:after="150"/>
      </w:pPr>
      <w:r>
        <w:rPr/>
        <w:t xml:space="preserve">二、管理式医疗保险模式HMO</w:t>
      </w:r>
    </w:p>
    <w:p>
      <w:pPr>
        <w:spacing w:after="150"/>
      </w:pPr>
      <w:r>
        <w:rPr>
          <w:b w:val="1"/>
          <w:bCs w:val="1"/>
        </w:rPr>
        <w:t xml:space="preserve">第十七章 互联网+医疗盈利模式分析</w:t>
      </w:r>
    </w:p>
    <w:p>
      <w:pPr>
        <w:spacing w:after="150"/>
      </w:pPr>
      <w:r>
        <w:rPr/>
        <w:t xml:space="preserve">第一节 现有商业模式分析</w:t>
      </w:r>
    </w:p>
    <w:p>
      <w:pPr>
        <w:spacing w:after="150"/>
      </w:pPr>
      <w:r>
        <w:rPr/>
        <w:t xml:space="preserve">一、向患者收费模式——Zeo</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二、向医生收费模式——Zocdoc</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三、向医院收费模式——Vocera</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四、向药企收费模式——Epocrates</w:t>
      </w:r>
    </w:p>
    <w:p>
      <w:pPr>
        <w:spacing w:after="150"/>
      </w:pPr>
      <w:r>
        <w:rPr/>
        <w:t xml:space="preserve">1、公司简介</w:t>
      </w:r>
    </w:p>
    <w:p>
      <w:pPr>
        <w:spacing w:after="150"/>
      </w:pPr>
      <w:r>
        <w:rPr/>
        <w:t xml:space="preserve">2、产品功能</w:t>
      </w:r>
    </w:p>
    <w:p>
      <w:pPr>
        <w:spacing w:after="150"/>
      </w:pPr>
      <w:r>
        <w:rPr/>
        <w:t xml:space="preserve">3、盈利模式</w:t>
      </w:r>
    </w:p>
    <w:p>
      <w:pPr>
        <w:spacing w:after="150"/>
      </w:pPr>
      <w:r>
        <w:rPr/>
        <w:t xml:space="preserve">4、未来发展模式</w:t>
      </w:r>
    </w:p>
    <w:p>
      <w:pPr>
        <w:spacing w:after="150"/>
      </w:pPr>
      <w:r>
        <w:rPr/>
        <w:t xml:space="preserve">五、向险企收费模式——WellDoc</w:t>
      </w:r>
    </w:p>
    <w:p>
      <w:pPr>
        <w:spacing w:after="150"/>
      </w:pPr>
      <w:r>
        <w:rPr/>
        <w:t xml:space="preserve">1、产品形式和功能</w:t>
      </w:r>
    </w:p>
    <w:p>
      <w:pPr>
        <w:spacing w:after="150"/>
      </w:pPr>
      <w:r>
        <w:rPr/>
        <w:t xml:space="preserve">2、盈利模式</w:t>
      </w:r>
    </w:p>
    <w:p>
      <w:pPr>
        <w:spacing w:after="150"/>
      </w:pPr>
      <w:r>
        <w:rPr/>
        <w:t xml:space="preserve">3、未来发展方向</w:t>
      </w:r>
    </w:p>
    <w:p>
      <w:pPr>
        <w:spacing w:after="150"/>
      </w:pPr>
      <w:r>
        <w:rPr/>
        <w:t xml:space="preserve">第二节 互联网+医疗企业盈利模式构建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b w:val="1"/>
          <w:bCs w:val="1"/>
        </w:rPr>
        <w:t xml:space="preserve">第十八章 中国医疗行业互联网+创新商业模式分析</w:t>
      </w:r>
    </w:p>
    <w:p>
      <w:pPr>
        <w:spacing w:after="150"/>
      </w:pPr>
      <w:r>
        <w:rPr/>
        <w:t xml:space="preserve">第一节 互联网对医疗行业的影响</w:t>
      </w:r>
    </w:p>
    <w:p>
      <w:pPr>
        <w:spacing w:after="150"/>
      </w:pPr>
      <w:r>
        <w:rPr/>
        <w:t xml:space="preserve">一、智能医疗设备发展情况分析</w:t>
      </w:r>
    </w:p>
    <w:p>
      <w:pPr>
        <w:spacing w:after="150"/>
      </w:pPr>
      <w:r>
        <w:rPr/>
        <w:t xml:space="preserve">1、智能医疗设备发展概况</w:t>
      </w:r>
    </w:p>
    <w:p>
      <w:pPr>
        <w:spacing w:after="150"/>
      </w:pPr>
      <w:r>
        <w:rPr/>
        <w:t xml:space="preserve">2、主要医疗APP应用情况</w:t>
      </w:r>
    </w:p>
    <w:p>
      <w:pPr>
        <w:spacing w:after="150"/>
      </w:pPr>
      <w:r>
        <w:rPr/>
        <w:t xml:space="preserve">二、医疗智能设备经营模式分析</w:t>
      </w:r>
    </w:p>
    <w:p>
      <w:pPr>
        <w:spacing w:after="150"/>
      </w:pPr>
      <w:r>
        <w:rPr/>
        <w:t xml:space="preserve">1、智能硬件模式</w:t>
      </w:r>
    </w:p>
    <w:p>
      <w:pPr>
        <w:spacing w:after="150"/>
      </w:pPr>
      <w:r>
        <w:rPr/>
        <w:t xml:space="preserve">2、医疗APP模式</w:t>
      </w:r>
    </w:p>
    <w:p>
      <w:pPr>
        <w:spacing w:after="150"/>
      </w:pPr>
      <w:r>
        <w:rPr/>
        <w:t xml:space="preserve">3、虚实结合模式</w:t>
      </w:r>
    </w:p>
    <w:p>
      <w:pPr>
        <w:spacing w:after="150"/>
      </w:pPr>
      <w:r>
        <w:rPr/>
        <w:t xml:space="preserve">4、个性化资讯模式</w:t>
      </w:r>
    </w:p>
    <w:p>
      <w:pPr>
        <w:spacing w:after="150"/>
      </w:pPr>
      <w:r>
        <w:rPr/>
        <w:t xml:space="preserve">三、智能设备对医疗行业的影响分析</w:t>
      </w:r>
    </w:p>
    <w:p>
      <w:pPr>
        <w:spacing w:after="150"/>
      </w:pPr>
      <w:r>
        <w:rPr/>
        <w:t xml:space="preserve">1、智能设备对医疗行业的影响</w:t>
      </w:r>
    </w:p>
    <w:p>
      <w:pPr>
        <w:spacing w:after="150"/>
      </w:pPr>
      <w:r>
        <w:rPr/>
        <w:t xml:space="preserve">2、医疗智能设备的发展趋势分析</w:t>
      </w:r>
    </w:p>
    <w:p>
      <w:pPr>
        <w:spacing w:after="150"/>
      </w:pPr>
      <w:r>
        <w:rPr/>
        <w:t xml:space="preserve">第二节 互联网+医疗发展模式分析</w:t>
      </w:r>
    </w:p>
    <w:p>
      <w:pPr>
        <w:spacing w:after="150"/>
      </w:pPr>
      <w:r>
        <w:rPr/>
        <w:t xml:space="preserve">一、医疗O2O模式分析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t xml:space="preserve">第三节 互联网+医疗案例分析</w:t>
      </w:r>
    </w:p>
    <w:p>
      <w:pPr>
        <w:spacing w:after="150"/>
      </w:pPr>
      <w:r>
        <w:rPr/>
        <w:t xml:space="preserve">一、百度医疗</w:t>
      </w:r>
    </w:p>
    <w:p>
      <w:pPr>
        <w:spacing w:after="150"/>
      </w:pPr>
      <w:r>
        <w:rPr/>
        <w:t xml:space="preserve">1、百度医疗定位</w:t>
      </w:r>
    </w:p>
    <w:p>
      <w:pPr>
        <w:spacing w:after="150"/>
      </w:pPr>
      <w:r>
        <w:rPr/>
        <w:t xml:space="preserve">2、百度医疗模式</w:t>
      </w:r>
    </w:p>
    <w:p>
      <w:pPr>
        <w:spacing w:after="150"/>
      </w:pPr>
      <w:r>
        <w:rPr/>
        <w:t xml:space="preserve">3、未来拓展方向</w:t>
      </w:r>
    </w:p>
    <w:p>
      <w:pPr>
        <w:spacing w:after="150"/>
      </w:pPr>
      <w:r>
        <w:rPr/>
        <w:t xml:space="preserve">二、美柚</w:t>
      </w:r>
    </w:p>
    <w:p>
      <w:pPr>
        <w:spacing w:after="150"/>
      </w:pPr>
      <w:r>
        <w:rPr/>
        <w:t xml:space="preserve">1、美柚市场定位</w:t>
      </w:r>
    </w:p>
    <w:p>
      <w:pPr>
        <w:spacing w:after="150"/>
      </w:pPr>
      <w:r>
        <w:rPr/>
        <w:t xml:space="preserve">2、美柚发展模式</w:t>
      </w:r>
    </w:p>
    <w:p>
      <w:pPr>
        <w:spacing w:after="150"/>
      </w:pPr>
      <w:r>
        <w:rPr/>
        <w:t xml:space="preserve">3、未来拓展方向</w:t>
      </w:r>
    </w:p>
    <w:p>
      <w:pPr>
        <w:spacing w:after="150"/>
      </w:pPr>
      <w:r>
        <w:rPr/>
        <w:t xml:space="preserve">三、丁香园</w:t>
      </w:r>
    </w:p>
    <w:p>
      <w:pPr>
        <w:spacing w:after="150"/>
      </w:pPr>
      <w:r>
        <w:rPr/>
        <w:t xml:space="preserve">1、丁香园的定位</w:t>
      </w:r>
    </w:p>
    <w:p>
      <w:pPr>
        <w:spacing w:after="150"/>
      </w:pPr>
      <w:r>
        <w:rPr/>
        <w:t xml:space="preserve">2、丁香园的模式</w:t>
      </w:r>
    </w:p>
    <w:p>
      <w:pPr>
        <w:spacing w:after="150"/>
      </w:pPr>
      <w:r>
        <w:rPr/>
        <w:t xml:space="preserve">3、未来拓展方向</w:t>
      </w:r>
    </w:p>
    <w:p>
      <w:pPr>
        <w:spacing w:after="150"/>
      </w:pPr>
      <w:r>
        <w:rPr/>
        <w:t xml:space="preserve">四、春雨医生</w:t>
      </w:r>
    </w:p>
    <w:p>
      <w:pPr>
        <w:spacing w:after="150"/>
      </w:pPr>
      <w:r>
        <w:rPr/>
        <w:t xml:space="preserve">1、春雨医生定位</w:t>
      </w:r>
    </w:p>
    <w:p>
      <w:pPr>
        <w:spacing w:after="150"/>
      </w:pPr>
      <w:r>
        <w:rPr/>
        <w:t xml:space="preserve">2、春雨医生模式</w:t>
      </w:r>
    </w:p>
    <w:p>
      <w:pPr>
        <w:spacing w:after="150"/>
      </w:pPr>
      <w:r>
        <w:rPr/>
        <w:t xml:space="preserve">3、未来拓展方向</w:t>
      </w:r>
    </w:p>
    <w:p>
      <w:pPr>
        <w:spacing w:after="150"/>
      </w:pPr>
      <w:r>
        <w:rPr/>
        <w:t xml:space="preserve">五、九安医疗</w:t>
      </w:r>
    </w:p>
    <w:p>
      <w:pPr>
        <w:spacing w:after="150"/>
      </w:pPr>
      <w:r>
        <w:rPr/>
        <w:t xml:space="preserve">1、九安医疗定位</w:t>
      </w:r>
    </w:p>
    <w:p>
      <w:pPr>
        <w:spacing w:after="150"/>
      </w:pPr>
      <w:r>
        <w:rPr/>
        <w:t xml:space="preserve">2、未来拓展方向</w:t>
      </w:r>
    </w:p>
    <w:p>
      <w:pPr>
        <w:spacing w:after="150"/>
      </w:pPr>
      <w:r>
        <w:rPr/>
        <w:t xml:space="preserve">第四节 互联网背景下医疗行业发展趋势分析</w:t>
      </w:r>
    </w:p>
    <w:p>
      <w:pPr>
        <w:spacing w:after="150"/>
      </w:pPr>
      <w:r>
        <w:rPr>
          <w:b w:val="1"/>
          <w:bCs w:val="1"/>
        </w:rPr>
        <w:t xml:space="preserve">第十九章 互联网医疗背景下医疗器械融资租赁的发展机会分析</w:t>
      </w:r>
    </w:p>
    <w:p>
      <w:pPr>
        <w:spacing w:after="150"/>
      </w:pPr>
      <w:r>
        <w:rPr/>
        <w:t xml:space="preserve">第一节 医疗器械融资租赁政策及其实施情况</w:t>
      </w:r>
    </w:p>
    <w:p>
      <w:pPr>
        <w:spacing w:after="150"/>
      </w:pPr>
      <w:r>
        <w:rPr/>
        <w:t xml:space="preserve">一、医疗器械融资租赁相关政策解读</w:t>
      </w:r>
    </w:p>
    <w:p>
      <w:pPr>
        <w:spacing w:after="150"/>
      </w:pPr>
      <w:r>
        <w:rPr/>
        <w:t xml:space="preserve">二、医疗器械融资租赁计划实施成果解读</w:t>
      </w:r>
    </w:p>
    <w:p>
      <w:pPr>
        <w:spacing w:after="150"/>
      </w:pPr>
      <w:r>
        <w:rPr/>
        <w:t xml:space="preserve">第二节 医疗器械融资租赁在国民经济中的地位及作用分析</w:t>
      </w:r>
    </w:p>
    <w:p>
      <w:pPr>
        <w:spacing w:after="150"/>
      </w:pPr>
      <w:r>
        <w:rPr/>
        <w:t xml:space="preserve">一、医疗器械融资租赁内涵与特征</w:t>
      </w:r>
    </w:p>
    <w:p>
      <w:pPr>
        <w:spacing w:after="150"/>
      </w:pPr>
      <w:r>
        <w:rPr/>
        <w:t xml:space="preserve">二、医疗器械融资租赁与经济的关系分析</w:t>
      </w:r>
    </w:p>
    <w:p>
      <w:pPr>
        <w:spacing w:after="150"/>
      </w:pPr>
      <w:r>
        <w:rPr/>
        <w:t xml:space="preserve">第三节 国内环境背景下医疗器械融资租赁发展的SWOT分析</w:t>
      </w:r>
    </w:p>
    <w:p>
      <w:pPr>
        <w:spacing w:after="150"/>
      </w:pPr>
      <w:r>
        <w:rPr/>
        <w:t xml:space="preserve">一、国家战略对医疗器械融资租赁产业的影响分析</w:t>
      </w:r>
    </w:p>
    <w:p>
      <w:pPr>
        <w:spacing w:after="150"/>
      </w:pPr>
      <w:r>
        <w:rPr/>
        <w:t xml:space="preserve">1、对医疗器械融资租赁市场资源配置的影响</w:t>
      </w:r>
    </w:p>
    <w:p>
      <w:pPr>
        <w:spacing w:after="150"/>
      </w:pPr>
      <w:r>
        <w:rPr/>
        <w:t xml:space="preserve">2、对医疗器械融资租赁产业市场格局的影响</w:t>
      </w:r>
    </w:p>
    <w:p>
      <w:pPr>
        <w:spacing w:after="150"/>
      </w:pPr>
      <w:r>
        <w:rPr/>
        <w:t xml:space="preserve">3、对医疗器械融资租赁产业发展方式的影响</w:t>
      </w:r>
    </w:p>
    <w:p>
      <w:pPr>
        <w:spacing w:after="150"/>
      </w:pPr>
      <w:r>
        <w:rPr/>
        <w:t xml:space="preserve">二、医疗器械融资租赁国家战略背景下医疗器械融资租赁发展的SWOT分析</w:t>
      </w:r>
    </w:p>
    <w:p>
      <w:pPr>
        <w:spacing w:after="150"/>
      </w:pPr>
      <w:r>
        <w:rPr/>
        <w:t xml:space="preserve">1、医疗器械融资租赁发展的优势分析</w:t>
      </w:r>
    </w:p>
    <w:p>
      <w:pPr>
        <w:spacing w:after="150"/>
      </w:pPr>
      <w:r>
        <w:rPr/>
        <w:t xml:space="preserve">2、医疗器械融资租赁发展的劣势分析</w:t>
      </w:r>
    </w:p>
    <w:p>
      <w:pPr>
        <w:spacing w:after="150"/>
      </w:pPr>
      <w:r>
        <w:rPr/>
        <w:t xml:space="preserve">3、医疗器械融资租赁发展的机遇分析</w:t>
      </w:r>
    </w:p>
    <w:p>
      <w:pPr>
        <w:spacing w:after="150"/>
      </w:pPr>
      <w:r>
        <w:rPr/>
        <w:t xml:space="preserve">4、医疗器械融资租赁发展面临的挑战</w:t>
      </w:r>
    </w:p>
    <w:p>
      <w:pPr>
        <w:spacing w:after="150"/>
      </w:pPr>
      <w:r>
        <w:rPr>
          <w:b w:val="1"/>
          <w:bCs w:val="1"/>
        </w:rPr>
        <w:t xml:space="preserve">第二十章 互联网对医疗器械融资租赁的影响分析</w:t>
      </w:r>
    </w:p>
    <w:p>
      <w:pPr>
        <w:spacing w:after="150"/>
      </w:pPr>
      <w:r>
        <w:rPr/>
        <w:t xml:space="preserve">第一节 互联网对医疗器械融资租赁行业的影响</w:t>
      </w:r>
    </w:p>
    <w:p>
      <w:pPr>
        <w:spacing w:after="150"/>
      </w:pPr>
      <w:r>
        <w:rPr/>
        <w:t xml:space="preserve">一、智能医疗器械融资租赁设备发展情况分析</w:t>
      </w:r>
    </w:p>
    <w:p>
      <w:pPr>
        <w:spacing w:after="150"/>
      </w:pPr>
      <w:r>
        <w:rPr/>
        <w:t xml:space="preserve">1、智能医疗器械融资租赁设备发展概况</w:t>
      </w:r>
    </w:p>
    <w:p>
      <w:pPr>
        <w:spacing w:after="150"/>
      </w:pPr>
      <w:r>
        <w:rPr/>
        <w:t xml:space="preserve">2、主要医疗器械融资租赁APP应用情况</w:t>
      </w:r>
    </w:p>
    <w:p>
      <w:pPr>
        <w:spacing w:after="150"/>
      </w:pPr>
      <w:r>
        <w:rPr/>
        <w:t xml:space="preserve">二、医疗器械融资租赁智能设备经营模式分析</w:t>
      </w:r>
    </w:p>
    <w:p>
      <w:pPr>
        <w:spacing w:after="150"/>
      </w:pPr>
      <w:r>
        <w:rPr/>
        <w:t xml:space="preserve">1、智能硬件模式</w:t>
      </w:r>
    </w:p>
    <w:p>
      <w:pPr>
        <w:spacing w:after="150"/>
      </w:pPr>
      <w:r>
        <w:rPr/>
        <w:t xml:space="preserve">2、医疗器械融资租赁APP模式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三、智能设备对医疗器械融资租赁行业的影响分析</w:t>
      </w:r>
    </w:p>
    <w:p>
      <w:pPr>
        <w:spacing w:after="150"/>
      </w:pPr>
      <w:r>
        <w:rPr/>
        <w:t xml:space="preserve">1、智能设备对医疗器械融资租赁行业的影响</w:t>
      </w:r>
    </w:p>
    <w:p>
      <w:pPr>
        <w:spacing w:after="150"/>
      </w:pPr>
      <w:r>
        <w:rPr/>
        <w:t xml:space="preserve">2、医疗器械融资租赁智能设备的发展趋势分析</w:t>
      </w:r>
    </w:p>
    <w:p>
      <w:pPr>
        <w:spacing w:after="150"/>
      </w:pPr>
      <w:r>
        <w:rPr/>
        <w:t xml:space="preserve">第二节 互联网+医疗器械融资租赁发展模式分析</w:t>
      </w:r>
    </w:p>
    <w:p>
      <w:pPr>
        <w:spacing w:after="150"/>
      </w:pPr>
      <w:r>
        <w:rPr/>
        <w:t xml:space="preserve">一、互联网+医疗器械融资租赁商业模式解析</w:t>
      </w:r>
    </w:p>
    <w:p>
      <w:pPr>
        <w:spacing w:after="150"/>
      </w:pPr>
      <w:r>
        <w:rPr/>
        <w:t xml:space="preserve">1、医疗器械融资租赁O2O模式分析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二、互联网+医疗器械融资租赁案例分析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三、互联网背景下医疗器械融资租赁行业发展趋势分析</w:t>
      </w:r>
    </w:p>
    <w:p>
      <w:pPr>
        <w:spacing w:after="150"/>
      </w:pPr>
      <w:r>
        <w:rPr>
          <w:b w:val="1"/>
          <w:bCs w:val="1"/>
        </w:rPr>
        <w:t xml:space="preserve">第二十一章 中国医疗器械融资租赁需求与消费者偏好调查</w:t>
      </w:r>
    </w:p>
    <w:p>
      <w:pPr>
        <w:spacing w:after="150"/>
      </w:pPr>
      <w:r>
        <w:rPr/>
        <w:t xml:space="preserve">第一节 医疗器械融资租赁产品目标客户群体调查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医疗器械融资租赁产品的品牌市场调查</w:t>
      </w:r>
    </w:p>
    <w:p>
      <w:pPr>
        <w:spacing w:after="150"/>
      </w:pPr>
      <w:r>
        <w:rPr/>
        <w:t xml:space="preserve">一、消费者对医疗器械融资租赁品牌认知度宏观调查</w:t>
      </w:r>
    </w:p>
    <w:p>
      <w:pPr>
        <w:spacing w:after="150"/>
      </w:pPr>
      <w:r>
        <w:rPr/>
        <w:t xml:space="preserve">二、消费者对医疗器械融资租赁产品的品牌偏好调查</w:t>
      </w:r>
    </w:p>
    <w:p>
      <w:pPr>
        <w:spacing w:after="150"/>
      </w:pPr>
      <w:r>
        <w:rPr/>
        <w:t xml:space="preserve">三、消费者对医疗器械融资租赁品牌的首要认知渠道</w:t>
      </w:r>
    </w:p>
    <w:p>
      <w:pPr>
        <w:spacing w:after="150"/>
      </w:pPr>
      <w:r>
        <w:rPr/>
        <w:t xml:space="preserve">四、消费者经常购买的品牌调查</w:t>
      </w:r>
    </w:p>
    <w:p>
      <w:pPr>
        <w:spacing w:after="150"/>
      </w:pPr>
      <w:r>
        <w:rPr/>
        <w:t xml:space="preserve">五、医疗器械融资租赁品牌忠诚度调查</w:t>
      </w:r>
    </w:p>
    <w:p>
      <w:pPr>
        <w:spacing w:after="150"/>
      </w:pPr>
      <w:r>
        <w:rPr/>
        <w:t xml:space="preserve">六、医疗器械融资租赁品牌市场占有率调查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图表目录</w:t>
      </w:r>
    </w:p>
    <w:p>
      <w:pPr>
        <w:spacing w:after="150"/>
      </w:pPr>
      <w:r>
        <w:rPr/>
        <w:t xml:space="preserve">图表：大健康产业的产业链构成</w:t>
      </w:r>
    </w:p>
    <w:p>
      <w:pPr>
        <w:spacing w:after="150"/>
      </w:pPr>
      <w:r>
        <w:rPr/>
        <w:t xml:space="preserve">图表：美国医疗卫生体系架构图</w:t>
      </w:r>
    </w:p>
    <w:p>
      <w:pPr>
        <w:spacing w:after="150"/>
      </w:pPr>
      <w:r>
        <w:rPr/>
        <w:t xml:space="preserve">图表：美国管理式医疗中健康维护组织的网络架构表</w:t>
      </w:r>
    </w:p>
    <w:p>
      <w:pPr>
        <w:spacing w:after="150"/>
      </w:pPr>
      <w:r>
        <w:rPr/>
        <w:t xml:space="preserve">图表：美国大健康产业规模走势图</w:t>
      </w:r>
    </w:p>
    <w:p>
      <w:pPr>
        <w:spacing w:after="150"/>
      </w:pPr>
      <w:r>
        <w:rPr/>
        <w:t xml:space="preserve">图表：日本医药市场规模</w:t>
      </w:r>
    </w:p>
    <w:p>
      <w:pPr>
        <w:spacing w:after="150"/>
      </w:pPr>
      <w:r>
        <w:rPr/>
        <w:t xml:space="preserve">图表：英国健康保障体系的构成</w:t>
      </w:r>
    </w:p>
    <w:p>
      <w:pPr>
        <w:spacing w:after="150"/>
      </w:pPr>
      <w:r>
        <w:rPr/>
        <w:t xml:space="preserve">图表：2019-2023年1-12月GDP初步核算数据</w:t>
      </w:r>
    </w:p>
    <w:p>
      <w:pPr>
        <w:spacing w:after="150"/>
      </w:pPr>
      <w:r>
        <w:rPr/>
        <w:t xml:space="preserve">图表：2019-2023年1-12月GDP同比增长速度</w:t>
      </w:r>
    </w:p>
    <w:p>
      <w:pPr>
        <w:spacing w:after="150"/>
      </w:pPr>
      <w:r>
        <w:rPr/>
        <w:t xml:space="preserve">图表：2019-2023年规模以上工业增加值同比增长速度</w:t>
      </w:r>
    </w:p>
    <w:p>
      <w:pPr>
        <w:spacing w:after="150"/>
      </w:pPr>
      <w:r>
        <w:rPr/>
        <w:t xml:space="preserve">图表：2019-2023年12月份规模以上工业生产主要数据</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图表：2019-2023年发电量日均产量及同比增速</w:t>
      </w:r>
    </w:p>
    <w:p>
      <w:pPr>
        <w:spacing w:after="150"/>
      </w:pPr>
      <w:r>
        <w:rPr/>
        <w:t xml:space="preserve">图表：2019-2023年原油加工量日均产量及同比增速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图表：2019-2023年1-12月固定资产投资(不含农户)主要数据</w:t>
      </w:r>
    </w:p>
    <w:p>
      <w:pPr>
        <w:spacing w:after="150"/>
      </w:pPr>
      <w:r>
        <w:rPr/>
        <w:t xml:space="preserve">图表：2019-2023年社会消费品零售总额分月同比增长速度</w:t>
      </w:r>
    </w:p>
    <w:p>
      <w:pPr>
        <w:spacing w:after="150"/>
      </w:pPr>
      <w:r>
        <w:rPr/>
        <w:t xml:space="preserve">图表：2019-2023年12月份社会消费品零售总额主要数据</w:t>
      </w:r>
    </w:p>
    <w:p>
      <w:pPr>
        <w:spacing w:after="150"/>
      </w:pPr>
      <w:r>
        <w:rPr/>
        <w:t xml:space="preserve">图表：2019-2023年全国居民消费价格涨跌幅</w:t>
      </w:r>
    </w:p>
    <w:p>
      <w:pPr>
        <w:spacing w:after="150"/>
      </w:pPr>
      <w:r>
        <w:rPr/>
        <w:t xml:space="preserve">图表：2019-2023年12月居民消费价格分类别同比涨跌幅</w:t>
      </w:r>
    </w:p>
    <w:p>
      <w:pPr>
        <w:spacing w:after="150"/>
      </w:pPr>
      <w:r>
        <w:rPr/>
        <w:t xml:space="preserve">图表：2019-2023年12月居民消费价格分类别环比涨跌幅</w:t>
      </w:r>
    </w:p>
    <w:p>
      <w:pPr>
        <w:spacing w:after="150"/>
      </w:pPr>
      <w:r>
        <w:rPr/>
        <w:t xml:space="preserve">图表：　2019-2023年12月居民消费价格主要数据</w:t>
      </w:r>
    </w:p>
    <w:p>
      <w:pPr>
        <w:spacing w:after="150"/>
      </w:pPr>
      <w:r>
        <w:rPr/>
        <w:t xml:space="preserve">图表：2019-2023年中药大健康产业市场规模分析</w:t>
      </w:r>
    </w:p>
    <w:p>
      <w:pPr>
        <w:spacing w:after="150"/>
      </w:pPr>
      <w:r>
        <w:rPr/>
        <w:t xml:space="preserve">图表：中药材种植面积规模分析</w:t>
      </w:r>
    </w:p>
    <w:p>
      <w:pPr>
        <w:spacing w:after="150"/>
      </w:pPr>
      <w:r>
        <w:rPr/>
        <w:t xml:space="preserve">图表：各地主产的常用药材</w:t>
      </w:r>
    </w:p>
    <w:p>
      <w:pPr>
        <w:spacing w:after="150"/>
      </w:pPr>
      <w:r>
        <w:rPr/>
        <w:t xml:space="preserve">图表：中药材种植基地投入产出产值估算参考表(单位：元/亩)</w:t>
      </w:r>
    </w:p>
    <w:p>
      <w:pPr>
        <w:spacing w:after="150"/>
      </w:pPr>
      <w:r>
        <w:rPr/>
        <w:t xml:space="preserve">图表：中药材GAP认证检查项目</w:t>
      </w:r>
    </w:p>
    <w:p>
      <w:pPr>
        <w:spacing w:after="150"/>
      </w:pPr>
      <w:r>
        <w:rPr/>
        <w:t xml:space="preserve">图表：近五年GAP认证的中药材名录</w:t>
      </w:r>
    </w:p>
    <w:p>
      <w:pPr>
        <w:spacing w:after="150"/>
      </w:pPr>
      <w:r>
        <w:rPr/>
        <w:t xml:space="preserve">图表：中国道地药材地区分布与GAP基地建设(单位：种，个)</w:t>
      </w:r>
    </w:p>
    <w:p>
      <w:pPr>
        <w:spacing w:after="150"/>
      </w:pPr>
      <w:r>
        <w:rPr/>
        <w:t xml:space="preserve">图表：2019-2023年中药生产行业61家上市公司营业收入及净利润一览</w:t>
      </w:r>
    </w:p>
    <w:p>
      <w:pPr>
        <w:spacing w:after="150"/>
      </w:pPr>
      <w:r>
        <w:rPr/>
        <w:t xml:space="preserve">图表：中药指纹图谱的研究与应用</w:t>
      </w:r>
    </w:p>
    <w:p>
      <w:pPr>
        <w:spacing w:after="150"/>
      </w:pPr>
      <w:r>
        <w:rPr/>
        <w:t xml:space="preserve">图表：2019-2023年中成药产量情况分析</w:t>
      </w:r>
    </w:p>
    <w:p>
      <w:pPr>
        <w:spacing w:after="150"/>
      </w:pPr>
      <w:r>
        <w:rPr/>
        <w:t xml:space="preserve">图表：2019-2023年1-12月全国中成药产量集中度分析</w:t>
      </w:r>
    </w:p>
    <w:p>
      <w:pPr>
        <w:spacing w:after="150"/>
      </w:pPr>
      <w:r>
        <w:rPr/>
        <w:t xml:space="preserve">图表：2019-2023年中成药行业企业规模分析</w:t>
      </w:r>
    </w:p>
    <w:p>
      <w:pPr>
        <w:spacing w:after="150"/>
      </w:pPr>
      <w:r>
        <w:rPr/>
        <w:t xml:space="preserve">图表：2019-2023年中成药行业资产规模分析</w:t>
      </w:r>
    </w:p>
    <w:p>
      <w:pPr>
        <w:spacing w:after="150"/>
      </w:pPr>
      <w:r>
        <w:rPr/>
        <w:t xml:space="preserve">图表：2019-2023年中成药行业销售收入分析</w:t>
      </w:r>
    </w:p>
    <w:p>
      <w:pPr>
        <w:spacing w:after="150"/>
      </w:pPr>
      <w:r>
        <w:rPr/>
        <w:t xml:space="preserve">图表：2019-2023年中成药行业利润总额分析</w:t>
      </w:r>
    </w:p>
    <w:p>
      <w:pPr>
        <w:spacing w:after="150"/>
      </w:pPr>
      <w:r>
        <w:rPr/>
        <w:t xml:space="preserve">图表：2019-2023年中成药出口市场分析</w:t>
      </w:r>
    </w:p>
    <w:p>
      <w:pPr>
        <w:spacing w:after="150"/>
      </w:pPr>
      <w:r>
        <w:rPr/>
        <w:t xml:space="preserve">图表：2019-2023年中成药进口市场分析</w:t>
      </w:r>
    </w:p>
    <w:p>
      <w:pPr>
        <w:spacing w:after="150"/>
      </w:pPr>
      <w:r>
        <w:rPr/>
        <w:t xml:space="preserve">图表：2019-2023年中药饮片行业企业规模分析</w:t>
      </w:r>
    </w:p>
    <w:p>
      <w:pPr>
        <w:spacing w:after="150"/>
      </w:pPr>
      <w:r>
        <w:rPr/>
        <w:t xml:space="preserve">图表：2019-2023年中药饮片行业资产规模分析</w:t>
      </w:r>
    </w:p>
    <w:p>
      <w:pPr>
        <w:spacing w:after="150"/>
      </w:pPr>
      <w:r>
        <w:rPr/>
        <w:t xml:space="preserve">图表：2019-2023年中药饮片行业销售收入分析</w:t>
      </w:r>
    </w:p>
    <w:p>
      <w:pPr>
        <w:spacing w:after="150"/>
      </w:pPr>
      <w:r>
        <w:rPr/>
        <w:t xml:space="preserve">图表：2019-2023年中药饮片行业利润总额分析</w:t>
      </w:r>
    </w:p>
    <w:p>
      <w:pPr>
        <w:spacing w:after="150"/>
      </w:pPr>
      <w:r>
        <w:rPr/>
        <w:t xml:space="preserve">图表：2019-2023年中药饮片出口市场分析</w:t>
      </w:r>
    </w:p>
    <w:p>
      <w:pPr>
        <w:spacing w:after="150"/>
      </w:pPr>
      <w:r>
        <w:rPr/>
        <w:t xml:space="preserve">图表：2019-2023年中药饮片进口市场分析</w:t>
      </w:r>
    </w:p>
    <w:p>
      <w:pPr>
        <w:spacing w:after="150"/>
      </w:pPr>
      <w:r>
        <w:rPr/>
        <w:t xml:space="preserve">图表：国内主要植物提取物生产企业情况</w:t>
      </w:r>
    </w:p>
    <w:p>
      <w:pPr>
        <w:spacing w:after="150"/>
      </w:pPr>
      <w:r>
        <w:rPr/>
        <w:t xml:space="preserve">图表：2019-2023年植物提取物出口市场分析</w:t>
      </w:r>
    </w:p>
    <w:p>
      <w:pPr>
        <w:spacing w:after="150"/>
      </w:pPr>
      <w:r>
        <w:rPr/>
        <w:t xml:space="preserve">图表：2019-2023年中国药妆市场规模(单位：亿元)</w:t>
      </w:r>
    </w:p>
    <w:p>
      <w:pPr>
        <w:spacing w:after="150"/>
      </w:pPr>
      <w:r>
        <w:rPr/>
        <w:t xml:space="preserve">图表：2024-2029年中国药妆市场规模预测(单位：亿元)</w:t>
      </w:r>
    </w:p>
    <w:p>
      <w:pPr>
        <w:spacing w:after="150"/>
      </w:pPr>
      <w:r>
        <w:rPr/>
        <w:t xml:space="preserve">图表：2019-2023年我国天然药物牙膏市场规模及增长预测</w:t>
      </w:r>
    </w:p>
    <w:p>
      <w:pPr>
        <w:spacing w:after="150"/>
      </w:pPr>
      <w:r>
        <w:rPr/>
        <w:t xml:space="preserve">图表：广东省医药行业生产情况</w:t>
      </w:r>
    </w:p>
    <w:p>
      <w:pPr>
        <w:spacing w:after="150"/>
      </w:pPr>
      <w:r>
        <w:rPr/>
        <w:t xml:space="preserve">图表：2024-2029年广东省中药大健康产业发展潜力</w:t>
      </w:r>
    </w:p>
    <w:p>
      <w:pPr>
        <w:spacing w:after="150"/>
      </w:pPr>
      <w:r>
        <w:rPr/>
        <w:t xml:space="preserve">图表：2024-2029年浙江省中药大健康产业发展潜力</w:t>
      </w:r>
    </w:p>
    <w:p>
      <w:pPr>
        <w:spacing w:after="150"/>
      </w:pPr>
      <w:r>
        <w:rPr/>
        <w:t xml:space="preserve">图表：2024-2029年甘肃省中药大健康产业发展潜力</w:t>
      </w:r>
    </w:p>
    <w:p>
      <w:pPr>
        <w:spacing w:after="150"/>
      </w:pPr>
      <w:r>
        <w:rPr/>
        <w:t xml:space="preserve">图表：2024-2029年山西省中药大健康产业发展潜力</w:t>
      </w:r>
    </w:p>
    <w:p>
      <w:pPr>
        <w:spacing w:after="150"/>
      </w:pPr>
      <w:r>
        <w:rPr/>
        <w:t xml:space="preserve">图表：2024-2029年湖南省中药大健康产业发展潜力</w:t>
      </w:r>
    </w:p>
    <w:p>
      <w:pPr>
        <w:spacing w:after="150"/>
      </w:pPr>
      <w:r>
        <w:rPr/>
        <w:t xml:space="preserve">图表：2024-2029年江西省中药大健康产业发展潜力</w:t>
      </w:r>
    </w:p>
    <w:p>
      <w:pPr>
        <w:spacing w:after="150"/>
      </w:pPr>
      <w:r>
        <w:rPr/>
        <w:t xml:space="preserve">图表：2024-2029年河南省中药大健康产业发展潜力</w:t>
      </w:r>
    </w:p>
    <w:p>
      <w:pPr>
        <w:spacing w:after="150"/>
      </w:pPr>
      <w:r>
        <w:rPr/>
        <w:t xml:space="preserve">图表：2024-2029年湖北省中药大健康产业发展潜力</w:t>
      </w:r>
    </w:p>
    <w:p>
      <w:pPr>
        <w:spacing w:after="150"/>
      </w:pPr>
      <w:r>
        <w:rPr/>
        <w:t xml:space="preserve">图表：2024-2029年贵州省中药大健康产业发展潜力</w:t>
      </w:r>
    </w:p>
    <w:p>
      <w:pPr>
        <w:spacing w:after="150"/>
      </w:pPr>
      <w:r>
        <w:rPr/>
        <w:t xml:space="preserve">图表：天士力制药集团股份有限公司经济指标分析</w:t>
      </w:r>
    </w:p>
    <w:p>
      <w:pPr>
        <w:spacing w:after="150"/>
      </w:pPr>
      <w:r>
        <w:rPr/>
        <w:t xml:space="preserve">图表：天士力制药集团股份有限公司财务指标分析</w:t>
      </w:r>
    </w:p>
    <w:p>
      <w:pPr>
        <w:spacing w:after="150"/>
      </w:pPr>
      <w:r>
        <w:rPr/>
        <w:t xml:space="preserve">图表：广东康美药业股份有限公司经济指标分析</w:t>
      </w:r>
    </w:p>
    <w:p>
      <w:pPr>
        <w:spacing w:after="150"/>
      </w:pPr>
      <w:r>
        <w:rPr/>
        <w:t xml:space="preserve">图表：广东康美药业股份有限公司财务指标分析</w:t>
      </w:r>
    </w:p>
    <w:p>
      <w:pPr>
        <w:spacing w:after="150"/>
      </w:pPr>
      <w:r>
        <w:rPr/>
        <w:t xml:space="preserve">图表：兰州佛慈制药股份有限公司经济指标分析</w:t>
      </w:r>
    </w:p>
    <w:p>
      <w:pPr>
        <w:spacing w:after="150"/>
      </w:pPr>
      <w:r>
        <w:rPr/>
        <w:t xml:space="preserve">图表：兰州佛慈制药股份有限公司财务指标分析</w:t>
      </w:r>
    </w:p>
    <w:p>
      <w:pPr>
        <w:spacing w:after="150"/>
      </w:pPr>
      <w:r>
        <w:rPr/>
        <w:t xml:space="preserve">图表：云南白药集团股份有限公司经济指标分析</w:t>
      </w:r>
    </w:p>
    <w:p>
      <w:pPr>
        <w:spacing w:after="150"/>
      </w:pPr>
      <w:r>
        <w:rPr/>
        <w:t xml:space="preserve">图表：云南白药集团股份有限公司财务指标分析</w:t>
      </w:r>
    </w:p>
    <w:p>
      <w:pPr>
        <w:spacing w:after="150"/>
      </w:pPr>
      <w:r>
        <w:rPr/>
        <w:t xml:space="preserve">图表：北京同仁堂股份有限公司经济指标分析</w:t>
      </w:r>
    </w:p>
    <w:p>
      <w:pPr>
        <w:spacing w:after="150"/>
      </w:pPr>
      <w:r>
        <w:rPr/>
        <w:t xml:space="preserve">图表：北京同仁堂股份有限公司财务指标分析</w:t>
      </w:r>
    </w:p>
    <w:p>
      <w:pPr>
        <w:spacing w:after="150"/>
      </w:pPr>
      <w:r>
        <w:rPr/>
        <w:t xml:space="preserve">图表：江中药业股份有限公司经济指标分析</w:t>
      </w:r>
    </w:p>
    <w:p>
      <w:pPr>
        <w:spacing w:after="150"/>
      </w:pPr>
      <w:r>
        <w:rPr/>
        <w:t xml:space="preserve">图表：江中药业股份有限公司财务指标分析</w:t>
      </w:r>
    </w:p>
    <w:p>
      <w:pPr>
        <w:spacing w:after="150"/>
      </w:pPr>
      <w:r>
        <w:rPr/>
        <w:t xml:space="preserve">图表：株洲千金药业股份有限公司经济指标分析</w:t>
      </w:r>
    </w:p>
    <w:p>
      <w:pPr>
        <w:spacing w:after="150"/>
      </w:pPr>
      <w:r>
        <w:rPr/>
        <w:t xml:space="preserve">图表：株洲千金药业股份有限公司财务指标分析</w:t>
      </w:r>
    </w:p>
    <w:p>
      <w:pPr>
        <w:spacing w:after="150"/>
      </w:pPr>
      <w:r>
        <w:rPr/>
        <w:t xml:space="preserve">图表：重庆太极实业(集团)股份有限公司经济指标分析</w:t>
      </w:r>
    </w:p>
    <w:p>
      <w:pPr>
        <w:spacing w:after="150"/>
      </w:pPr>
      <w:r>
        <w:rPr/>
        <w:t xml:space="preserve">图表：重庆太极实业(集团)股份有限公司财务指标分析</w:t>
      </w:r>
    </w:p>
    <w:p>
      <w:pPr>
        <w:spacing w:after="150"/>
      </w:pPr>
      <w:r>
        <w:rPr/>
        <w:t xml:space="preserve">图表：哈药集团有限公司经济指标分析</w:t>
      </w:r>
    </w:p>
    <w:p>
      <w:pPr>
        <w:spacing w:after="150"/>
      </w:pPr>
      <w:r>
        <w:rPr/>
        <w:t xml:space="preserve">图表：哈药集团有限公司财务指标分析</w:t>
      </w:r>
    </w:p>
    <w:p>
      <w:pPr>
        <w:spacing w:after="150"/>
      </w:pPr>
      <w:r>
        <w:rPr/>
        <w:t xml:space="preserve">图表：山东东阿阿胶股份有限公司经济指标分析</w:t>
      </w:r>
    </w:p>
    <w:p>
      <w:pPr>
        <w:spacing w:after="150"/>
      </w:pPr>
      <w:r>
        <w:rPr/>
        <w:t xml:space="preserve">图表：山东东阿阿胶股份有限公司财务指标分析</w:t>
      </w:r>
    </w:p>
    <w:p>
      <w:pPr>
        <w:spacing w:after="150"/>
      </w:pPr>
      <w:r>
        <w:rPr/>
        <w:t xml:space="preserve">图表：天津红日药业股份有限公司经济指标分析</w:t>
      </w:r>
    </w:p>
    <w:p>
      <w:pPr>
        <w:spacing w:after="150"/>
      </w:pPr>
      <w:r>
        <w:rPr/>
        <w:t xml:space="preserve">图表：天津红日药业股份有限公司财务指标分析</w:t>
      </w:r>
    </w:p>
    <w:p>
      <w:pPr>
        <w:spacing w:after="150"/>
      </w:pPr>
      <w:r>
        <w:rPr/>
        <w:t xml:space="preserve">图表：漳州片仔癀药业股份有限公司经济指标分析</w:t>
      </w:r>
    </w:p>
    <w:p>
      <w:pPr>
        <w:spacing w:after="150"/>
      </w:pPr>
      <w:r>
        <w:rPr/>
        <w:t xml:space="preserve">图表：漳州片仔癀药业股份有限公司财务指标分析</w:t>
      </w:r>
    </w:p>
    <w:p>
      <w:pPr>
        <w:spacing w:after="150"/>
      </w:pPr>
      <w:r>
        <w:rPr/>
        <w:t xml:space="preserve">图表：中国医药健康产业股份有限公司经济指标分析</w:t>
      </w:r>
    </w:p>
    <w:p>
      <w:pPr>
        <w:spacing w:after="150"/>
      </w:pPr>
      <w:r>
        <w:rPr/>
        <w:t xml:space="preserve">图表：中国医药健康产业股份有限公司财务指标分析</w:t>
      </w:r>
    </w:p>
    <w:p>
      <w:pPr>
        <w:spacing w:after="150"/>
      </w:pPr>
      <w:r>
        <w:rPr/>
        <w:t xml:space="preserve">图表：华润三九医药股份有限公司经济指标分析</w:t>
      </w:r>
    </w:p>
    <w:p>
      <w:pPr>
        <w:spacing w:after="150"/>
      </w:pPr>
      <w:r>
        <w:rPr/>
        <w:t xml:space="preserve">图表：华润三九医药股份有限公司财务指标分析</w:t>
      </w:r>
    </w:p>
    <w:p>
      <w:pPr>
        <w:spacing w:after="150"/>
      </w:pPr>
      <w:r>
        <w:rPr/>
        <w:t xml:space="preserve">图表：包头东宝生物技术股份有限公司经济指标分析</w:t>
      </w:r>
    </w:p>
    <w:p>
      <w:pPr>
        <w:spacing w:after="150"/>
      </w:pPr>
      <w:r>
        <w:rPr/>
        <w:t xml:space="preserve">图表：包头东宝生物技术股份有限公司财务指标分析</w:t>
      </w:r>
    </w:p>
    <w:p>
      <w:pPr>
        <w:spacing w:after="150"/>
      </w:pPr>
      <w:r>
        <w:rPr/>
        <w:t xml:space="preserve">图表：西藏奇正藏药股份有限公司经济指标分析</w:t>
      </w:r>
    </w:p>
    <w:p>
      <w:pPr>
        <w:spacing w:after="150"/>
      </w:pPr>
      <w:r>
        <w:rPr/>
        <w:t xml:space="preserve">图表：西藏奇正藏药股份有限公司财务指标分析</w:t>
      </w:r>
    </w:p>
    <w:p>
      <w:pPr>
        <w:spacing w:after="150"/>
      </w:pPr>
      <w:r>
        <w:rPr/>
        <w:t xml:space="preserve">图表：山东达因海洋生物制药股份有限公司经济指标分析</w:t>
      </w:r>
    </w:p>
    <w:p>
      <w:pPr>
        <w:spacing w:after="150"/>
      </w:pPr>
      <w:r>
        <w:rPr/>
        <w:t xml:space="preserve">图表：山东达因海洋生物制药股份有限公司财务指标分析</w:t>
      </w:r>
    </w:p>
    <w:p>
      <w:pPr>
        <w:spacing w:after="150"/>
      </w:pPr>
      <w:r>
        <w:rPr/>
        <w:t xml:space="preserve">图表：广州医药集团有限公司经济指标分析</w:t>
      </w:r>
    </w:p>
    <w:p>
      <w:pPr>
        <w:spacing w:after="150"/>
      </w:pPr>
      <w:r>
        <w:rPr/>
        <w:t xml:space="preserve">图表：广州医药集团有限公司财务指标分析</w:t>
      </w:r>
    </w:p>
    <w:p>
      <w:pPr>
        <w:spacing w:after="150"/>
      </w:pPr>
      <w:r>
        <w:rPr/>
        <w:t xml:space="preserve">图表：近4年吉林修正药业集团股份有限公司固定资产周转次数情况</w:t>
      </w:r>
    </w:p>
    <w:p>
      <w:pPr>
        <w:spacing w:after="150"/>
      </w:pPr>
      <w:r>
        <w:rPr/>
        <w:t xml:space="preserve">图表：近4年吉林修正药业集团股份有限公司固定资产周转次数变化情况</w:t>
      </w:r>
    </w:p>
    <w:p>
      <w:pPr>
        <w:spacing w:after="150"/>
      </w:pPr>
      <w:r>
        <w:rPr/>
        <w:t xml:space="preserve">图表：近4年吉林修正药业集团股份有限公司流动资产周转次数变化情况</w:t>
      </w:r>
    </w:p>
    <w:p>
      <w:pPr>
        <w:spacing w:after="150"/>
      </w:pPr>
      <w:r>
        <w:rPr/>
        <w:t xml:space="preserve">图表：近4年吉林修正药业集团股份有限公司流动资产周转次数变化情况</w:t>
      </w:r>
    </w:p>
    <w:p>
      <w:pPr>
        <w:spacing w:after="150"/>
      </w:pPr>
      <w:r>
        <w:rPr/>
        <w:t xml:space="preserve">图表：近4年吉林修正药业集团股份有限公司销售毛利率变化情况</w:t>
      </w:r>
    </w:p>
    <w:p>
      <w:pPr>
        <w:spacing w:after="150"/>
      </w:pPr>
      <w:r>
        <w:rPr/>
        <w:t xml:space="preserve">图表：近4年吉林修正药业集团股份有限公司销售毛利率变化情况</w:t>
      </w:r>
    </w:p>
    <w:p>
      <w:pPr>
        <w:spacing w:after="150"/>
      </w:pPr>
      <w:r>
        <w:rPr/>
        <w:t xml:space="preserve">图表：近4年吉林修正药业集团股份有限公司资产负债率变化情况</w:t>
      </w:r>
    </w:p>
    <w:p>
      <w:pPr>
        <w:spacing w:after="150"/>
      </w:pPr>
      <w:r>
        <w:rPr/>
        <w:t xml:space="preserve">图表：近4年吉林修正药业集团股份有限公司资产负债率变化情况</w:t>
      </w:r>
    </w:p>
    <w:p>
      <w:pPr>
        <w:spacing w:after="150"/>
      </w:pPr>
      <w:r>
        <w:rPr/>
        <w:t xml:space="preserve">图表：近4年吉林修正药业集团股份有限公司产权比率变化情况</w:t>
      </w:r>
    </w:p>
    <w:p>
      <w:pPr>
        <w:spacing w:after="150"/>
      </w:pPr>
      <w:r>
        <w:rPr/>
        <w:t xml:space="preserve">图表：近4年吉林修正药业集团股份有限公司产权比率变化情况</w:t>
      </w:r>
    </w:p>
    <w:p>
      <w:pPr>
        <w:spacing w:after="150"/>
      </w:pPr>
      <w:r>
        <w:rPr/>
        <w:t xml:space="preserve">图表：近4年吉林修正药业集团股份有限公司总资产周转次数变化情况</w:t>
      </w:r>
    </w:p>
    <w:p>
      <w:pPr>
        <w:spacing w:after="150"/>
      </w:pPr>
      <w:r>
        <w:rPr/>
        <w:t xml:space="preserve">图表：近4年吉林修正药业集团股份有限公司总资产周转次数变化情况</w:t>
      </w:r>
    </w:p>
    <w:p>
      <w:pPr>
        <w:spacing w:after="150"/>
      </w:pPr>
      <w:r>
        <w:rPr/>
        <w:t xml:space="preserve">图表：近4年滇虹药业集团股份有限公司固定资产周转次数情况</w:t>
      </w:r>
    </w:p>
    <w:p>
      <w:pPr>
        <w:spacing w:after="150"/>
      </w:pPr>
      <w:r>
        <w:rPr/>
        <w:t xml:space="preserve">图表：近4年滇虹药业集团股份有限公司固定资产周转次数变化情况</w:t>
      </w:r>
    </w:p>
    <w:p>
      <w:pPr>
        <w:spacing w:after="150"/>
      </w:pPr>
      <w:r>
        <w:rPr/>
        <w:t xml:space="preserve">图表：近4年滇虹药业集团股份有限公司流动资产周转次数变化情况</w:t>
      </w:r>
    </w:p>
    <w:p>
      <w:pPr>
        <w:spacing w:after="150"/>
      </w:pPr>
      <w:r>
        <w:rPr/>
        <w:t xml:space="preserve">图表：近4年滇虹药业集团股份有限公司流动资产周转次数变化情况</w:t>
      </w:r>
    </w:p>
    <w:p>
      <w:pPr>
        <w:spacing w:after="150"/>
      </w:pPr>
      <w:r>
        <w:rPr/>
        <w:t xml:space="preserve">图表：近4年滇虹药业集团股份有限公司销售毛利率变化情况</w:t>
      </w:r>
    </w:p>
    <w:p>
      <w:pPr>
        <w:spacing w:after="150"/>
      </w:pPr>
      <w:r>
        <w:rPr/>
        <w:t xml:space="preserve">图表：近4年滇虹药业集团股份有限公司销售毛利率变化情况</w:t>
      </w:r>
    </w:p>
    <w:p>
      <w:pPr>
        <w:spacing w:after="150"/>
      </w:pPr>
      <w:r>
        <w:rPr/>
        <w:t xml:space="preserve">图表：近4年滇虹药业集团股份有限公司资产负债率变化情况</w:t>
      </w:r>
    </w:p>
    <w:p>
      <w:pPr>
        <w:spacing w:after="150"/>
      </w:pPr>
      <w:r>
        <w:rPr/>
        <w:t xml:space="preserve">图表：近4年滇虹药业集团股份有限公司资产负债率变化情况</w:t>
      </w:r>
    </w:p>
    <w:p>
      <w:pPr>
        <w:spacing w:after="150"/>
      </w:pPr>
      <w:r>
        <w:rPr/>
        <w:t xml:space="preserve">图表：近4年滇虹药业集团股份有限公司产权比率变化情况</w:t>
      </w:r>
    </w:p>
    <w:p>
      <w:pPr>
        <w:spacing w:after="150"/>
      </w:pPr>
      <w:r>
        <w:rPr/>
        <w:t xml:space="preserve">图表：近4年滇虹药业集团股份有限公司产权比率变化情况</w:t>
      </w:r>
    </w:p>
    <w:p>
      <w:pPr>
        <w:spacing w:after="150"/>
      </w:pPr>
      <w:r>
        <w:rPr/>
        <w:t xml:space="preserve">图表：近4年滇虹药业集团股份有限公司总资产周转次数变化情况</w:t>
      </w:r>
    </w:p>
    <w:p>
      <w:pPr>
        <w:spacing w:after="150"/>
      </w:pPr>
      <w:r>
        <w:rPr/>
        <w:t xml:space="preserve">图表：近4年滇虹药业集团股份有限公司总资产周转次数变化情况</w:t>
      </w:r>
    </w:p>
    <w:p>
      <w:pPr>
        <w:spacing w:after="150"/>
      </w:pPr>
      <w:r>
        <w:rPr/>
        <w:t xml:space="preserve">图表：近4年中国海王星辰连锁药店有限公司固定资产周转次数情况</w:t>
      </w:r>
    </w:p>
    <w:p>
      <w:pPr>
        <w:spacing w:after="150"/>
      </w:pPr>
      <w:r>
        <w:rPr/>
        <w:t xml:space="preserve">图表：近4年中国海王星辰连锁药店有限公司固定资产周转次数变化情况</w:t>
      </w:r>
    </w:p>
    <w:p>
      <w:pPr>
        <w:spacing w:after="150"/>
      </w:pPr>
      <w:r>
        <w:rPr/>
        <w:t xml:space="preserve">图表：近4年中国海王星辰连锁药店有限公司流动资产周转次数变化情况</w:t>
      </w:r>
    </w:p>
    <w:p>
      <w:pPr>
        <w:spacing w:after="150"/>
      </w:pPr>
      <w:r>
        <w:rPr/>
        <w:t xml:space="preserve">图表：近4年中国海王星辰连锁药店有限公司流动资产周转次数变化情况</w:t>
      </w:r>
    </w:p>
    <w:p>
      <w:pPr>
        <w:spacing w:after="150"/>
      </w:pPr>
      <w:r>
        <w:rPr/>
        <w:t xml:space="preserve">图表：近4年中国海王星辰连锁药店有限公司销售毛利率变化情况</w:t>
      </w:r>
    </w:p>
    <w:p>
      <w:pPr>
        <w:spacing w:after="150"/>
      </w:pPr>
      <w:r>
        <w:rPr/>
        <w:t xml:space="preserve">图表：近4年中国海王星辰连锁药店有限公司销售毛利率变化情况</w:t>
      </w:r>
    </w:p>
    <w:p>
      <w:pPr>
        <w:spacing w:after="150"/>
      </w:pPr>
      <w:r>
        <w:rPr/>
        <w:t xml:space="preserve">图表：近4年中国海王星辰连锁药店有限公司资产负债率变化情况</w:t>
      </w:r>
    </w:p>
    <w:p>
      <w:pPr>
        <w:spacing w:after="150"/>
      </w:pPr>
      <w:r>
        <w:rPr/>
        <w:t xml:space="preserve">图表：近4年中国海王星辰连锁药店有限公司资产负债率变化情况</w:t>
      </w:r>
    </w:p>
    <w:p>
      <w:pPr>
        <w:spacing w:after="150"/>
      </w:pPr>
      <w:r>
        <w:rPr/>
        <w:t xml:space="preserve">图表：近4年中国海王星辰连锁药店有限公司产权比率变化情况</w:t>
      </w:r>
    </w:p>
    <w:p>
      <w:pPr>
        <w:spacing w:after="150"/>
      </w:pPr>
      <w:r>
        <w:rPr/>
        <w:t xml:space="preserve">图表：近4年中国海王星辰连锁药店有限公司产权比率变化情况</w:t>
      </w:r>
    </w:p>
    <w:p>
      <w:pPr>
        <w:spacing w:after="150"/>
      </w:pPr>
      <w:r>
        <w:rPr/>
        <w:t xml:space="preserve">图表：近4年中国海王星辰连锁药店有限公司总资产周转次数变化情况</w:t>
      </w:r>
    </w:p>
    <w:p>
      <w:pPr>
        <w:spacing w:after="150"/>
      </w:pPr>
      <w:r>
        <w:rPr/>
        <w:t xml:space="preserve">图表：近4年中国海王星辰连锁药店有限公司总资产周转次数变化情况</w:t>
      </w:r>
    </w:p>
    <w:p>
      <w:pPr>
        <w:spacing w:after="150"/>
      </w:pPr>
      <w:r>
        <w:rPr/>
        <w:t xml:space="preserve">图表：云南鸿翔一心堂药业(集团)股份有限公司经济指标分析</w:t>
      </w:r>
    </w:p>
    <w:p>
      <w:pPr>
        <w:spacing w:after="150"/>
      </w:pPr>
      <w:r>
        <w:rPr/>
        <w:t xml:space="preserve">图表：云南鸿翔一心堂药业(集团)股份有限公司财务指标分析</w:t>
      </w:r>
    </w:p>
    <w:p>
      <w:pPr>
        <w:spacing w:after="150"/>
      </w:pPr>
      <w:r>
        <w:rPr/>
        <w:t xml:space="preserve">图表：近4年老百姓大药房连锁股份有限公司固定资产周转次数情况</w:t>
      </w:r>
    </w:p>
    <w:p>
      <w:pPr>
        <w:spacing w:after="150"/>
      </w:pPr>
      <w:r>
        <w:rPr/>
        <w:t xml:space="preserve">图表：近4年老百姓大药房连锁股份有限公司固定资产周转次数情况</w:t>
      </w:r>
    </w:p>
    <w:p>
      <w:pPr>
        <w:spacing w:after="150"/>
      </w:pPr>
      <w:r>
        <w:rPr/>
        <w:t xml:space="preserve">图表：近4年老百姓大药房连锁股份有限公司流动资产周转次数变化情况</w:t>
      </w:r>
    </w:p>
    <w:p>
      <w:pPr>
        <w:spacing w:after="150"/>
      </w:pPr>
      <w:r>
        <w:rPr/>
        <w:t xml:space="preserve">图表：近4年老百姓大药房连锁股份有限公司流动资产周转次数变化情况</w:t>
      </w:r>
    </w:p>
    <w:p>
      <w:pPr>
        <w:spacing w:after="150"/>
      </w:pPr>
      <w:r>
        <w:rPr/>
        <w:t xml:space="preserve">图表：近4年老百姓大药房连锁股份有限公司销售毛利率变化情况</w:t>
      </w:r>
    </w:p>
    <w:p>
      <w:pPr>
        <w:spacing w:after="150"/>
      </w:pPr>
      <w:r>
        <w:rPr/>
        <w:t xml:space="preserve">图表：近4年老百姓大药房连锁股份有限公司销售毛利率变化情况</w:t>
      </w:r>
    </w:p>
    <w:p>
      <w:pPr>
        <w:spacing w:after="150"/>
      </w:pPr>
      <w:r>
        <w:rPr/>
        <w:t xml:space="preserve">图表：近4年老百姓大药房连锁股份有限公司资产负债率变化情况</w:t>
      </w:r>
    </w:p>
    <w:p>
      <w:pPr>
        <w:spacing w:after="150"/>
      </w:pPr>
      <w:r>
        <w:rPr/>
        <w:t xml:space="preserve">图表：近4年老百姓大药房连锁股份有限公司资产负债率变化情况</w:t>
      </w:r>
    </w:p>
    <w:p>
      <w:pPr>
        <w:spacing w:after="150"/>
      </w:pPr>
      <w:r>
        <w:rPr/>
        <w:t xml:space="preserve">图表：近4年老百姓大药房连锁股份有限公司产权比率变化情况</w:t>
      </w:r>
    </w:p>
    <w:p>
      <w:pPr>
        <w:spacing w:after="150"/>
      </w:pPr>
      <w:r>
        <w:rPr/>
        <w:t xml:space="preserve">图表：近4年老百姓大药房连锁股份有限公司产权比率变化情况</w:t>
      </w:r>
    </w:p>
    <w:p>
      <w:pPr>
        <w:spacing w:after="150"/>
      </w:pPr>
      <w:r>
        <w:rPr/>
        <w:t xml:space="preserve">图表：近4年老百姓大药房连锁股份有限公司总资产周转次数变化情况</w:t>
      </w:r>
    </w:p>
    <w:p>
      <w:pPr>
        <w:spacing w:after="150"/>
      </w:pPr>
      <w:r>
        <w:rPr/>
        <w:t xml:space="preserve">图表：近4年老百姓大药房连锁股份有限公司总资产周转次数变化情况</w:t>
      </w:r>
    </w:p>
    <w:p>
      <w:pPr>
        <w:spacing w:after="150"/>
      </w:pPr>
      <w:r>
        <w:rPr/>
        <w:t xml:space="preserve">图表：近4年甘肃德生堂医药有限公司固定资产周转次数情况</w:t>
      </w:r>
    </w:p>
    <w:p>
      <w:pPr>
        <w:spacing w:after="150"/>
      </w:pPr>
      <w:r>
        <w:rPr/>
        <w:t xml:space="preserve">图表：近4年甘肃德生堂医药有限公司固定资产周转次数情况</w:t>
      </w:r>
    </w:p>
    <w:p>
      <w:pPr>
        <w:spacing w:after="150"/>
      </w:pPr>
      <w:r>
        <w:rPr/>
        <w:t xml:space="preserve">图表：近4年甘肃德生堂医药有限公司流动资产周转次数变化情况</w:t>
      </w:r>
    </w:p>
    <w:p>
      <w:pPr>
        <w:spacing w:after="150"/>
      </w:pPr>
      <w:r>
        <w:rPr/>
        <w:t xml:space="preserve">图表：近4年甘肃德生堂医药有限公司流动资产周转次数变化情况</w:t>
      </w:r>
    </w:p>
    <w:p>
      <w:pPr>
        <w:spacing w:after="150"/>
      </w:pPr>
      <w:r>
        <w:rPr/>
        <w:t xml:space="preserve">图表：近4年甘肃德生堂医药有限公司销售毛利率变化情况</w:t>
      </w:r>
    </w:p>
    <w:p>
      <w:pPr>
        <w:spacing w:after="150"/>
      </w:pPr>
      <w:r>
        <w:rPr/>
        <w:t xml:space="preserve">图表：近4年甘肃德生堂医药有限公司销售毛利率变化情况</w:t>
      </w:r>
    </w:p>
    <w:p>
      <w:pPr>
        <w:spacing w:after="150"/>
      </w:pPr>
      <w:r>
        <w:rPr/>
        <w:t xml:space="preserve">图表：近4年甘肃德生堂医药有限公司资产负债率变化情况</w:t>
      </w:r>
    </w:p>
    <w:p>
      <w:pPr>
        <w:spacing w:after="150"/>
      </w:pPr>
      <w:r>
        <w:rPr/>
        <w:t xml:space="preserve">图表：近4年甘肃德生堂医药有限公司资产负债率变化情况</w:t>
      </w:r>
    </w:p>
    <w:p>
      <w:pPr>
        <w:spacing w:after="150"/>
      </w:pPr>
      <w:r>
        <w:rPr/>
        <w:t xml:space="preserve">图表：近4年甘肃德生堂医药有限公司产权比率变化情况</w:t>
      </w:r>
    </w:p>
    <w:p>
      <w:pPr>
        <w:spacing w:after="150"/>
      </w:pPr>
      <w:r>
        <w:rPr/>
        <w:t xml:space="preserve">图表：近4年甘肃德生堂医药有限公司产权比率变化情况</w:t>
      </w:r>
    </w:p>
    <w:p>
      <w:pPr>
        <w:spacing w:after="150"/>
      </w:pPr>
      <w:r>
        <w:rPr/>
        <w:t xml:space="preserve">图表：近4年甘肃德生堂医药有限公司总资产周转次数变化情况</w:t>
      </w:r>
    </w:p>
    <w:p>
      <w:pPr>
        <w:spacing w:after="150"/>
      </w:pPr>
      <w:r>
        <w:rPr/>
        <w:t xml:space="preserve">图表：近4年甘肃德生堂医药有限公司总资产周转次数变化情况</w:t>
      </w:r>
    </w:p>
    <w:p>
      <w:pPr>
        <w:spacing w:after="150"/>
      </w:pPr>
      <w:r>
        <w:rPr/>
        <w:t xml:space="preserve">图表：网上路演的主要事项</w:t>
      </w:r>
    </w:p>
    <w:p>
      <w:pPr>
        <w:spacing w:after="150"/>
      </w:pPr>
      <w:r>
        <w:rPr/>
        <w:t xml:space="preserve">图表：中药大健康企业IPO上市基本审核流程图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2024-2029年中药大健康及医疗器械融资租赁行业市场分析及投资前景报告</dc:title>
  <dc:description>2024-2029年中药大健康及医疗器械融资租赁行业市场分析及投资前景报告</dc:description>
  <dc:subject>2024-2029年中药大健康及医疗器械融资租赁行业市场分析及投资前景报告</dc:subject>
  <cp:keywords>研究报告</cp:keywords>
  <cp:category>研究报告</cp:category>
  <cp:lastModifiedBy>北京中道泰和信息咨询有限公司</cp:lastModifiedBy>
  <dcterms:created xsi:type="dcterms:W3CDTF">2024-01-23T02:46:52+08:00</dcterms:created>
  <dcterms:modified xsi:type="dcterms:W3CDTF">2024-01-23T02:46:52+08:00</dcterms:modified>
</cp:coreProperties>
</file>

<file path=docProps/custom.xml><?xml version="1.0" encoding="utf-8"?>
<Properties xmlns="http://schemas.openxmlformats.org/officeDocument/2006/custom-properties" xmlns:vt="http://schemas.openxmlformats.org/officeDocument/2006/docPropsVTypes"/>
</file>