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2024-2029年中国汽车钎焊铝合金散热器行业市场前景预测与投资规划研究分析报告</w:t>
      </w:r>
    </w:p>
    <w:p>
      <w:pPr>
        <w:spacing w:after="150"/>
      </w:pPr>
      <w:r>
        <w:rPr>
          <w:b w:val="1"/>
          <w:bCs w:val="1"/>
        </w:rPr>
        <w:t xml:space="preserve">报告简介</w:t>
      </w:r>
    </w:p>
    <w:p>
      <w:pPr>
        <w:spacing w:after="150"/>
      </w:pPr>
      <w:r>
        <w:rPr/>
        <w:t xml:space="preserve">汽车钎焊铝合金散热器行业研究报告主要分析了汽车钎焊铝合金散热器行业的市场规模、汽车钎焊铝合金散热器市场供需求状况、汽车钎焊铝合金散热器市场竞争状况和汽车钎焊铝合金散热器主要企业经营情况、汽车钎焊铝合金散热器市场主要企业的市场占有率，同时对汽车钎焊铝合金散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钎焊铝合金散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钎焊铝合金散热器专业研究单位等公布和提供的大量资料。对我国汽车钎焊铝合金散热器行业作了详尽深入的分析，为汽车钎焊铝合金散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汽车钎焊铝合金散热器概述</w:t>
      </w:r>
    </w:p>
    <w:p>
      <w:pPr>
        <w:spacing w:after="150"/>
      </w:pPr>
      <w:r>
        <w:rPr/>
        <w:t xml:space="preserve">第一节 汽车钎焊铝合金散热器定义</w:t>
      </w:r>
    </w:p>
    <w:p>
      <w:pPr>
        <w:spacing w:after="150"/>
      </w:pPr>
      <w:r>
        <w:rPr/>
        <w:t xml:space="preserve">第二节 汽车钎焊铝合金散热器行业发展历程</w:t>
      </w:r>
    </w:p>
    <w:p>
      <w:pPr>
        <w:spacing w:after="150"/>
      </w:pPr>
      <w:r>
        <w:rPr/>
        <w:t xml:space="preserve">第三节 汽车钎焊铝合金散热器分类情况</w:t>
      </w:r>
    </w:p>
    <w:p>
      <w:pPr>
        <w:spacing w:after="150"/>
      </w:pPr>
      <w:r>
        <w:rPr/>
        <w:t xml:space="preserve">第四节 汽车钎焊铝合金散热器产业链分析</w:t>
      </w:r>
    </w:p>
    <w:p>
      <w:pPr>
        <w:spacing w:after="150"/>
      </w:pPr>
      <w:r>
        <w:rPr/>
        <w:t xml:space="preserve">一、产业链模型介绍</w:t>
      </w:r>
    </w:p>
    <w:p>
      <w:pPr>
        <w:spacing w:after="150"/>
      </w:pPr>
      <w:r>
        <w:rPr/>
        <w:t xml:space="preserve">二、汽车钎焊铝合金散热器产业链模型分析</w:t>
      </w:r>
    </w:p>
    <w:p>
      <w:pPr>
        <w:spacing w:after="150"/>
      </w:pPr>
      <w:r>
        <w:rPr>
          <w:b w:val="1"/>
          <w:bCs w:val="1"/>
        </w:rPr>
        <w:t xml:space="preserve">第二章 2019-2023年中国汽车钎焊铝合金散热器行业发展环境分析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2019-2023年中国汽车钎焊铝合金散热器行业发展政策环境分析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2019-2023年中国汽车钎焊铝合金散热器行业发展社会环境分析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中国汽车钎焊铝合金散热器生产现状分析</w:t>
      </w:r>
    </w:p>
    <w:p>
      <w:pPr>
        <w:spacing w:after="150"/>
      </w:pPr>
      <w:r>
        <w:rPr/>
        <w:t xml:space="preserve">第一节 汽车钎焊铝合金散热器行业总体规模</w:t>
      </w:r>
    </w:p>
    <w:p>
      <w:pPr>
        <w:spacing w:after="150"/>
      </w:pPr>
      <w:r>
        <w:rPr/>
        <w:t xml:space="preserve">第二节 汽车钎焊铝合金散热器产能概况</w:t>
      </w:r>
    </w:p>
    <w:p>
      <w:pPr>
        <w:spacing w:after="150"/>
      </w:pPr>
      <w:r>
        <w:rPr/>
        <w:t xml:space="preserve">一、2019-2023年2季度产能分析</w:t>
      </w:r>
    </w:p>
    <w:p>
      <w:pPr>
        <w:spacing w:after="150"/>
      </w:pPr>
      <w:r>
        <w:rPr/>
        <w:t xml:space="preserve">二、2024-2029年产能预测</w:t>
      </w:r>
    </w:p>
    <w:p>
      <w:pPr>
        <w:spacing w:after="150"/>
      </w:pPr>
      <w:r>
        <w:rPr/>
        <w:t xml:space="preserve">第三节 汽车钎焊铝合金散热器市场容量概况</w:t>
      </w:r>
    </w:p>
    <w:p>
      <w:pPr>
        <w:spacing w:after="150"/>
      </w:pPr>
      <w:r>
        <w:rPr/>
        <w:t xml:space="preserve">一、2019-2023年2季度市场容量分析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汽车钎焊铝合金散热器产业的生命周期分析</w:t>
      </w:r>
    </w:p>
    <w:p>
      <w:pPr>
        <w:spacing w:after="150"/>
      </w:pPr>
      <w:r>
        <w:rPr/>
        <w:t xml:space="preserve">第五节 汽车钎焊铝合金散热器产业供需情况</w:t>
      </w:r>
    </w:p>
    <w:p>
      <w:pPr>
        <w:spacing w:after="150"/>
      </w:pPr>
      <w:r>
        <w:rPr>
          <w:b w:val="1"/>
          <w:bCs w:val="1"/>
        </w:rPr>
        <w:t xml:space="preserve">第四章 汽车钎焊铝合金散热器国内产品价格走势及影响因素分析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2019-2023年中国汽车钎焊铝合金散热器行业总体发展状况</w:t>
      </w:r>
    </w:p>
    <w:p>
      <w:pPr>
        <w:spacing w:after="150"/>
      </w:pPr>
      <w:r>
        <w:rPr/>
        <w:t xml:space="preserve">第一节 中国汽车钎焊铝合金散热器行业规模情况分析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中国汽车钎焊铝合金散热器行业产销情况分析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中国汽车钎焊铝合金散热器行业财务能力分析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2019-2023年中国汽车钎焊铝合金散热器行业发展概况</w:t>
      </w:r>
    </w:p>
    <w:p>
      <w:pPr>
        <w:spacing w:after="150"/>
      </w:pPr>
      <w:r>
        <w:rPr/>
        <w:t xml:space="preserve">第一节 2019-2023年中国汽车钎焊铝合金散热器行业发展态势分析</w:t>
      </w:r>
    </w:p>
    <w:p>
      <w:pPr>
        <w:spacing w:after="150"/>
      </w:pPr>
      <w:r>
        <w:rPr/>
        <w:t xml:space="preserve">第二节 2019-2023年中国汽车钎焊铝合金散热器行业发展特点分析</w:t>
      </w:r>
    </w:p>
    <w:p>
      <w:pPr>
        <w:spacing w:after="150"/>
      </w:pPr>
      <w:r>
        <w:rPr/>
        <w:t xml:space="preserve">第三节 2019-2023年中国汽车钎焊铝合金散热器行业市场供需分析</w:t>
      </w:r>
    </w:p>
    <w:p>
      <w:pPr>
        <w:spacing w:after="150"/>
      </w:pPr>
      <w:r>
        <w:rPr>
          <w:b w:val="1"/>
          <w:bCs w:val="1"/>
        </w:rPr>
        <w:t xml:space="preserve">第七章 汽车钎焊铝合金散热器行业市场竞争策略分析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汽车钎焊铝合金散热器市场竞争策略分析</w:t>
      </w:r>
    </w:p>
    <w:p>
      <w:pPr>
        <w:spacing w:after="150"/>
      </w:pPr>
      <w:r>
        <w:rPr/>
        <w:t xml:space="preserve">一、汽车钎焊铝合金散热器市场增长潜力分析</w:t>
      </w:r>
    </w:p>
    <w:p>
      <w:pPr>
        <w:spacing w:after="150"/>
      </w:pPr>
      <w:r>
        <w:rPr/>
        <w:t xml:space="preserve">二、汽车钎焊铝合金散热器产品竞争策略分析</w:t>
      </w:r>
    </w:p>
    <w:p>
      <w:pPr>
        <w:spacing w:after="150"/>
      </w:pPr>
      <w:r>
        <w:rPr/>
        <w:t xml:space="preserve">三、典型企业产品竞争策略分析</w:t>
      </w:r>
    </w:p>
    <w:p>
      <w:pPr>
        <w:spacing w:after="150"/>
      </w:pPr>
      <w:r>
        <w:rPr/>
        <w:t xml:space="preserve">第三节 汽车钎焊铝合金散热器企业竞争策略分析</w:t>
      </w:r>
    </w:p>
    <w:p>
      <w:pPr>
        <w:spacing w:after="150"/>
      </w:pPr>
      <w:r>
        <w:rPr/>
        <w:t xml:space="preserve">一、2024-2029年我国汽车钎焊铝合金散热器市场竞争趋势</w:t>
      </w:r>
    </w:p>
    <w:p>
      <w:pPr>
        <w:spacing w:after="150"/>
      </w:pPr>
      <w:r>
        <w:rPr/>
        <w:t xml:space="preserve">二、2024-2029年汽车钎焊铝合金散热器行业竞争格局展望</w:t>
      </w:r>
    </w:p>
    <w:p>
      <w:pPr>
        <w:spacing w:after="150"/>
      </w:pPr>
      <w:r>
        <w:rPr/>
        <w:t xml:space="preserve">三、2024-2029年汽车钎焊铝合金散热器行业竞争策略分析</w:t>
      </w:r>
    </w:p>
    <w:p>
      <w:pPr>
        <w:spacing w:after="150"/>
      </w:pPr>
      <w:r>
        <w:rPr>
          <w:b w:val="1"/>
          <w:bCs w:val="1"/>
        </w:rPr>
        <w:t xml:space="preserve">第八章 汽车钎焊铝合金散热器行业投资与发展前景分析</w:t>
      </w:r>
    </w:p>
    <w:p>
      <w:pPr>
        <w:spacing w:after="150"/>
      </w:pPr>
      <w:r>
        <w:rPr/>
        <w:t xml:space="preserve">第一节 2019-2023年2季度汽车钎焊铝合金散热器行业投资情况分析</w:t>
      </w:r>
    </w:p>
    <w:p>
      <w:pPr>
        <w:spacing w:after="150"/>
      </w:pPr>
      <w:r>
        <w:rPr/>
        <w:t xml:space="preserve">一、2019-2023年2季度总体投资结构</w:t>
      </w:r>
    </w:p>
    <w:p>
      <w:pPr>
        <w:spacing w:after="150"/>
      </w:pPr>
      <w:r>
        <w:rPr/>
        <w:t xml:space="preserve">二、2019-2023年2季度投资规模情况</w:t>
      </w:r>
    </w:p>
    <w:p>
      <w:pPr>
        <w:spacing w:after="150"/>
      </w:pPr>
      <w:r>
        <w:rPr/>
        <w:t xml:space="preserve">三、2019-2023年2季度投资增速情况</w:t>
      </w:r>
    </w:p>
    <w:p>
      <w:pPr>
        <w:spacing w:after="150"/>
      </w:pPr>
      <w:r>
        <w:rPr/>
        <w:t xml:space="preserve">四、2019-2023年2季度分地区投资分析</w:t>
      </w:r>
    </w:p>
    <w:p>
      <w:pPr>
        <w:spacing w:after="150"/>
      </w:pPr>
      <w:r>
        <w:rPr/>
        <w:t xml:space="preserve">第二节 汽车钎焊铝合金散热器行业投资机会分析</w:t>
      </w:r>
    </w:p>
    <w:p>
      <w:pPr>
        <w:spacing w:after="150"/>
      </w:pPr>
      <w:r>
        <w:rPr/>
        <w:t xml:space="preserve">一、汽车钎焊铝合金散热器投资项目分析</w:t>
      </w:r>
    </w:p>
    <w:p>
      <w:pPr>
        <w:spacing w:after="150"/>
      </w:pPr>
      <w:r>
        <w:rPr/>
        <w:t xml:space="preserve">二、可以投资的汽车钎焊铝合金散热器模式</w:t>
      </w:r>
    </w:p>
    <w:p>
      <w:pPr>
        <w:spacing w:after="150"/>
      </w:pPr>
      <w:r>
        <w:rPr/>
        <w:t xml:space="preserve">三、2019-2023年汽车钎焊铝合金散热器投资机会</w:t>
      </w:r>
    </w:p>
    <w:p>
      <w:pPr>
        <w:spacing w:after="150"/>
      </w:pPr>
      <w:r>
        <w:rPr/>
        <w:t xml:space="preserve">四、2019-2023年汽车钎焊铝合金散热器投资新方向</w:t>
      </w:r>
    </w:p>
    <w:p>
      <w:pPr>
        <w:spacing w:after="150"/>
      </w:pPr>
      <w:r>
        <w:rPr/>
        <w:t xml:space="preserve">第三节 汽车钎焊铝合金散热器行业发展前景分析</w:t>
      </w:r>
    </w:p>
    <w:p>
      <w:pPr>
        <w:spacing w:after="150"/>
      </w:pPr>
      <w:r>
        <w:rPr/>
        <w:t xml:space="preserve">一、新冠疫情下汽车钎焊铝合金散热器市场的发展前景</w:t>
      </w:r>
    </w:p>
    <w:p>
      <w:pPr>
        <w:spacing w:after="150"/>
      </w:pPr>
      <w:r>
        <w:rPr/>
        <w:t xml:space="preserve">二、2019-2023年汽车钎焊铝合金散热器市场面临的发展商机</w:t>
      </w:r>
    </w:p>
    <w:p>
      <w:pPr>
        <w:spacing w:after="150"/>
      </w:pPr>
      <w:r>
        <w:rPr>
          <w:b w:val="1"/>
          <w:bCs w:val="1"/>
        </w:rPr>
        <w:t xml:space="preserve">第九章 2024-2029年中国汽车钎焊铝合金散热器行业发展前景预测分析</w:t>
      </w:r>
    </w:p>
    <w:p>
      <w:pPr>
        <w:spacing w:after="150"/>
      </w:pPr>
      <w:r>
        <w:rPr/>
        <w:t xml:space="preserve">第一节 2024-2029年中国汽车钎焊铝合金散热器行业发展预测分析</w:t>
      </w:r>
    </w:p>
    <w:p>
      <w:pPr>
        <w:spacing w:after="150"/>
      </w:pPr>
      <w:r>
        <w:rPr/>
        <w:t xml:space="preserve">一、未来汽车钎焊铝合金散热器发展分析</w:t>
      </w:r>
    </w:p>
    <w:p>
      <w:pPr>
        <w:spacing w:after="150"/>
      </w:pPr>
      <w:r>
        <w:rPr/>
        <w:t xml:space="preserve">二、未来汽车钎焊铝合金散热器行业技术开发方向</w:t>
      </w:r>
    </w:p>
    <w:p>
      <w:pPr>
        <w:spacing w:after="150"/>
      </w:pPr>
      <w:r>
        <w:rPr/>
        <w:t xml:space="preserve">三、总体行业“十四五”整体规划及预测</w:t>
      </w:r>
    </w:p>
    <w:p>
      <w:pPr>
        <w:spacing w:after="150"/>
      </w:pPr>
      <w:r>
        <w:rPr/>
        <w:t xml:space="preserve">第二节 2024-2029年中国汽车钎焊铝合金散热器行业市场前景分析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汽车钎焊铝合金散热器上游原材料供应状况分析</w:t>
      </w:r>
    </w:p>
    <w:p>
      <w:pPr>
        <w:spacing w:after="150"/>
      </w:pPr>
      <w:r>
        <w:rPr/>
        <w:t xml:space="preserve">第一节 主要原材料</w:t>
      </w:r>
    </w:p>
    <w:p>
      <w:pPr>
        <w:spacing w:after="150"/>
      </w:pPr>
      <w:r>
        <w:rPr/>
        <w:t xml:space="preserve">第二节 主要原材料2006—2019-2023年价格及供应情况</w:t>
      </w:r>
    </w:p>
    <w:p>
      <w:pPr>
        <w:spacing w:after="150"/>
      </w:pPr>
      <w:r>
        <w:rPr/>
        <w:t xml:space="preserve">第三节 2024-2029年主要原材料未来价格及供应情况预测</w:t>
      </w:r>
    </w:p>
    <w:p>
      <w:pPr>
        <w:spacing w:after="150"/>
      </w:pPr>
      <w:r>
        <w:rPr>
          <w:b w:val="1"/>
          <w:bCs w:val="1"/>
        </w:rPr>
        <w:t xml:space="preserve">第十一章 汽车钎焊铝合金散热器产业用户度分析</w:t>
      </w:r>
    </w:p>
    <w:p>
      <w:pPr>
        <w:spacing w:after="150"/>
      </w:pPr>
      <w:r>
        <w:rPr/>
        <w:t xml:space="preserve">第一节 汽车钎焊铝合金散热器产业用户认知程度</w:t>
      </w:r>
    </w:p>
    <w:p>
      <w:pPr>
        <w:spacing w:after="150"/>
      </w:pPr>
      <w:r>
        <w:rPr/>
        <w:t xml:space="preserve">第二节 汽车钎焊铝合金散热器产业用户关注因素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2024-2029年汽车钎焊铝合金散热器行业发展趋势及投资风险分析</w:t>
      </w:r>
    </w:p>
    <w:p>
      <w:pPr>
        <w:spacing w:after="150"/>
      </w:pPr>
      <w:r>
        <w:rPr/>
        <w:t xml:space="preserve">第一节 当前汽车钎焊铝合金散热器存在的问题</w:t>
      </w:r>
    </w:p>
    <w:p>
      <w:pPr>
        <w:spacing w:after="150"/>
      </w:pPr>
      <w:r>
        <w:rPr/>
        <w:t xml:space="preserve">第二节 汽车钎焊铝合金散热器未来发展预测分析</w:t>
      </w:r>
    </w:p>
    <w:p>
      <w:pPr>
        <w:spacing w:after="150"/>
      </w:pPr>
      <w:r>
        <w:rPr/>
        <w:t xml:space="preserve">一、中国汽车钎焊铝合金散热器发展方向分析</w:t>
      </w:r>
    </w:p>
    <w:p>
      <w:pPr>
        <w:spacing w:after="150"/>
      </w:pPr>
      <w:r>
        <w:rPr/>
        <w:t xml:space="preserve">二、2024-2029年中国汽车钎焊铝合金散热器行业发展规模</w:t>
      </w:r>
    </w:p>
    <w:p>
      <w:pPr>
        <w:spacing w:after="150"/>
      </w:pPr>
      <w:r>
        <w:rPr/>
        <w:t xml:space="preserve">三、2024-2029年中国汽车钎焊铝合金散热器行业发展趋势预测</w:t>
      </w:r>
    </w:p>
    <w:p>
      <w:pPr>
        <w:spacing w:after="150"/>
      </w:pPr>
      <w:r>
        <w:rPr/>
        <w:t xml:space="preserve">第三节 2024-2029年中国汽车钎焊铝合金散热器行业投资风险分析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汽车钎焊铝合金散热器国内重点生产厂家分析</w:t>
      </w:r>
    </w:p>
    <w:p>
      <w:pPr>
        <w:spacing w:after="150"/>
      </w:pPr>
      <w:r>
        <w:rPr/>
        <w:t xml:space="preserve">第一节 上海贝洱热系统有限公司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山东厚丰</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贵航股份永红散热器公司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青岛汽车散热器有限公司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山东同创汽车散热装置有限公司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江苏超力散热器有限公司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汽车钎焊铝合金散热器地区销售分析</w:t>
      </w:r>
    </w:p>
    <w:p>
      <w:pPr>
        <w:spacing w:after="150"/>
      </w:pPr>
      <w:r>
        <w:rPr/>
        <w:t xml:space="preserve">一、汽车钎焊铝合金散热器各地区对比销售分析</w:t>
      </w:r>
    </w:p>
    <w:p>
      <w:pPr>
        <w:spacing w:after="150"/>
      </w:pPr>
      <w:r>
        <w:rPr/>
        <w:t xml:space="preserve">二、汽车钎焊铝合金散热器“重点地区一”销售分析</w:t>
      </w:r>
    </w:p>
    <w:p>
      <w:pPr>
        <w:spacing w:after="150"/>
      </w:pPr>
      <w:r>
        <w:rPr/>
        <w:t xml:space="preserve">1.、“规格”销售分析</w:t>
      </w:r>
    </w:p>
    <w:p>
      <w:pPr>
        <w:spacing w:after="150"/>
      </w:pPr>
      <w:r>
        <w:rPr/>
        <w:t xml:space="preserve">2、厂家销售分析</w:t>
      </w:r>
    </w:p>
    <w:p>
      <w:pPr>
        <w:spacing w:after="150"/>
      </w:pPr>
      <w:r>
        <w:rPr/>
        <w:t xml:space="preserve">三、汽车钎焊铝合金散热器“重点地区二”销售分析</w:t>
      </w:r>
    </w:p>
    <w:p>
      <w:pPr>
        <w:spacing w:after="150"/>
      </w:pPr>
      <w:r>
        <w:rPr/>
        <w:t xml:space="preserve">1、“规格”销售分析</w:t>
      </w:r>
    </w:p>
    <w:p>
      <w:pPr>
        <w:spacing w:after="150"/>
      </w:pPr>
      <w:r>
        <w:rPr/>
        <w:t xml:space="preserve">2、厂家销售分析</w:t>
      </w:r>
    </w:p>
    <w:p>
      <w:pPr>
        <w:spacing w:after="150"/>
      </w:pPr>
      <w:r>
        <w:rPr/>
        <w:t xml:space="preserve">四、汽车钎焊铝合金散热器“重点地区三”销售分析</w:t>
      </w:r>
    </w:p>
    <w:p>
      <w:pPr>
        <w:spacing w:after="150"/>
      </w:pPr>
      <w:r>
        <w:rPr/>
        <w:t xml:space="preserve">1、“规格”销售分析</w:t>
      </w:r>
    </w:p>
    <w:p>
      <w:pPr>
        <w:spacing w:after="150"/>
      </w:pPr>
      <w:r>
        <w:rPr/>
        <w:t xml:space="preserve">2、厂家销售分析</w:t>
      </w:r>
    </w:p>
    <w:p>
      <w:pPr>
        <w:spacing w:after="150"/>
      </w:pPr>
      <w:r>
        <w:rPr/>
        <w:t xml:space="preserve">五、汽车钎焊铝合金散热器“重点地区四”销售分析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汽车钎焊铝合金散热器产品竞争力优势分析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t xml:space="preserve">第十六章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图表：汽车钎焊铝合金散热器的产业链结构图</w:t>
      </w:r>
    </w:p>
    <w:p>
      <w:pPr>
        <w:spacing w:after="150"/>
      </w:pPr>
      <w:r>
        <w:rPr/>
        <w:t xml:space="preserve">图表：2019-2023年国内生产总值及其增长速度</w:t>
      </w:r>
    </w:p>
    <w:p>
      <w:pPr>
        <w:spacing w:after="150"/>
      </w:pPr>
      <w:r>
        <w:rPr/>
        <w:t xml:space="preserve">图表：2019-2023年规模以上工业增加值增长速度(月度同比)</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图表：2019-2023年1-6月规模以上工业企业实现利润及其增长速度</w:t>
      </w:r>
    </w:p>
    <w:p>
      <w:pPr>
        <w:spacing w:after="150"/>
      </w:pPr>
      <w:r>
        <w:rPr/>
        <w:t xml:space="preserve">图表：2019-2023年建筑业增加值及其增长速度</w:t>
      </w:r>
    </w:p>
    <w:p>
      <w:pPr>
        <w:spacing w:after="150"/>
      </w:pPr>
      <w:r>
        <w:rPr/>
        <w:t xml:space="preserve">图表：2019-2023年城镇固定资产投资增长速度(累计同比)</w:t>
      </w:r>
    </w:p>
    <w:p>
      <w:pPr>
        <w:spacing w:after="150"/>
      </w:pPr>
      <w:r>
        <w:rPr/>
        <w:t xml:space="preserve">图表：2019-2023年全社会固定资产投资及其增长速度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图表：城镇固定资产投资情况(2019-2023年1-2月)</w:t>
      </w:r>
    </w:p>
    <w:p>
      <w:pPr>
        <w:spacing w:after="150"/>
      </w:pPr>
      <w:r>
        <w:rPr/>
        <w:t xml:space="preserve">图表：城镇固定资产投资情况(2019-2023年1-3月)</w:t>
      </w:r>
    </w:p>
    <w:p>
      <w:pPr>
        <w:spacing w:after="150"/>
      </w:pPr>
      <w:r>
        <w:rPr/>
        <w:t xml:space="preserve">图表：城镇固定资产投资情况(2019-2023年1-4月)</w:t>
      </w:r>
    </w:p>
    <w:p>
      <w:pPr>
        <w:spacing w:after="150"/>
      </w:pPr>
      <w:r>
        <w:rPr/>
        <w:t xml:space="preserve">图表：城镇固定资产投资情况(2019-2023年1-5月)</w:t>
      </w:r>
    </w:p>
    <w:p>
      <w:pPr>
        <w:spacing w:after="150"/>
      </w:pPr>
      <w:r>
        <w:rPr/>
        <w:t xml:space="preserve">图表：城镇固定资产投资情况(2019-2023年1-6月)</w:t>
      </w:r>
    </w:p>
    <w:p>
      <w:pPr>
        <w:spacing w:after="150"/>
      </w:pPr>
      <w:r>
        <w:rPr/>
        <w:t xml:space="preserve">图表：城镇固定资产投资情况(2019-2023年1-7月)</w:t>
      </w:r>
    </w:p>
    <w:p>
      <w:pPr>
        <w:spacing w:after="150"/>
      </w:pPr>
      <w:r>
        <w:rPr/>
        <w:t xml:space="preserve">图表：城镇固定资产投资情况(2019-2023年1-8月)</w:t>
      </w:r>
    </w:p>
    <w:p>
      <w:pPr>
        <w:spacing w:after="150"/>
      </w:pPr>
      <w:r>
        <w:rPr/>
        <w:t xml:space="preserve">图表：城镇固定资产投资情况(2019-2023年1-9月)</w:t>
      </w:r>
    </w:p>
    <w:p>
      <w:pPr>
        <w:spacing w:after="150"/>
      </w:pPr>
      <w:r>
        <w:rPr/>
        <w:t xml:space="preserve">图表：城镇固定资产投资情况(2019-2023年1-10月)</w:t>
      </w:r>
    </w:p>
    <w:p>
      <w:pPr>
        <w:spacing w:after="150"/>
      </w:pPr>
      <w:r>
        <w:rPr/>
        <w:t xml:space="preserve">图表：城镇固定资产投资情况(2019-2023年1-12月)</w:t>
      </w:r>
    </w:p>
    <w:p>
      <w:pPr>
        <w:spacing w:after="150"/>
      </w:pPr>
      <w:r>
        <w:rPr/>
        <w:t xml:space="preserve">图表：城镇固定资产投资情况(2019-2023年1-12月)</w:t>
      </w:r>
    </w:p>
    <w:p>
      <w:pPr>
        <w:spacing w:after="150"/>
      </w:pPr>
      <w:r>
        <w:rPr/>
        <w:t xml:space="preserve">图表：社会消费品零售总额(2019-2023年1月)</w:t>
      </w:r>
    </w:p>
    <w:p>
      <w:pPr>
        <w:spacing w:after="150"/>
      </w:pPr>
      <w:r>
        <w:rPr/>
        <w:t xml:space="preserve">图表：社会消费品零售总额(2019-2023年2月)</w:t>
      </w:r>
    </w:p>
    <w:p>
      <w:pPr>
        <w:spacing w:after="150"/>
      </w:pPr>
      <w:r>
        <w:rPr/>
        <w:t xml:space="preserve">图表：社会消费品零售总额(2019-2023年3月)</w:t>
      </w:r>
    </w:p>
    <w:p>
      <w:pPr>
        <w:spacing w:after="150"/>
      </w:pPr>
      <w:r>
        <w:rPr/>
        <w:t xml:space="preserve">图表：社会消费品零售总额(2019-2023年4月)</w:t>
      </w:r>
    </w:p>
    <w:p>
      <w:pPr>
        <w:spacing w:after="150"/>
      </w:pPr>
      <w:r>
        <w:rPr/>
        <w:t xml:space="preserve">图表：社会消费品零售总额(2019-2023年5月)</w:t>
      </w:r>
    </w:p>
    <w:p>
      <w:pPr>
        <w:spacing w:after="150"/>
      </w:pPr>
      <w:r>
        <w:rPr/>
        <w:t xml:space="preserve">图表：社会消费品零售总额(2019-2023年6月)</w:t>
      </w:r>
    </w:p>
    <w:p>
      <w:pPr>
        <w:spacing w:after="150"/>
      </w:pPr>
      <w:r>
        <w:rPr/>
        <w:t xml:space="preserve">图表：社会消费品零售总额(2019-2023年7月)</w:t>
      </w:r>
    </w:p>
    <w:p>
      <w:pPr>
        <w:spacing w:after="150"/>
      </w:pPr>
      <w:r>
        <w:rPr/>
        <w:t xml:space="preserve">图表：社会消费品零售总额(2019-2023年8月)</w:t>
      </w:r>
    </w:p>
    <w:p>
      <w:pPr>
        <w:spacing w:after="150"/>
      </w:pPr>
      <w:r>
        <w:rPr/>
        <w:t xml:space="preserve">图表：社会消费品零售总额(2019-2023年9月)</w:t>
      </w:r>
    </w:p>
    <w:p>
      <w:pPr>
        <w:spacing w:after="150"/>
      </w:pPr>
      <w:r>
        <w:rPr/>
        <w:t xml:space="preserve">图表：社会消费品零售总额(2019-2023年10月)</w:t>
      </w:r>
    </w:p>
    <w:p>
      <w:pPr>
        <w:spacing w:after="150"/>
      </w:pPr>
      <w:r>
        <w:rPr/>
        <w:t xml:space="preserve">图表：社会消费品零售总额(2019-2023年11月)</w:t>
      </w:r>
    </w:p>
    <w:p>
      <w:pPr>
        <w:spacing w:after="150"/>
      </w:pPr>
      <w:r>
        <w:rPr/>
        <w:t xml:space="preserve">图表：工业增加值增长速度(2019-2023年2月)</w:t>
      </w:r>
    </w:p>
    <w:p>
      <w:pPr>
        <w:spacing w:after="150"/>
      </w:pPr>
      <w:r>
        <w:rPr/>
        <w:t xml:space="preserve">图表：工业增加值增长速度(2019-2023年3月)</w:t>
      </w:r>
    </w:p>
    <w:p>
      <w:pPr>
        <w:spacing w:after="150"/>
      </w:pPr>
      <w:r>
        <w:rPr/>
        <w:t xml:space="preserve">图表：工业增加值增长速度(2019-2023年4月)</w:t>
      </w:r>
    </w:p>
    <w:p>
      <w:pPr>
        <w:spacing w:after="150"/>
      </w:pPr>
      <w:r>
        <w:rPr/>
        <w:t xml:space="preserve">图表：工业增加值增长速度(2019-2023年5月)</w:t>
      </w:r>
    </w:p>
    <w:p>
      <w:pPr>
        <w:spacing w:after="150"/>
      </w:pPr>
      <w:r>
        <w:rPr/>
        <w:t xml:space="preserve">图表：工业增加值增长速度(2019-2023年6月)</w:t>
      </w:r>
    </w:p>
    <w:p>
      <w:pPr>
        <w:spacing w:after="150"/>
      </w:pPr>
      <w:r>
        <w:rPr/>
        <w:t xml:space="preserve">图表：工业增加值增长速度(2019-2023年7月)</w:t>
      </w:r>
    </w:p>
    <w:p>
      <w:pPr>
        <w:spacing w:after="150"/>
      </w:pPr>
      <w:r>
        <w:rPr/>
        <w:t xml:space="preserve">图表：工业增加值增长速度(2019-2023年8月)</w:t>
      </w:r>
    </w:p>
    <w:p>
      <w:pPr>
        <w:spacing w:after="150"/>
      </w:pPr>
      <w:r>
        <w:rPr/>
        <w:t xml:space="preserve">图表：工业增加值增长速度(2019-2023年9月)</w:t>
      </w:r>
    </w:p>
    <w:p>
      <w:pPr>
        <w:spacing w:after="150"/>
      </w:pPr>
      <w:r>
        <w:rPr/>
        <w:t xml:space="preserve">图表：工业增加值增长速度(2019-2023年10月)</w:t>
      </w:r>
    </w:p>
    <w:p>
      <w:pPr>
        <w:spacing w:after="150"/>
      </w:pPr>
      <w:r>
        <w:rPr/>
        <w:t xml:space="preserve">图表：工业增加值增长速度(2019-2023年11月)</w:t>
      </w:r>
    </w:p>
    <w:p>
      <w:pPr>
        <w:spacing w:after="150"/>
      </w:pPr>
      <w:r>
        <w:rPr/>
        <w:t xml:space="preserve">图表：2019-2023年我国汽车钎焊铝合金散热器市场规模分析</w:t>
      </w:r>
    </w:p>
    <w:p>
      <w:pPr>
        <w:spacing w:after="150"/>
      </w:pPr>
      <w:r>
        <w:rPr/>
        <w:t xml:space="preserve">图表：2019-2023年我国汽车钎焊铝合金散热器产能分析</w:t>
      </w:r>
    </w:p>
    <w:p>
      <w:pPr>
        <w:spacing w:after="150"/>
      </w:pPr>
      <w:r>
        <w:rPr/>
        <w:t xml:space="preserve">图表：2024-2029年我国汽车钎焊铝合金散热器产能分析预测</w:t>
      </w:r>
    </w:p>
    <w:p>
      <w:pPr>
        <w:spacing w:after="150"/>
      </w:pPr>
      <w:r>
        <w:rPr/>
        <w:t xml:space="preserve">图表：2019-2023年我国汽车钎焊铝合金散热器市场容量分析</w:t>
      </w:r>
    </w:p>
    <w:p>
      <w:pPr>
        <w:spacing w:after="150"/>
      </w:pPr>
      <w:r>
        <w:rPr/>
        <w:t xml:space="preserve">图表：2024-2029年我国汽车钎焊铝合金散热器市场容量分析预测</w:t>
      </w:r>
    </w:p>
    <w:p>
      <w:pPr>
        <w:spacing w:after="150"/>
      </w:pPr>
      <w:r>
        <w:rPr/>
        <w:t xml:space="preserve">图表：汽车钎焊铝合金散热器行业生命周期的判断</w:t>
      </w:r>
    </w:p>
    <w:p>
      <w:pPr>
        <w:spacing w:after="150"/>
      </w:pPr>
      <w:r>
        <w:rPr/>
        <w:t xml:space="preserve">图表：2019-2023年我国汽车钎焊铝合金散热器供需分析</w:t>
      </w:r>
    </w:p>
    <w:p>
      <w:pPr>
        <w:spacing w:after="150"/>
      </w:pPr>
      <w:r>
        <w:rPr/>
        <w:t xml:space="preserve">图表：2019-2023年我国汽车钎焊铝合金散热器价格分析</w:t>
      </w:r>
    </w:p>
    <w:p>
      <w:pPr>
        <w:spacing w:after="150"/>
      </w:pPr>
      <w:r>
        <w:rPr/>
        <w:t xml:space="preserve">图表：2024-2029年我国汽车钎焊铝合金散热器价格走势分析</w:t>
      </w:r>
    </w:p>
    <w:p>
      <w:pPr>
        <w:spacing w:after="150"/>
      </w:pPr>
      <w:r>
        <w:rPr/>
        <w:t xml:space="preserve">图表：汽车钎焊铝合金散热器行业单位规模情况分析</w:t>
      </w:r>
    </w:p>
    <w:p>
      <w:pPr>
        <w:spacing w:after="150"/>
      </w:pPr>
      <w:r>
        <w:rPr/>
        <w:t xml:space="preserve">图表：汽车钎焊铝合金散热器行业人员状况分析</w:t>
      </w:r>
    </w:p>
    <w:p>
      <w:pPr>
        <w:spacing w:after="150"/>
      </w:pPr>
      <w:r>
        <w:rPr/>
        <w:t xml:space="preserve">图表：2019-2023年我国汽车钎焊铝合金散热器行业总资产周转次数分析</w:t>
      </w:r>
    </w:p>
    <w:p>
      <w:pPr>
        <w:spacing w:after="150"/>
      </w:pPr>
      <w:r>
        <w:rPr/>
        <w:t xml:space="preserve">图表：2019-2023年我国汽车钎焊铝合金散热器行业中不同类型企业销售利润率</w:t>
      </w:r>
    </w:p>
    <w:p>
      <w:pPr>
        <w:spacing w:after="150"/>
      </w:pPr>
      <w:r>
        <w:rPr/>
        <w:t xml:space="preserve">图表：2019-2023年我国汽车钎焊铝合金散热器产量分析</w:t>
      </w:r>
    </w:p>
    <w:p>
      <w:pPr>
        <w:spacing w:after="150"/>
      </w:pPr>
      <w:r>
        <w:rPr/>
        <w:t xml:space="preserve">图表：2019-2023年我国汽车钎焊铝合金散热器行业销售利润率分析</w:t>
      </w:r>
    </w:p>
    <w:p>
      <w:pPr>
        <w:spacing w:after="150"/>
      </w:pPr>
      <w:r>
        <w:rPr/>
        <w:t xml:space="preserve">图表：2019-2023年我国汽车钎焊铝合金散热器行业产销率分析</w:t>
      </w:r>
    </w:p>
    <w:p>
      <w:pPr>
        <w:spacing w:after="150"/>
      </w:pPr>
      <w:r>
        <w:rPr/>
        <w:t xml:space="preserve">图表：2019-2023年中国汽车钎焊铝合金散热器行业盈利能力预测分析</w:t>
      </w:r>
    </w:p>
    <w:p>
      <w:pPr>
        <w:spacing w:after="150"/>
      </w:pPr>
      <w:r>
        <w:rPr/>
        <w:t xml:space="preserve">图表：2019-2023年中国汽车钎焊铝合金散热器行业偿债能力预测分析</w:t>
      </w:r>
    </w:p>
    <w:p>
      <w:pPr>
        <w:spacing w:after="150"/>
      </w:pPr>
      <w:r>
        <w:rPr/>
        <w:t xml:space="preserve">图表：2019-2023年中国汽车钎焊铝合金散热器行业营运能力预测分析</w:t>
      </w:r>
    </w:p>
    <w:p>
      <w:pPr>
        <w:spacing w:after="150"/>
      </w:pPr>
      <w:r>
        <w:rPr/>
        <w:t xml:space="preserve">图表：2019-2023年中国汽车钎焊铝合金散热器行业发展能力预测分析</w:t>
      </w:r>
    </w:p>
    <w:p>
      <w:pPr>
        <w:spacing w:after="150"/>
      </w:pPr>
      <w:r>
        <w:rPr/>
        <w:t xml:space="preserve">图表：2019-2023年我国汽车钎焊铝合金散热器供需分析</w:t>
      </w:r>
    </w:p>
    <w:p>
      <w:pPr>
        <w:spacing w:after="150"/>
      </w:pPr>
      <w:r>
        <w:rPr/>
        <w:t xml:space="preserve">图表：2024-2029年汽车钎焊铝合金散热器行业投资方向预测</w:t>
      </w:r>
    </w:p>
    <w:p>
      <w:pPr>
        <w:spacing w:after="150"/>
      </w:pPr>
      <w:r>
        <w:rPr/>
        <w:t xml:space="preserve">图表：2019-2023年沪铝连三收盘价与持仓量</w:t>
      </w:r>
    </w:p>
    <w:p>
      <w:pPr>
        <w:spacing w:after="150"/>
      </w:pPr>
      <w:r>
        <w:rPr/>
        <w:t xml:space="preserve">图表：中国原铝产量和同比</w:t>
      </w:r>
    </w:p>
    <w:p>
      <w:pPr>
        <w:spacing w:after="150"/>
      </w:pPr>
      <w:r>
        <w:rPr/>
        <w:t xml:space="preserve">图表：氧化铝报价和产量</w:t>
      </w:r>
    </w:p>
    <w:p>
      <w:pPr>
        <w:spacing w:after="150"/>
      </w:pPr>
      <w:r>
        <w:rPr/>
        <w:t xml:space="preserve">图表：全球原铝供需平衡表</w:t>
      </w:r>
    </w:p>
    <w:p>
      <w:pPr>
        <w:spacing w:after="150"/>
      </w:pPr>
      <w:r>
        <w:rPr/>
        <w:t xml:space="preserve">图表：消费者对汽车钎焊铝合金散热器品牌认知度调查</w:t>
      </w:r>
    </w:p>
    <w:p>
      <w:pPr>
        <w:spacing w:after="150"/>
      </w:pPr>
      <w:r>
        <w:rPr/>
        <w:t xml:space="preserve">图表：汽车钎焊铝合金散热器行业消费者对产品功能的关注度</w:t>
      </w:r>
    </w:p>
    <w:p>
      <w:pPr>
        <w:spacing w:after="150"/>
      </w:pPr>
      <w:r>
        <w:rPr/>
        <w:t xml:space="preserve">图表：汽车钎焊铝合金散热器行业消费者对产品质量的关注度</w:t>
      </w:r>
    </w:p>
    <w:p>
      <w:pPr>
        <w:spacing w:after="150"/>
      </w:pPr>
      <w:r>
        <w:rPr/>
        <w:t xml:space="preserve">图表：汽车钎焊铝合金散热器行业消费者对产品价格的关注度</w:t>
      </w:r>
    </w:p>
    <w:p>
      <w:pPr>
        <w:spacing w:after="150"/>
      </w:pPr>
      <w:r>
        <w:rPr/>
        <w:t xml:space="preserve">图表：汽车钎焊铝合金散热器行业消费者对产品外观关注度</w:t>
      </w:r>
    </w:p>
    <w:p>
      <w:pPr>
        <w:spacing w:after="150"/>
      </w:pPr>
      <w:r>
        <w:rPr/>
        <w:t xml:space="preserve">图表：汽车钎焊铝合金散热器行业消费者对产品服务关注度</w:t>
      </w:r>
    </w:p>
    <w:p>
      <w:pPr>
        <w:spacing w:after="150"/>
      </w:pPr>
      <w:r>
        <w:rPr/>
        <w:t xml:space="preserve">图表：2024-2029年我国汽车钎焊铝合金散热器市场规模分析预测</w:t>
      </w:r>
    </w:p>
    <w:p>
      <w:pPr>
        <w:spacing w:after="150"/>
      </w:pPr>
      <w:r>
        <w:rPr/>
        <w:t xml:space="preserve">图表：2024-2029年汽车钎焊铝合金散热器行业同业竞争风险及控制策略</w:t>
      </w:r>
    </w:p>
    <w:p>
      <w:pPr>
        <w:spacing w:after="150"/>
      </w:pPr>
      <w:r>
        <w:rPr/>
        <w:t xml:space="preserve">图表：近两年上海贝洱热系统有限公司销售毛利率变化情况</w:t>
      </w:r>
    </w:p>
    <w:p>
      <w:pPr>
        <w:spacing w:after="150"/>
      </w:pPr>
      <w:r>
        <w:rPr/>
        <w:t xml:space="preserve">图表：近两年上海贝洱热系统有限公司资产负债率变化情况</w:t>
      </w:r>
    </w:p>
    <w:p>
      <w:pPr>
        <w:spacing w:after="150"/>
      </w:pPr>
      <w:r>
        <w:rPr/>
        <w:t xml:space="preserve">图表：近两年上海贝洱热系统有限公司固定资产周转次数情况</w:t>
      </w:r>
    </w:p>
    <w:p>
      <w:pPr>
        <w:spacing w:after="150"/>
      </w:pPr>
      <w:r>
        <w:rPr/>
        <w:t xml:space="preserve">图表：近两年上海贝洱热系统有限公司流动资产周转次数变化情况</w:t>
      </w:r>
    </w:p>
    <w:p>
      <w:pPr>
        <w:spacing w:after="150"/>
      </w:pPr>
      <w:r>
        <w:rPr/>
        <w:t xml:space="preserve">图表：近两年上海贝洱热系统有限公司产权比率变化情况</w:t>
      </w:r>
    </w:p>
    <w:p>
      <w:pPr>
        <w:spacing w:after="150"/>
      </w:pPr>
      <w:r>
        <w:rPr/>
        <w:t xml:space="preserve">图表：近两年上海贝洱热系统有限公司已获利息倍数变化情况</w:t>
      </w:r>
    </w:p>
    <w:p>
      <w:pPr>
        <w:spacing w:after="150"/>
      </w:pPr>
      <w:r>
        <w:rPr/>
        <w:t xml:space="preserve">图表：近2年山东厚丰销售毛利率变化情况</w:t>
      </w:r>
    </w:p>
    <w:p>
      <w:pPr>
        <w:spacing w:after="150"/>
      </w:pPr>
      <w:r>
        <w:rPr/>
        <w:t xml:space="preserve">图表：近2年山东厚丰资产负债率变化情况</w:t>
      </w:r>
    </w:p>
    <w:p>
      <w:pPr>
        <w:spacing w:after="150"/>
      </w:pPr>
      <w:r>
        <w:rPr/>
        <w:t xml:space="preserve">图表：近2年山东厚丰固定资产周转次数情况</w:t>
      </w:r>
    </w:p>
    <w:p>
      <w:pPr>
        <w:spacing w:after="150"/>
      </w:pPr>
      <w:r>
        <w:rPr/>
        <w:t xml:space="preserve">图表：近2年山东厚丰流动资产周转次数变化情况</w:t>
      </w:r>
    </w:p>
    <w:p>
      <w:pPr>
        <w:spacing w:after="150"/>
      </w:pPr>
      <w:r>
        <w:rPr/>
        <w:t xml:space="preserve">图表：近2年山东厚丰产权比率变化情况</w:t>
      </w:r>
    </w:p>
    <w:p>
      <w:pPr>
        <w:spacing w:after="150"/>
      </w:pPr>
      <w:r>
        <w:rPr/>
        <w:t xml:space="preserve">图表：近2年山东厚丰已获利息倍数变化情况</w:t>
      </w:r>
    </w:p>
    <w:p>
      <w:pPr>
        <w:spacing w:after="150"/>
      </w:pPr>
      <w:r>
        <w:rPr/>
        <w:t xml:space="preserve">图表：近2年贵航股份永红散热器公司销售毛利率变化情况</w:t>
      </w:r>
    </w:p>
    <w:p>
      <w:pPr>
        <w:spacing w:after="150"/>
      </w:pPr>
      <w:r>
        <w:rPr/>
        <w:t xml:space="preserve">图表：近2年贵航股份永红散热器公司资产负债率变化情况</w:t>
      </w:r>
    </w:p>
    <w:p>
      <w:pPr>
        <w:spacing w:after="150"/>
      </w:pPr>
      <w:r>
        <w:rPr/>
        <w:t xml:space="preserve">图表：近2年贵航股份永红散热器公司固定资产周转次数情况</w:t>
      </w:r>
    </w:p>
    <w:p>
      <w:pPr>
        <w:spacing w:after="150"/>
      </w:pPr>
      <w:r>
        <w:rPr/>
        <w:t xml:space="preserve">图表：近2年贵航股份永红散热器公司流动资产周转次数变化情况</w:t>
      </w:r>
    </w:p>
    <w:p>
      <w:pPr>
        <w:spacing w:after="150"/>
      </w:pPr>
      <w:r>
        <w:rPr/>
        <w:t xml:space="preserve">图表：近2年贵航股份永红散热器公司产权比率变化情况</w:t>
      </w:r>
    </w:p>
    <w:p>
      <w:pPr>
        <w:spacing w:after="150"/>
      </w:pPr>
      <w:r>
        <w:rPr/>
        <w:t xml:space="preserve">图表：近2年贵航股份永红散热器公司已获利息倍数变化情况</w:t>
      </w:r>
    </w:p>
    <w:p>
      <w:pPr>
        <w:spacing w:after="150"/>
      </w:pPr>
      <w:r>
        <w:rPr/>
        <w:t xml:space="preserve">图表：近2年青岛汽车散热器有限公司销售毛利率变化情况</w:t>
      </w:r>
    </w:p>
    <w:p>
      <w:pPr>
        <w:spacing w:after="150"/>
      </w:pPr>
      <w:r>
        <w:rPr/>
        <w:t xml:space="preserve">图表：近2年青岛汽车散热器有限公司资产负债率变化情况</w:t>
      </w:r>
    </w:p>
    <w:p>
      <w:pPr>
        <w:spacing w:after="150"/>
      </w:pPr>
      <w:r>
        <w:rPr/>
        <w:t xml:space="preserve">图表：近2年青岛汽车散热器有限公司固定资产周转次数情况</w:t>
      </w:r>
    </w:p>
    <w:p>
      <w:pPr>
        <w:spacing w:after="150"/>
      </w:pPr>
      <w:r>
        <w:rPr/>
        <w:t xml:space="preserve">图表：近2年青岛汽车散热器有限公司流动资产周转次数变化情况</w:t>
      </w:r>
    </w:p>
    <w:p>
      <w:pPr>
        <w:spacing w:after="150"/>
      </w:pPr>
      <w:r>
        <w:rPr/>
        <w:t xml:space="preserve">图表：近2年青岛汽车散热器有限公司产权比率变化情况</w:t>
      </w:r>
    </w:p>
    <w:p>
      <w:pPr>
        <w:spacing w:after="150"/>
      </w:pPr>
      <w:r>
        <w:rPr/>
        <w:t xml:space="preserve">图表：近2年青岛汽车散热器有限公司已获利息倍数变化情况</w:t>
      </w:r>
    </w:p>
    <w:p>
      <w:pPr>
        <w:spacing w:after="150"/>
      </w:pPr>
      <w:r>
        <w:rPr/>
        <w:t xml:space="preserve">图表：近2年山东同创汽车散热装置有限公司销售毛利率变化情况</w:t>
      </w:r>
    </w:p>
    <w:p>
      <w:pPr>
        <w:spacing w:after="150"/>
      </w:pPr>
      <w:r>
        <w:rPr/>
        <w:t xml:space="preserve">图表：近2年山东同创汽车散热装置有限公司资产负债率变化情况</w:t>
      </w:r>
    </w:p>
    <w:p>
      <w:pPr>
        <w:spacing w:after="150"/>
      </w:pPr>
      <w:r>
        <w:rPr/>
        <w:t xml:space="preserve">图表：近2年山东同创汽车散热装置有限公司固定资产周转次数情况</w:t>
      </w:r>
    </w:p>
    <w:p>
      <w:pPr>
        <w:spacing w:after="150"/>
      </w:pPr>
      <w:r>
        <w:rPr/>
        <w:t xml:space="preserve">图表：近2年山东同创汽车散热装置有限公司流动资产周转次数变化情况</w:t>
      </w:r>
    </w:p>
    <w:p>
      <w:pPr>
        <w:spacing w:after="150"/>
      </w:pPr>
      <w:r>
        <w:rPr/>
        <w:t xml:space="preserve">图表：近2年山东同创汽车散热装置有限公司产权比率变化情况</w:t>
      </w:r>
    </w:p>
    <w:p>
      <w:pPr>
        <w:spacing w:after="150"/>
      </w:pPr>
      <w:r>
        <w:rPr/>
        <w:t xml:space="preserve">图表：近2年山东同创汽车散热装置有限公司已获利息倍数变化情况</w:t>
      </w:r>
    </w:p>
    <w:p>
      <w:pPr>
        <w:spacing w:after="150"/>
      </w:pPr>
      <w:r>
        <w:rPr/>
        <w:t xml:space="preserve">图表：近2年江苏超力散热器有限公司资产负债率变化情况</w:t>
      </w:r>
    </w:p>
    <w:p>
      <w:pPr>
        <w:spacing w:after="150"/>
      </w:pPr>
      <w:r>
        <w:rPr/>
        <w:t xml:space="preserve">图表：近2年江苏超力散热器有限公司产权比率变化情况</w:t>
      </w:r>
    </w:p>
    <w:p>
      <w:pPr>
        <w:spacing w:after="150"/>
      </w:pPr>
      <w:r>
        <w:rPr/>
        <w:t xml:space="preserve">图表：近2年江苏超力散热器有限公司已获利息倍数变化情况</w:t>
      </w:r>
    </w:p>
    <w:p>
      <w:pPr>
        <w:spacing w:after="150"/>
      </w:pPr>
      <w:r>
        <w:rPr/>
        <w:t xml:space="preserve">图表：近2年江苏超力散热器有限公司固定资产周转次数情况</w:t>
      </w:r>
    </w:p>
    <w:p>
      <w:pPr>
        <w:spacing w:after="150"/>
      </w:pPr>
      <w:r>
        <w:rPr/>
        <w:t xml:space="preserve">图表：近2年江苏超力散热器有限公司流动资产周转次数变化情况</w:t>
      </w:r>
    </w:p>
    <w:p>
      <w:pPr>
        <w:spacing w:after="150"/>
      </w:pPr>
      <w:r>
        <w:rPr/>
        <w:t xml:space="preserve">图表：近2年江苏超力散热器有限公司销售毛利率变化情况</w:t>
      </w:r>
    </w:p>
    <w:p>
      <w:pPr>
        <w:spacing w:after="150"/>
      </w:pPr>
      <w:r>
        <w:rPr/>
        <w:t xml:space="preserve">图表：汽车钎焊铝合金散热器各地区对比销售份额分析</w:t>
      </w:r>
    </w:p>
    <w:p>
      <w:pPr>
        <w:spacing w:after="150"/>
      </w:pPr>
      <w:r>
        <w:rPr/>
        <w:t xml:space="preserve">图表：2019-2023年华东地区汽车钎焊铝合金散热器销售额分析</w:t>
      </w:r>
    </w:p>
    <w:p>
      <w:pPr>
        <w:spacing w:after="150"/>
      </w:pPr>
      <w:r>
        <w:rPr/>
        <w:t xml:space="preserve">图表：华东地区汽车钎焊铝合金散热器cr5与cr10厂家市场销售份额</w:t>
      </w:r>
    </w:p>
    <w:p>
      <w:pPr>
        <w:spacing w:after="150"/>
      </w:pPr>
      <w:r>
        <w:rPr/>
        <w:t xml:space="preserve">图表：电动窗帘华北地区汽车钎焊铝合金散热器销售额分析</w:t>
      </w:r>
    </w:p>
    <w:p>
      <w:pPr>
        <w:spacing w:after="150"/>
      </w:pPr>
      <w:r>
        <w:rPr/>
        <w:t xml:space="preserve">图表：华北地区汽车钎焊铝合金散热器cr5与cr10厂家市场销售份额</w:t>
      </w:r>
    </w:p>
    <w:p>
      <w:pPr>
        <w:spacing w:after="150"/>
      </w:pPr>
      <w:r>
        <w:rPr/>
        <w:t xml:space="preserve">图表：2019-2023年华南地区汽车钎焊铝合金散热器销售额分析</w:t>
      </w:r>
    </w:p>
    <w:p>
      <w:pPr>
        <w:spacing w:after="150"/>
      </w:pPr>
      <w:r>
        <w:rPr/>
        <w:t xml:space="preserve">图表：华南地区汽车钎焊铝合金散热器cr5与cr10厂家市场销售份额</w:t>
      </w:r>
    </w:p>
    <w:p>
      <w:pPr>
        <w:spacing w:after="150"/>
      </w:pPr>
      <w:r>
        <w:rPr/>
        <w:t xml:space="preserve">图表：2019-2023年华中地区汽车钎焊铝合金散热器销售额分析</w:t>
      </w:r>
    </w:p>
    <w:p>
      <w:pPr>
        <w:spacing w:after="150"/>
      </w:pPr>
      <w:r>
        <w:rPr/>
        <w:t xml:space="preserve">图表：华中地区汽车钎焊铝合金散热器cr5与cr10厂家市场销售份额</w:t>
      </w:r>
    </w:p>
    <w:p>
      <w:pPr>
        <w:spacing w:after="150"/>
      </w:pPr>
      <w:r>
        <w:rPr/>
        <w:t xml:space="preserve">图表：三元评价模型</w:t>
      </w:r>
    </w:p>
    <w:p>
      <w:pPr>
        <w:spacing w:after="150"/>
      </w:pPr>
      <w:r>
        <w:rPr/>
        <w:t xml:space="preserve">图表：汽车钎焊铝合金散热器渠道策略示意图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2024-2029年中国汽车钎焊铝合金散热器行业市场前景预测与投资规划研究分析报告</dc:title>
  <dc:description>2024-2029年中国汽车钎焊铝合金散热器行业市场前景预测与投资规划研究分析报告</dc:description>
  <dc:subject>2024-2029年中国汽车钎焊铝合金散热器行业市场前景预测与投资规划研究分析报告</dc:subject>
  <cp:keywords>研究报告</cp:keywords>
  <cp:category>研究报告</cp:category>
  <cp:lastModifiedBy>北京中道泰和信息咨询有限公司</cp:lastModifiedBy>
  <dcterms:created xsi:type="dcterms:W3CDTF">2024-01-23T02:20:25+08:00</dcterms:created>
  <dcterms:modified xsi:type="dcterms:W3CDTF">2024-01-23T02:20:25+08:00</dcterms:modified>
</cp:coreProperties>
</file>

<file path=docProps/custom.xml><?xml version="1.0" encoding="utf-8"?>
<Properties xmlns="http://schemas.openxmlformats.org/officeDocument/2006/custom-properties" xmlns:vt="http://schemas.openxmlformats.org/officeDocument/2006/docPropsVTypes"/>
</file>