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2026-2031年新零售时代中国实木门行业发展趋势与特许经营模式报告</w:t>
      </w:r>
    </w:p>
    <w:p>
      <w:pPr>
        <w:spacing w:after="150"/>
      </w:pPr>
      <w:r>
        <w:rPr>
          <w:b w:val="1"/>
          <w:bCs w:val="1"/>
        </w:rPr>
        <w:t xml:space="preserve">报告简介</w:t>
      </w:r>
    </w:p>
    <w:p>
      <w:pPr>
        <w:spacing w:after="150"/>
      </w:pPr>
      <w:r>
        <w:rPr/>
        <w:t xml:space="preserve">特许经营是指特许经营权拥有者以合同约定的形式，允许被特许经营者有偿使用其名称、商标、专有技术、产品及运作管理经验等从事经营活动的商业经营模式。特许经营在成本与效益的衡量中，被认为是一种低成本高效率的流通方式。中国特许加盟市场发展活跃，成为实体连锁活力纷呈的板块。</w:t>
      </w:r>
    </w:p>
    <w:p>
      <w:pPr>
        <w:spacing w:after="150"/>
      </w:pPr>
      <w:r>
        <w:rPr/>
        <w:t xml:space="preserve">未来，随着互联网和电子商务的普及，网络零售市场渠道将进一步下沉，呈现出向内陆地区、中小城市及县域加快渗透的趋势，中国特许加盟市场也将进一步发展。</w:t>
      </w:r>
    </w:p>
    <w:p>
      <w:pPr>
        <w:spacing w:after="150"/>
      </w:pPr>
      <w:r>
        <w:rPr/>
        <w:t xml:space="preserve">随着新时代的发展，实木门行业转型升级已经成为一股不可阻挡的趋势。而新零售时代的到来，则导致行业供应链逐渐下沉，越来越注重用户体验，发展特许经营成为提高用户体验的重要渠道。</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特许经营概况</w:t>
      </w:r>
    </w:p>
    <w:p>
      <w:pPr>
        <w:spacing w:before="75" w:after="0"/>
      </w:pPr>
      <w:r>
        <w:rPr>
          <w:b w:val="1"/>
          <w:bCs w:val="1"/>
        </w:rPr>
        <w:t xml:space="preserve">第一章 特许经营的概念</w:t>
      </w:r>
    </w:p>
    <w:p>
      <w:pPr>
        <w:spacing w:before="75" w:after="0"/>
      </w:pPr>
      <w:r>
        <w:rPr/>
        <w:t xml:space="preserve">第一节 特许经营概述</w:t>
      </w:r>
    </w:p>
    <w:p>
      <w:pPr>
        <w:spacing w:before="75" w:after="0"/>
      </w:pPr>
      <w:r>
        <w:rPr/>
        <w:t xml:space="preserve">一、特许经营的定义</w:t>
      </w:r>
    </w:p>
    <w:p>
      <w:pPr>
        <w:spacing w:before="75" w:after="0"/>
      </w:pPr>
      <w:r>
        <w:rPr/>
        <w:t xml:space="preserve">二、特许经营的特征分析</w:t>
      </w:r>
    </w:p>
    <w:p>
      <w:pPr>
        <w:spacing w:before="75" w:after="0"/>
      </w:pPr>
      <w:r>
        <w:rPr/>
        <w:t xml:space="preserve">三、特许经营的优势概括</w:t>
      </w:r>
    </w:p>
    <w:p>
      <w:pPr>
        <w:spacing w:before="75" w:after="0"/>
      </w:pPr>
      <w:r>
        <w:rPr/>
        <w:t xml:space="preserve">四、特许经营的发展史</w:t>
      </w:r>
    </w:p>
    <w:p>
      <w:pPr>
        <w:spacing w:before="75" w:after="0"/>
      </w:pPr>
      <w:r>
        <w:rPr/>
        <w:t xml:space="preserve">五、特许经营中的特许者分析</w:t>
      </w:r>
    </w:p>
    <w:p>
      <w:pPr>
        <w:spacing w:before="75" w:after="0"/>
      </w:pPr>
      <w:r>
        <w:rPr/>
        <w:t xml:space="preserve">第二节 特许经营的分类</w:t>
      </w:r>
    </w:p>
    <w:p>
      <w:pPr>
        <w:spacing w:before="75" w:after="0"/>
      </w:pPr>
      <w:r>
        <w:rPr/>
        <w:t xml:space="preserve">一、按特许权授予方式分类</w:t>
      </w:r>
    </w:p>
    <w:p>
      <w:pPr>
        <w:spacing w:before="75" w:after="0"/>
      </w:pPr>
      <w:r>
        <w:rPr/>
        <w:t xml:space="preserve">二、按特许人与受许人的身份分类</w:t>
      </w:r>
    </w:p>
    <w:p>
      <w:pPr>
        <w:spacing w:before="75" w:after="0"/>
      </w:pPr>
      <w:r>
        <w:rPr/>
        <w:t xml:space="preserve">三、按特许的内容分类</w:t>
      </w:r>
    </w:p>
    <w:p>
      <w:pPr>
        <w:spacing w:before="75" w:after="0"/>
      </w:pPr>
      <w:r>
        <w:rPr/>
        <w:t xml:space="preserve">第三节 特许经营与其他经营方式的区别</w:t>
      </w:r>
    </w:p>
    <w:p>
      <w:pPr>
        <w:spacing w:before="75" w:after="0"/>
      </w:pPr>
      <w:r>
        <w:rPr/>
        <w:t xml:space="preserve">一、特许经营与连锁经营之间的区别</w:t>
      </w:r>
    </w:p>
    <w:p>
      <w:pPr>
        <w:spacing w:before="75" w:after="0"/>
      </w:pPr>
      <w:r>
        <w:rPr/>
        <w:t xml:space="preserve">二、特许经营与代理及经销的区别</w:t>
      </w:r>
    </w:p>
    <w:p>
      <w:pPr>
        <w:spacing w:before="75" w:after="0"/>
      </w:pPr>
      <w:r>
        <w:rPr/>
        <w:t xml:space="preserve">三、特许经营与直销之间的区别</w:t>
      </w:r>
    </w:p>
    <w:p>
      <w:pPr>
        <w:spacing w:before="75" w:after="0"/>
      </w:pPr>
      <w:r>
        <w:rPr/>
        <w:t xml:space="preserve">四、特许经营与设立分公司之间的区别</w:t>
      </w:r>
    </w:p>
    <w:p>
      <w:pPr>
        <w:spacing w:before="75" w:after="0"/>
      </w:pPr>
      <w:r>
        <w:rPr>
          <w:b w:val="1"/>
          <w:bCs w:val="1"/>
        </w:rPr>
        <w:t xml:space="preserve">第二章 2021-2026年世界部分国家或地区的特许经营分析</w:t>
      </w:r>
    </w:p>
    <w:p>
      <w:pPr>
        <w:spacing w:before="75" w:after="0"/>
      </w:pPr>
      <w:r>
        <w:rPr/>
        <w:t xml:space="preserve">第一节 国际特许经营的模式及战略</w:t>
      </w:r>
    </w:p>
    <w:p>
      <w:pPr>
        <w:spacing w:before="75" w:after="0"/>
      </w:pPr>
      <w:r>
        <w:rPr/>
        <w:t xml:space="preserve">一、全球特许经营发展概述</w:t>
      </w:r>
    </w:p>
    <w:p>
      <w:pPr>
        <w:spacing w:before="75" w:after="0"/>
      </w:pPr>
      <w:r>
        <w:rPr/>
        <w:t xml:space="preserve">二、国际特许经营模式</w:t>
      </w:r>
    </w:p>
    <w:p>
      <w:pPr>
        <w:spacing w:before="75" w:after="0"/>
      </w:pPr>
      <w:r>
        <w:rPr/>
        <w:t xml:space="preserve">三、实施国际特许经营的方法</w:t>
      </w:r>
    </w:p>
    <w:p>
      <w:pPr>
        <w:spacing w:before="75" w:after="0"/>
      </w:pPr>
      <w:r>
        <w:rPr/>
        <w:t xml:space="preserve">四、国际特许经营的战略研究</w:t>
      </w:r>
    </w:p>
    <w:p>
      <w:pPr>
        <w:spacing w:before="75" w:after="0"/>
      </w:pPr>
      <w:r>
        <w:rPr/>
        <w:t xml:space="preserve">五、国际特许经营的市场策略剖析</w:t>
      </w:r>
    </w:p>
    <w:p>
      <w:pPr>
        <w:spacing w:before="75" w:after="0"/>
      </w:pPr>
      <w:r>
        <w:rPr/>
        <w:t xml:space="preserve">第二节 美国的特许经营</w:t>
      </w:r>
    </w:p>
    <w:p>
      <w:pPr>
        <w:spacing w:before="75" w:after="0"/>
      </w:pPr>
      <w:r>
        <w:rPr/>
        <w:t xml:space="preserve">一、美国的特许经营发展史</w:t>
      </w:r>
    </w:p>
    <w:p>
      <w:pPr>
        <w:spacing w:before="75" w:after="0"/>
      </w:pPr>
      <w:r>
        <w:rPr/>
        <w:t xml:space="preserve">二、美国特许经营50强情况</w:t>
      </w:r>
    </w:p>
    <w:p>
      <w:pPr>
        <w:spacing w:before="75" w:after="0"/>
      </w:pPr>
      <w:r>
        <w:rPr/>
        <w:t xml:space="preserve">三、美国特许经营的发展趋势</w:t>
      </w:r>
    </w:p>
    <w:p>
      <w:pPr>
        <w:spacing w:before="75" w:after="0"/>
      </w:pPr>
      <w:r>
        <w:rPr/>
        <w:t xml:space="preserve">四、美国特许经营的成功经验借鉴</w:t>
      </w:r>
    </w:p>
    <w:p>
      <w:pPr>
        <w:spacing w:before="75" w:after="0"/>
      </w:pPr>
      <w:r>
        <w:rPr/>
        <w:t xml:space="preserve">第三节 英国的特许经营</w:t>
      </w:r>
    </w:p>
    <w:p>
      <w:pPr>
        <w:spacing w:before="75" w:after="0"/>
      </w:pPr>
      <w:r>
        <w:rPr/>
        <w:t xml:space="preserve">一、英国的特许经营业发展回顾</w:t>
      </w:r>
    </w:p>
    <w:p>
      <w:pPr>
        <w:spacing w:before="75" w:after="0"/>
      </w:pPr>
      <w:r>
        <w:rPr/>
        <w:t xml:space="preserve">二、英国对其特许经营业的监管</w:t>
      </w:r>
    </w:p>
    <w:p>
      <w:pPr>
        <w:spacing w:before="75" w:after="0"/>
      </w:pPr>
      <w:r>
        <w:rPr/>
        <w:t xml:space="preserve">三、英国特许经营业的发展经验</w:t>
      </w:r>
    </w:p>
    <w:p>
      <w:pPr>
        <w:spacing w:before="75" w:after="0"/>
      </w:pPr>
      <w:r>
        <w:rPr/>
        <w:t xml:space="preserve">四、英国快餐业特许经营市场分析</w:t>
      </w:r>
    </w:p>
    <w:p>
      <w:pPr>
        <w:spacing w:before="75" w:after="0"/>
      </w:pPr>
      <w:r>
        <w:rPr/>
        <w:t xml:space="preserve">五、英国铁路特许经营实施效果差强人意</w:t>
      </w:r>
    </w:p>
    <w:p>
      <w:pPr>
        <w:spacing w:before="75" w:after="0"/>
      </w:pPr>
      <w:r>
        <w:rPr/>
        <w:t xml:space="preserve">第四节 日本的特许经营</w:t>
      </w:r>
    </w:p>
    <w:p>
      <w:pPr>
        <w:spacing w:before="75" w:after="0"/>
      </w:pPr>
      <w:r>
        <w:rPr/>
        <w:t xml:space="preserve">一、日本特许经营快速发展的前提条件</w:t>
      </w:r>
    </w:p>
    <w:p>
      <w:pPr>
        <w:spacing w:before="75" w:after="0"/>
      </w:pPr>
      <w:r>
        <w:rPr/>
        <w:t xml:space="preserve">二、日本便利店在华特许经营战略浅析</w:t>
      </w:r>
    </w:p>
    <w:p>
      <w:pPr>
        <w:spacing w:before="75" w:after="0"/>
      </w:pPr>
      <w:r>
        <w:rPr/>
        <w:t xml:space="preserve">三、解析日本特许连锁经营的契约体系</w:t>
      </w:r>
    </w:p>
    <w:p>
      <w:pPr>
        <w:spacing w:before="75" w:after="0"/>
      </w:pPr>
      <w:r>
        <w:rPr/>
        <w:t xml:space="preserve">四、日本的特许经营法律制度分析</w:t>
      </w:r>
    </w:p>
    <w:p>
      <w:pPr>
        <w:spacing w:before="75" w:after="0"/>
      </w:pPr>
      <w:r>
        <w:rPr/>
        <w:t xml:space="preserve">五、日本特许经营的新特征和存在的问题分析</w:t>
      </w:r>
    </w:p>
    <w:p>
      <w:pPr>
        <w:spacing w:before="75" w:after="0"/>
      </w:pPr>
      <w:r>
        <w:rPr/>
        <w:t xml:space="preserve">第五节 其他国家或地区的特许经营特点</w:t>
      </w:r>
    </w:p>
    <w:p>
      <w:pPr>
        <w:spacing w:before="75" w:after="0"/>
      </w:pPr>
      <w:r>
        <w:rPr/>
        <w:t xml:space="preserve">一、韩国</w:t>
      </w:r>
    </w:p>
    <w:p>
      <w:pPr>
        <w:spacing w:before="75" w:after="0"/>
      </w:pPr>
      <w:r>
        <w:rPr/>
        <w:t xml:space="preserve">二、新加坡</w:t>
      </w:r>
    </w:p>
    <w:p>
      <w:pPr>
        <w:spacing w:before="75" w:after="0"/>
      </w:pPr>
      <w:r>
        <w:rPr/>
        <w:t xml:space="preserve">三、法国</w:t>
      </w:r>
    </w:p>
    <w:p>
      <w:pPr>
        <w:spacing w:before="75" w:after="0"/>
      </w:pPr>
      <w:r>
        <w:rPr/>
        <w:t xml:space="preserve">四、印度</w:t>
      </w:r>
    </w:p>
    <w:p>
      <w:pPr>
        <w:spacing w:before="75" w:after="0"/>
      </w:pPr>
      <w:r>
        <w:rPr/>
        <w:t xml:space="preserve">五、西班牙</w:t>
      </w:r>
    </w:p>
    <w:p>
      <w:pPr>
        <w:spacing w:before="75" w:after="0"/>
      </w:pPr>
      <w:r>
        <w:rPr/>
        <w:t xml:space="preserve">六、越南</w:t>
      </w:r>
    </w:p>
    <w:p>
      <w:pPr>
        <w:spacing w:before="75" w:after="0"/>
      </w:pPr>
      <w:r>
        <w:rPr/>
        <w:t xml:space="preserve">七、智利</w:t>
      </w:r>
    </w:p>
    <w:p>
      <w:pPr>
        <w:spacing w:before="75" w:after="0"/>
      </w:pPr>
      <w:r>
        <w:rPr/>
        <w:t xml:space="preserve">八、台湾</w:t>
      </w:r>
    </w:p>
    <w:p>
      <w:pPr>
        <w:spacing w:before="75" w:after="0"/>
      </w:pPr>
      <w:r>
        <w:rPr>
          <w:b w:val="1"/>
          <w:bCs w:val="1"/>
        </w:rPr>
        <w:t xml:space="preserve">第三章 2021-2026年中国特许经营发展分析</w:t>
      </w:r>
    </w:p>
    <w:p>
      <w:pPr>
        <w:spacing w:before="75" w:after="0"/>
      </w:pPr>
      <w:r>
        <w:rPr/>
        <w:t xml:space="preserve">第一节 2021-2026年中国特许经营发展状况</w:t>
      </w:r>
    </w:p>
    <w:p>
      <w:pPr>
        <w:spacing w:before="75" w:after="0"/>
      </w:pPr>
      <w:r>
        <w:rPr/>
        <w:t xml:space="preserve">一、各地规范商业特许经营的法规</w:t>
      </w:r>
    </w:p>
    <w:p>
      <w:pPr>
        <w:spacing w:before="75" w:after="0"/>
      </w:pPr>
      <w:r>
        <w:rPr/>
        <w:t xml:space="preserve">二、2021-2026年中国特许经营发展情况</w:t>
      </w:r>
    </w:p>
    <w:p>
      <w:pPr>
        <w:spacing w:before="75" w:after="0"/>
      </w:pPr>
      <w:r>
        <w:rPr/>
        <w:t xml:space="preserve">三、2021-2026年中国特许经营发展态势</w:t>
      </w:r>
    </w:p>
    <w:p>
      <w:pPr>
        <w:spacing w:before="75" w:after="0"/>
      </w:pPr>
      <w:r>
        <w:rPr/>
        <w:t xml:space="preserve">四、2021-2026年我国特许经营发展动态</w:t>
      </w:r>
    </w:p>
    <w:p>
      <w:pPr>
        <w:spacing w:before="75" w:after="0"/>
      </w:pPr>
      <w:r>
        <w:rPr/>
        <w:t xml:space="preserve">第二节 中国特许经营连锁100强调查分析</w:t>
      </w:r>
    </w:p>
    <w:p>
      <w:pPr>
        <w:spacing w:before="75" w:after="0"/>
      </w:pPr>
      <w:r>
        <w:rPr/>
        <w:t xml:space="preserve">一、运行状况</w:t>
      </w:r>
    </w:p>
    <w:p>
      <w:pPr>
        <w:spacing w:before="75" w:after="0"/>
      </w:pPr>
      <w:r>
        <w:rPr/>
        <w:t xml:space="preserve">二、主要特点</w:t>
      </w:r>
    </w:p>
    <w:p>
      <w:pPr>
        <w:spacing w:before="75" w:after="0"/>
      </w:pPr>
      <w:r>
        <w:rPr/>
        <w:t xml:space="preserve">三、成本压力</w:t>
      </w:r>
    </w:p>
    <w:p>
      <w:pPr>
        <w:spacing w:before="75" w:after="0"/>
      </w:pPr>
      <w:r>
        <w:rPr/>
        <w:t xml:space="preserve">四、营销趋势</w:t>
      </w:r>
    </w:p>
    <w:p>
      <w:pPr>
        <w:spacing w:before="75" w:after="0"/>
      </w:pPr>
      <w:r>
        <w:rPr/>
        <w:t xml:space="preserve">第三节 《商业特许经营管理条例》实施解读</w:t>
      </w:r>
    </w:p>
    <w:p>
      <w:pPr>
        <w:spacing w:before="75" w:after="0"/>
      </w:pPr>
      <w:r>
        <w:rPr/>
        <w:t xml:space="preserve">一、中国特许经营迈入规范化轨道</w:t>
      </w:r>
    </w:p>
    <w:p>
      <w:pPr>
        <w:spacing w:before="75" w:after="0"/>
      </w:pPr>
      <w:r>
        <w:rPr/>
        <w:t xml:space="preserve">二、商业特许经营管理条例的实施成效评析</w:t>
      </w:r>
    </w:p>
    <w:p>
      <w:pPr>
        <w:spacing w:before="75" w:after="0"/>
      </w:pPr>
      <w:r>
        <w:rPr/>
        <w:t xml:space="preserve">三、政府在特许经营管理方面所做的努力</w:t>
      </w:r>
    </w:p>
    <w:p>
      <w:pPr>
        <w:spacing w:before="75" w:after="0"/>
      </w:pPr>
      <w:r>
        <w:rPr/>
        <w:t xml:space="preserve">四、中国特许经营已形成一套独有的法律制度</w:t>
      </w:r>
    </w:p>
    <w:p>
      <w:pPr>
        <w:spacing w:before="75" w:after="0"/>
      </w:pPr>
      <w:r>
        <w:rPr/>
        <w:t xml:space="preserve">第四节 中国特许经营发展存在的问题</w:t>
      </w:r>
    </w:p>
    <w:p>
      <w:pPr>
        <w:spacing w:before="75" w:after="0"/>
      </w:pPr>
      <w:r>
        <w:rPr/>
        <w:t xml:space="preserve">一、国内特许经营发展中存在的问题</w:t>
      </w:r>
    </w:p>
    <w:p>
      <w:pPr>
        <w:spacing w:before="75" w:after="0"/>
      </w:pPr>
      <w:r>
        <w:rPr/>
        <w:t xml:space="preserve">二、中国特许经营市场存在的问题</w:t>
      </w:r>
    </w:p>
    <w:p>
      <w:pPr>
        <w:spacing w:before="75" w:after="0"/>
      </w:pPr>
      <w:r>
        <w:rPr/>
        <w:t xml:space="preserve">三、发展中国特许经营的挑战</w:t>
      </w:r>
    </w:p>
    <w:p>
      <w:pPr>
        <w:spacing w:before="75" w:after="0"/>
      </w:pPr>
      <w:r>
        <w:rPr/>
        <w:t xml:space="preserve">四、中国特许经营发展亟待突破“瓶颈”</w:t>
      </w:r>
    </w:p>
    <w:p>
      <w:pPr>
        <w:spacing w:before="75" w:after="0"/>
      </w:pPr>
      <w:r>
        <w:rPr/>
        <w:t xml:space="preserve">五、中国特许经营发展面临的挑战</w:t>
      </w:r>
    </w:p>
    <w:p>
      <w:pPr>
        <w:spacing w:before="75" w:after="0"/>
      </w:pPr>
      <w:r>
        <w:rPr/>
        <w:t xml:space="preserve">第五节 促进中国特许经营发展的对策</w:t>
      </w:r>
    </w:p>
    <w:p>
      <w:pPr>
        <w:spacing w:before="75" w:after="0"/>
      </w:pPr>
      <w:r>
        <w:rPr/>
        <w:t xml:space="preserve">一、中国特许经营发展壮大的途径</w:t>
      </w:r>
    </w:p>
    <w:p>
      <w:pPr>
        <w:spacing w:before="75" w:after="0"/>
      </w:pPr>
      <w:r>
        <w:rPr/>
        <w:t xml:space="preserve">二、新形势下特许经营持续发展的思路</w:t>
      </w:r>
    </w:p>
    <w:p>
      <w:pPr>
        <w:spacing w:before="75" w:after="0"/>
      </w:pPr>
      <w:r>
        <w:rPr/>
        <w:t xml:space="preserve">三、推动特许经营健康发展的对策</w:t>
      </w:r>
    </w:p>
    <w:p>
      <w:pPr>
        <w:spacing w:before="75" w:after="0"/>
      </w:pPr>
      <w:r>
        <w:rPr/>
        <w:t xml:space="preserve">四、中国特许经营的竞争策略</w:t>
      </w:r>
    </w:p>
    <w:p>
      <w:pPr>
        <w:spacing w:before="75" w:after="0"/>
      </w:pPr>
      <w:r>
        <w:rPr/>
        <w:t xml:space="preserve">五、特许经营者需转变市场观念</w:t>
      </w:r>
    </w:p>
    <w:p>
      <w:pPr>
        <w:spacing w:before="75" w:after="0"/>
      </w:pPr>
      <w:r>
        <w:rPr>
          <w:b w:val="1"/>
          <w:bCs w:val="1"/>
        </w:rPr>
        <w:t xml:space="preserve">第四章 建材家居行业特许经营企业案例分析</w:t>
      </w:r>
    </w:p>
    <w:p>
      <w:pPr>
        <w:spacing w:before="75" w:after="0"/>
      </w:pPr>
      <w:r>
        <w:rPr/>
        <w:t xml:space="preserve">第一节 广州尚品宅配家居股份公司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第二节 美克国际家居用品股份有限公司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第三节 东易日盛家居装饰集团股份有限公司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第四节 北京业之峰诺华装饰股份有限公司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第五节 北京元洲装饰有限责任公司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b w:val="1"/>
          <w:bCs w:val="1"/>
        </w:rPr>
        <w:t xml:space="preserve">第二部分 行业发展状况</w:t>
      </w:r>
    </w:p>
    <w:p>
      <w:pPr>
        <w:spacing w:before="75" w:after="0"/>
      </w:pPr>
      <w:r>
        <w:rPr>
          <w:b w:val="1"/>
          <w:bCs w:val="1"/>
        </w:rPr>
        <w:t xml:space="preserve">第五章 我国实木门行业发展现状分析</w:t>
      </w:r>
    </w:p>
    <w:p>
      <w:pPr>
        <w:spacing w:before="75" w:after="0"/>
      </w:pPr>
      <w:r>
        <w:rPr/>
        <w:t xml:space="preserve">第一节 我国实木门行业发展分析</w:t>
      </w:r>
    </w:p>
    <w:p>
      <w:pPr>
        <w:spacing w:before="75" w:after="0"/>
      </w:pPr>
      <w:r>
        <w:rPr/>
        <w:t xml:space="preserve">一、行业发展阶段</w:t>
      </w:r>
    </w:p>
    <w:p>
      <w:pPr>
        <w:spacing w:before="75" w:after="0"/>
      </w:pPr>
      <w:r>
        <w:rPr/>
        <w:t xml:space="preserve">二、行业发展特点分析</w:t>
      </w:r>
    </w:p>
    <w:p>
      <w:pPr>
        <w:spacing w:before="75" w:after="0"/>
      </w:pPr>
      <w:r>
        <w:rPr/>
        <w:t xml:space="preserve">第二节 2021-2026年我国实木门行业发展现状</w:t>
      </w:r>
    </w:p>
    <w:p>
      <w:pPr>
        <w:spacing w:before="75" w:after="0"/>
      </w:pPr>
      <w:r>
        <w:rPr/>
        <w:t xml:space="preserve">一、行业发展分析</w:t>
      </w:r>
    </w:p>
    <w:p>
      <w:pPr>
        <w:spacing w:before="75" w:after="0"/>
      </w:pPr>
      <w:r>
        <w:rPr/>
        <w:t xml:space="preserve">二、行业企业发展分析</w:t>
      </w:r>
    </w:p>
    <w:p>
      <w:pPr>
        <w:spacing w:before="75" w:after="0"/>
      </w:pPr>
      <w:r>
        <w:rPr/>
        <w:t xml:space="preserve">三、产品发展趋势预测</w:t>
      </w:r>
    </w:p>
    <w:p>
      <w:pPr>
        <w:spacing w:before="75" w:after="0"/>
      </w:pPr>
      <w:r>
        <w:rPr/>
        <w:t xml:space="preserve">1、产品发展新动态</w:t>
      </w:r>
    </w:p>
    <w:p>
      <w:pPr>
        <w:spacing w:before="75" w:after="0"/>
      </w:pPr>
      <w:r>
        <w:rPr/>
        <w:t xml:space="preserve">2、技术新动态</w:t>
      </w:r>
    </w:p>
    <w:p>
      <w:pPr>
        <w:spacing w:before="75" w:after="0"/>
      </w:pPr>
      <w:r>
        <w:rPr/>
        <w:t xml:space="preserve">3、产品发展趋势预测</w:t>
      </w:r>
    </w:p>
    <w:p>
      <w:pPr>
        <w:spacing w:before="75" w:after="0"/>
      </w:pPr>
      <w:r>
        <w:rPr/>
        <w:t xml:space="preserve">第三节 2021-2026年我国实木门市场供需分析</w:t>
      </w:r>
    </w:p>
    <w:p>
      <w:pPr>
        <w:spacing w:before="75" w:after="0"/>
      </w:pPr>
      <w:r>
        <w:rPr/>
        <w:t xml:space="preserve">一、我国行业供给情况</w:t>
      </w:r>
    </w:p>
    <w:p>
      <w:pPr>
        <w:spacing w:before="75" w:after="0"/>
      </w:pPr>
      <w:r>
        <w:rPr/>
        <w:t xml:space="preserve">1、行业市场供给分析</w:t>
      </w:r>
    </w:p>
    <w:p>
      <w:pPr>
        <w:spacing w:before="75" w:after="0"/>
      </w:pPr>
      <w:r>
        <w:rPr/>
        <w:t xml:space="preserve">2、行业供给影响因素</w:t>
      </w:r>
    </w:p>
    <w:p>
      <w:pPr>
        <w:spacing w:before="75" w:after="0"/>
      </w:pPr>
      <w:r>
        <w:rPr/>
        <w:t xml:space="preserve">3、重点企业占有份额</w:t>
      </w:r>
    </w:p>
    <w:p>
      <w:pPr>
        <w:spacing w:before="75" w:after="0"/>
      </w:pPr>
      <w:r>
        <w:rPr/>
        <w:t xml:space="preserve">二、我国行业需求情况</w:t>
      </w:r>
    </w:p>
    <w:p>
      <w:pPr>
        <w:spacing w:before="75" w:after="0"/>
      </w:pPr>
      <w:r>
        <w:rPr/>
        <w:t xml:space="preserve">1、行业市场需求分析</w:t>
      </w:r>
    </w:p>
    <w:p>
      <w:pPr>
        <w:spacing w:before="75" w:after="0"/>
      </w:pPr>
      <w:r>
        <w:rPr/>
        <w:t xml:space="preserve">2、行业需求影响因素</w:t>
      </w:r>
    </w:p>
    <w:p>
      <w:pPr>
        <w:spacing w:before="75" w:after="0"/>
      </w:pPr>
      <w:r>
        <w:rPr/>
        <w:t xml:space="preserve">3、行业需求结构分析</w:t>
      </w:r>
    </w:p>
    <w:p>
      <w:pPr>
        <w:spacing w:before="75" w:after="0"/>
      </w:pPr>
      <w:r>
        <w:rPr/>
        <w:t xml:space="preserve">第四节 我国实木门市场价格走势分析</w:t>
      </w:r>
    </w:p>
    <w:p>
      <w:pPr>
        <w:spacing w:before="75" w:after="0"/>
      </w:pPr>
      <w:r>
        <w:rPr/>
        <w:t xml:space="preserve">一、市场定价机制组成</w:t>
      </w:r>
    </w:p>
    <w:p>
      <w:pPr>
        <w:spacing w:before="75" w:after="0"/>
      </w:pPr>
      <w:r>
        <w:rPr/>
        <w:t xml:space="preserve">二、市场价格影响因素</w:t>
      </w:r>
    </w:p>
    <w:p>
      <w:pPr>
        <w:spacing w:before="75" w:after="0"/>
      </w:pPr>
      <w:r>
        <w:rPr/>
        <w:t xml:space="preserve">三、价格走势分析</w:t>
      </w:r>
    </w:p>
    <w:p>
      <w:pPr>
        <w:spacing w:before="75" w:after="0"/>
      </w:pPr>
      <w:r>
        <w:rPr>
          <w:b w:val="1"/>
          <w:bCs w:val="1"/>
        </w:rPr>
        <w:t xml:space="preserve">第六章 2021-2026年我国实木门行业产业链分析</w:t>
      </w:r>
    </w:p>
    <w:p>
      <w:pPr>
        <w:spacing w:before="75" w:after="0"/>
      </w:pPr>
      <w:r>
        <w:rPr/>
        <w:t xml:space="preserve">第一节 实木门行业产业链分析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实木门上游行业分析</w:t>
      </w:r>
    </w:p>
    <w:p>
      <w:pPr>
        <w:spacing w:before="75" w:after="0"/>
      </w:pPr>
      <w:r>
        <w:rPr/>
        <w:t xml:space="preserve">一、上游行业结构</w:t>
      </w:r>
    </w:p>
    <w:p>
      <w:pPr>
        <w:spacing w:before="75" w:after="0"/>
      </w:pPr>
      <w:r>
        <w:rPr/>
        <w:t xml:space="preserve">二、上游行业发展现状</w:t>
      </w:r>
    </w:p>
    <w:p>
      <w:pPr>
        <w:spacing w:before="75" w:after="0"/>
      </w:pPr>
      <w:r>
        <w:rPr/>
        <w:t xml:space="preserve">三、2026-2031年实木门上游行业发展趋势</w:t>
      </w:r>
    </w:p>
    <w:p>
      <w:pPr>
        <w:spacing w:before="75" w:after="0"/>
      </w:pPr>
      <w:r>
        <w:rPr/>
        <w:t xml:space="preserve">四、上游供给对行业的影响</w:t>
      </w:r>
    </w:p>
    <w:p>
      <w:pPr>
        <w:spacing w:before="75" w:after="0"/>
      </w:pPr>
      <w:r>
        <w:rPr/>
        <w:t xml:space="preserve">第三节 实木门下游行业分析</w:t>
      </w:r>
    </w:p>
    <w:p>
      <w:pPr>
        <w:spacing w:before="75" w:after="0"/>
      </w:pPr>
      <w:r>
        <w:rPr/>
        <w:t xml:space="preserve">一、下游行业分布</w:t>
      </w:r>
    </w:p>
    <w:p>
      <w:pPr>
        <w:spacing w:before="75" w:after="0"/>
      </w:pPr>
      <w:r>
        <w:rPr/>
        <w:t xml:space="preserve">二、下游行业发展现状</w:t>
      </w:r>
    </w:p>
    <w:p>
      <w:pPr>
        <w:spacing w:before="75" w:after="0"/>
      </w:pPr>
      <w:r>
        <w:rPr/>
        <w:t xml:space="preserve">三、2026-2031年实木门下游行业发展趋势</w:t>
      </w:r>
    </w:p>
    <w:p>
      <w:pPr>
        <w:spacing w:before="75" w:after="0"/>
      </w:pPr>
      <w:r>
        <w:rPr/>
        <w:t xml:space="preserve">四、下游需求对行业的影响</w:t>
      </w:r>
    </w:p>
    <w:p>
      <w:pPr>
        <w:spacing w:before="75" w:after="0"/>
      </w:pPr>
      <w:r>
        <w:rPr>
          <w:b w:val="1"/>
          <w:bCs w:val="1"/>
        </w:rPr>
        <w:t xml:space="preserve">第三部分 行业竞争分析</w:t>
      </w:r>
    </w:p>
    <w:p>
      <w:pPr>
        <w:spacing w:before="75" w:after="0"/>
      </w:pPr>
      <w:r>
        <w:rPr>
          <w:b w:val="1"/>
          <w:bCs w:val="1"/>
        </w:rPr>
        <w:t xml:space="preserve">第七章 中国实木门行业竞争形势及策略</w:t>
      </w:r>
    </w:p>
    <w:p>
      <w:pPr>
        <w:spacing w:before="75" w:after="0"/>
      </w:pPr>
      <w:r>
        <w:rPr/>
        <w:t xml:space="preserve">第一节 实木门行业总体市场竞争状况分析</w:t>
      </w:r>
    </w:p>
    <w:p>
      <w:pPr>
        <w:spacing w:before="75" w:after="0"/>
      </w:pPr>
      <w:r>
        <w:rPr/>
        <w:t xml:space="preserve">一、实木门行业竞争结构分析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二、实木门行业企业间竞争格局分析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三、实木门行业集中度分析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四、实木门行业SWOT分析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中国实木门行业竞争格局综述</w:t>
      </w:r>
    </w:p>
    <w:p>
      <w:pPr>
        <w:spacing w:before="75" w:after="0"/>
      </w:pPr>
      <w:r>
        <w:rPr/>
        <w:t xml:space="preserve">一、行业竞争程度</w:t>
      </w:r>
    </w:p>
    <w:p>
      <w:pPr>
        <w:spacing w:before="75" w:after="0"/>
      </w:pPr>
      <w:r>
        <w:rPr/>
        <w:t xml:space="preserve">二、行业竞争格局</w:t>
      </w:r>
    </w:p>
    <w:p>
      <w:pPr>
        <w:spacing w:before="75" w:after="0"/>
      </w:pPr>
      <w:r>
        <w:rPr/>
        <w:t xml:space="preserve">三、业未来竞争格局和特点</w:t>
      </w:r>
    </w:p>
    <w:p>
      <w:pPr>
        <w:spacing w:before="75" w:after="0"/>
      </w:pPr>
      <w:r>
        <w:rPr/>
        <w:t xml:space="preserve">四、市场进入及竞争对手分析</w:t>
      </w:r>
    </w:p>
    <w:p>
      <w:pPr>
        <w:spacing w:before="75" w:after="0"/>
      </w:pPr>
      <w:r>
        <w:rPr>
          <w:b w:val="1"/>
          <w:bCs w:val="1"/>
        </w:rPr>
        <w:t xml:space="preserve">第八章 中国实木门行业重点品牌竞争格局</w:t>
      </w:r>
    </w:p>
    <w:p>
      <w:pPr>
        <w:spacing w:before="75" w:after="0"/>
      </w:pPr>
      <w:r>
        <w:rPr/>
        <w:t xml:space="preserve">第一节 盼盼</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第二节 TATA</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第三节 美心</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第四节 步阳</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第五节 万家园</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第六节 晟王</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第七节 梦天</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第八节 华鹤</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第九节 材源帝</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第十节 普吉尼</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b w:val="1"/>
          <w:bCs w:val="1"/>
        </w:rPr>
        <w:t xml:space="preserve">第四部分 市场全景调研</w:t>
      </w:r>
    </w:p>
    <w:p>
      <w:pPr>
        <w:spacing w:before="75" w:after="0"/>
      </w:pPr>
      <w:r>
        <w:rPr>
          <w:b w:val="1"/>
          <w:bCs w:val="1"/>
        </w:rPr>
        <w:t xml:space="preserve">第九章 中国消费者对实木门的偏好调查</w:t>
      </w:r>
    </w:p>
    <w:p>
      <w:pPr>
        <w:spacing w:before="75" w:after="0"/>
      </w:pPr>
      <w:r>
        <w:rPr/>
        <w:t xml:space="preserve">第一节 实木门产品目标客户群体调查</w:t>
      </w:r>
    </w:p>
    <w:p>
      <w:pPr>
        <w:spacing w:before="75" w:after="0"/>
      </w:pPr>
      <w:r>
        <w:rPr/>
        <w:t xml:space="preserve">一、不同性别消费者偏好调查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实木门产品的品牌市场调查</w:t>
      </w:r>
    </w:p>
    <w:p>
      <w:pPr>
        <w:spacing w:before="75" w:after="0"/>
      </w:pPr>
      <w:r>
        <w:rPr/>
        <w:t xml:space="preserve">一、消费者对实木门品牌认知度宏观调查</w:t>
      </w:r>
    </w:p>
    <w:p>
      <w:pPr>
        <w:spacing w:before="75" w:after="0"/>
      </w:pPr>
      <w:r>
        <w:rPr/>
        <w:t xml:space="preserve">二、消费者对实木门产品的品牌偏好调查</w:t>
      </w:r>
    </w:p>
    <w:p>
      <w:pPr>
        <w:spacing w:before="75" w:after="0"/>
      </w:pPr>
      <w:r>
        <w:rPr/>
        <w:t xml:space="preserve">三、消费者对实木门品牌的首要认知渠道</w:t>
      </w:r>
    </w:p>
    <w:p>
      <w:pPr>
        <w:spacing w:before="75" w:after="0"/>
      </w:pPr>
      <w:r>
        <w:rPr/>
        <w:t xml:space="preserve">四、消费者经常购买的品牌调查</w:t>
      </w:r>
    </w:p>
    <w:p>
      <w:pPr>
        <w:spacing w:before="75" w:after="0"/>
      </w:pPr>
      <w:r>
        <w:rPr/>
        <w:t xml:space="preserve">五、实木门品牌忠诚度调查</w:t>
      </w:r>
    </w:p>
    <w:p>
      <w:pPr>
        <w:spacing w:before="75" w:after="0"/>
      </w:pPr>
      <w:r>
        <w:rPr/>
        <w:t xml:space="preserve">六、实木门品牌市场占有率调查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第十章 中国实木门互联网消费市场分析</w:t>
      </w:r>
    </w:p>
    <w:p>
      <w:pPr>
        <w:spacing w:before="75" w:after="0"/>
      </w:pPr>
      <w:r>
        <w:rPr/>
        <w:t xml:space="preserve">第一节 实木门互联网供求分析</w:t>
      </w:r>
    </w:p>
    <w:p>
      <w:pPr>
        <w:spacing w:before="75" w:after="0"/>
      </w:pPr>
      <w:r>
        <w:rPr/>
        <w:t xml:space="preserve">一、近一年实木门互联网供求情况</w:t>
      </w:r>
    </w:p>
    <w:p>
      <w:pPr>
        <w:spacing w:before="75" w:after="0"/>
      </w:pPr>
      <w:r>
        <w:rPr/>
        <w:t xml:space="preserve">二、近一年实木门互联网供求分析</w:t>
      </w:r>
    </w:p>
    <w:p>
      <w:pPr>
        <w:spacing w:before="75" w:after="0"/>
      </w:pPr>
      <w:r>
        <w:rPr/>
        <w:t xml:space="preserve">三、2021-2026年实木门十大品牌分析</w:t>
      </w:r>
    </w:p>
    <w:p>
      <w:pPr>
        <w:spacing w:before="75" w:after="0"/>
      </w:pPr>
      <w:r>
        <w:rPr/>
        <w:t xml:space="preserve">第二节 实木门互联网交易属性分析</w:t>
      </w:r>
    </w:p>
    <w:p>
      <w:pPr>
        <w:spacing w:before="75" w:after="0"/>
      </w:pPr>
      <w:r>
        <w:rPr/>
        <w:t xml:space="preserve">一、实木门互联网交易分类</w:t>
      </w:r>
    </w:p>
    <w:p>
      <w:pPr>
        <w:spacing w:before="75" w:after="0"/>
      </w:pPr>
      <w:r>
        <w:rPr/>
        <w:t xml:space="preserve">二、实木门互联网交易属性分析</w:t>
      </w:r>
    </w:p>
    <w:p>
      <w:pPr>
        <w:spacing w:before="75" w:after="0"/>
      </w:pPr>
      <w:r>
        <w:rPr/>
        <w:t xml:space="preserve">第三节 实木门互联网营销属性分析</w:t>
      </w:r>
    </w:p>
    <w:p>
      <w:pPr>
        <w:spacing w:before="75" w:after="0"/>
      </w:pPr>
      <w:r>
        <w:rPr/>
        <w:t xml:space="preserve">一、实木门互联网营销属性情况</w:t>
      </w:r>
    </w:p>
    <w:p>
      <w:pPr>
        <w:spacing w:before="75" w:after="0"/>
      </w:pPr>
      <w:r>
        <w:rPr/>
        <w:t xml:space="preserve">二、实木门互联网营销属性分析</w:t>
      </w:r>
    </w:p>
    <w:p>
      <w:pPr>
        <w:spacing w:before="75" w:after="0"/>
      </w:pPr>
      <w:r>
        <w:rPr/>
        <w:t xml:space="preserve">第四节 实木门价格带分析</w:t>
      </w:r>
    </w:p>
    <w:p>
      <w:pPr>
        <w:spacing w:before="75" w:after="0"/>
      </w:pPr>
      <w:r>
        <w:rPr/>
        <w:t xml:space="preserve">一、实木门价格带情况</w:t>
      </w:r>
    </w:p>
    <w:p>
      <w:pPr>
        <w:spacing w:before="75" w:after="0"/>
      </w:pPr>
      <w:r>
        <w:rPr/>
        <w:t xml:space="preserve">二、实木门价格带分析</w:t>
      </w:r>
    </w:p>
    <w:p>
      <w:pPr>
        <w:spacing w:before="75" w:after="0"/>
      </w:pPr>
      <w:r>
        <w:rPr/>
        <w:t xml:space="preserve">第五节 实木门互联网交易排行分析</w:t>
      </w:r>
    </w:p>
    <w:p>
      <w:pPr>
        <w:spacing w:before="75" w:after="0"/>
      </w:pPr>
      <w:r>
        <w:rPr/>
        <w:t xml:space="preserve">一、实木门互联网搜索排行榜</w:t>
      </w:r>
    </w:p>
    <w:p>
      <w:pPr>
        <w:spacing w:before="75" w:after="0"/>
      </w:pPr>
      <w:r>
        <w:rPr/>
        <w:t xml:space="preserve">1、前十名实木门热搜榜和上升榜(最近30天)</w:t>
      </w:r>
    </w:p>
    <w:p>
      <w:pPr>
        <w:spacing w:before="75" w:after="0"/>
      </w:pPr>
      <w:r>
        <w:rPr/>
        <w:t xml:space="preserve">2、实木门互联网搜索排行榜分析</w:t>
      </w:r>
    </w:p>
    <w:p>
      <w:pPr>
        <w:spacing w:before="75" w:after="0"/>
      </w:pPr>
      <w:r>
        <w:rPr/>
        <w:t xml:space="preserve">二、实木门互联网交易产品排行榜</w:t>
      </w:r>
    </w:p>
    <w:p>
      <w:pPr>
        <w:spacing w:before="75" w:after="0"/>
      </w:pPr>
      <w:r>
        <w:rPr/>
        <w:t xml:space="preserve">1、前十名实木门热搜榜和上升榜(最近30天)</w:t>
      </w:r>
    </w:p>
    <w:p>
      <w:pPr>
        <w:spacing w:before="75" w:after="0"/>
      </w:pPr>
      <w:r>
        <w:rPr/>
        <w:t xml:space="preserve">2、实木门互联网交易产品排行榜分析</w:t>
      </w:r>
    </w:p>
    <w:p>
      <w:pPr>
        <w:spacing w:before="75" w:after="0"/>
      </w:pPr>
      <w:r>
        <w:rPr/>
        <w:t xml:space="preserve">三、实木门互联网交易公司排行榜</w:t>
      </w:r>
    </w:p>
    <w:p>
      <w:pPr>
        <w:spacing w:before="75" w:after="0"/>
      </w:pPr>
      <w:r>
        <w:rPr/>
        <w:t xml:space="preserve">1、前十名实木门热搜榜和上升榜(最近30天)</w:t>
      </w:r>
    </w:p>
    <w:p>
      <w:pPr>
        <w:spacing w:before="75" w:after="0"/>
      </w:pPr>
      <w:r>
        <w:rPr/>
        <w:t xml:space="preserve">2、实木门互联网交易公司排行榜分析</w:t>
      </w:r>
    </w:p>
    <w:p>
      <w:pPr>
        <w:spacing w:before="75" w:after="0"/>
      </w:pPr>
      <w:r>
        <w:rPr/>
        <w:t xml:space="preserve">四、实木门互联网交易公司排行榜</w:t>
      </w:r>
    </w:p>
    <w:p>
      <w:pPr>
        <w:spacing w:before="75" w:after="0"/>
      </w:pPr>
      <w:r>
        <w:rPr/>
        <w:t xml:space="preserve">1、前十名实木门热搜榜和上升榜(最近30天)</w:t>
      </w:r>
    </w:p>
    <w:p>
      <w:pPr>
        <w:spacing w:before="75" w:after="0"/>
      </w:pPr>
      <w:r>
        <w:rPr/>
        <w:t xml:space="preserve">2、实木门互联网交易公司排行榜分析</w:t>
      </w:r>
    </w:p>
    <w:p>
      <w:pPr>
        <w:spacing w:before="75" w:after="0"/>
      </w:pPr>
      <w:r>
        <w:rPr>
          <w:b w:val="1"/>
          <w:bCs w:val="1"/>
        </w:rPr>
        <w:t xml:space="preserve">第十一章 实木门行业渠道分析</w:t>
      </w:r>
    </w:p>
    <w:p>
      <w:pPr>
        <w:spacing w:before="75" w:after="0"/>
      </w:pPr>
      <w:r>
        <w:rPr/>
        <w:t xml:space="preserve">第一节 实木门产品主流渠道形式</w:t>
      </w:r>
    </w:p>
    <w:p>
      <w:pPr>
        <w:spacing w:before="75" w:after="0"/>
      </w:pPr>
      <w:r>
        <w:rPr/>
        <w:t xml:space="preserve">第二节 实木门各类渠道要素对比</w:t>
      </w:r>
    </w:p>
    <w:p>
      <w:pPr>
        <w:spacing w:before="75" w:after="0"/>
      </w:pPr>
      <w:r>
        <w:rPr/>
        <w:t xml:space="preserve">第三节 实木门行业销售渠道变化趋势</w:t>
      </w:r>
    </w:p>
    <w:p>
      <w:pPr>
        <w:spacing w:before="75" w:after="0"/>
      </w:pPr>
      <w:r>
        <w:rPr>
          <w:b w:val="1"/>
          <w:bCs w:val="1"/>
        </w:rPr>
        <w:t xml:space="preserve">第十二章 我国实木门行业区域市场分析</w:t>
      </w:r>
    </w:p>
    <w:p>
      <w:pPr>
        <w:spacing w:before="75" w:after="0"/>
      </w:pPr>
      <w:r>
        <w:rPr/>
        <w:t xml:space="preserve">第一节 实木门市场销额区域结构分析</w:t>
      </w:r>
    </w:p>
    <w:p>
      <w:pPr>
        <w:spacing w:before="75" w:after="0"/>
      </w:pPr>
      <w:r>
        <w:rPr/>
        <w:t xml:space="preserve">一、产品销额区域集中度分析</w:t>
      </w:r>
    </w:p>
    <w:p>
      <w:pPr>
        <w:spacing w:before="75" w:after="0"/>
      </w:pPr>
      <w:r>
        <w:rPr/>
        <w:t xml:space="preserve">二、产品销额区域分布特点分析</w:t>
      </w:r>
    </w:p>
    <w:p>
      <w:pPr>
        <w:spacing w:before="75" w:after="0"/>
      </w:pPr>
      <w:r>
        <w:rPr/>
        <w:t xml:space="preserve">三、产品销额区域分布变化分析</w:t>
      </w:r>
    </w:p>
    <w:p>
      <w:pPr>
        <w:spacing w:before="75" w:after="0"/>
      </w:pPr>
      <w:r>
        <w:rPr/>
        <w:t xml:space="preserve">第二节 2021-2026年我国实木门市场销额重点区域市场分析</w:t>
      </w:r>
    </w:p>
    <w:p>
      <w:pPr>
        <w:spacing w:before="75" w:after="0"/>
      </w:pPr>
      <w:r>
        <w:rPr/>
        <w:t xml:space="preserve">一、东北地区市场分析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二、华北地区市场规模分析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三、华东地区市场规模分析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四、华中地区市场规模分析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五、华南地区市场规模分析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六、西北地区市场规模分析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七、西南地区市场规模分析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b w:val="1"/>
          <w:bCs w:val="1"/>
        </w:rPr>
        <w:t xml:space="preserve">第五部分 发展前景展望</w:t>
      </w:r>
    </w:p>
    <w:p>
      <w:pPr>
        <w:spacing w:before="75" w:after="0"/>
      </w:pPr>
      <w:r>
        <w:rPr>
          <w:b w:val="1"/>
          <w:bCs w:val="1"/>
        </w:rPr>
        <w:t xml:space="preserve">第十三章 2026-2031年我国实木门行业前景及趋势预测</w:t>
      </w:r>
    </w:p>
    <w:p>
      <w:pPr>
        <w:spacing w:before="75" w:after="0"/>
      </w:pPr>
      <w:r>
        <w:rPr/>
        <w:t xml:space="preserve">第一节 2026-2031年实木门市场发展前景</w:t>
      </w:r>
    </w:p>
    <w:p>
      <w:pPr>
        <w:spacing w:before="75" w:after="0"/>
      </w:pPr>
      <w:r>
        <w:rPr/>
        <w:t xml:space="preserve">一、2026-2031年实木门市场发展潜力</w:t>
      </w:r>
    </w:p>
    <w:p>
      <w:pPr>
        <w:spacing w:before="75" w:after="0"/>
      </w:pPr>
      <w:r>
        <w:rPr/>
        <w:t xml:space="preserve">二、2026-2031年实木门市场发展前景展望</w:t>
      </w:r>
    </w:p>
    <w:p>
      <w:pPr>
        <w:spacing w:before="75" w:after="0"/>
      </w:pPr>
      <w:r>
        <w:rPr/>
        <w:t xml:space="preserve">三、2026-2031年实木门细分行业发展前景分析</w:t>
      </w:r>
    </w:p>
    <w:p>
      <w:pPr>
        <w:spacing w:before="75" w:after="0"/>
      </w:pPr>
      <w:r>
        <w:rPr/>
        <w:t xml:space="preserve">第二节 2026-2031年实木门市场发展趋势预测</w:t>
      </w:r>
    </w:p>
    <w:p>
      <w:pPr>
        <w:spacing w:before="75" w:after="0"/>
      </w:pPr>
      <w:r>
        <w:rPr/>
        <w:t xml:space="preserve">一、2026-2031年实木门行业发展趋势</w:t>
      </w:r>
    </w:p>
    <w:p>
      <w:pPr>
        <w:spacing w:before="75" w:after="0"/>
      </w:pPr>
      <w:r>
        <w:rPr/>
        <w:t xml:space="preserve">二、2026-2031年实木门市场规模预测</w:t>
      </w:r>
    </w:p>
    <w:p>
      <w:pPr>
        <w:spacing w:before="75" w:after="0"/>
      </w:pPr>
      <w:r>
        <w:rPr/>
        <w:t xml:space="preserve">三、2026-2031年实木门细分市场发展趋势预测</w:t>
      </w:r>
    </w:p>
    <w:p>
      <w:pPr>
        <w:spacing w:before="75" w:after="0"/>
      </w:pPr>
      <w:r>
        <w:rPr/>
        <w:t xml:space="preserve">第三节 2026-2031年实木门行业产销预测</w:t>
      </w:r>
    </w:p>
    <w:p>
      <w:pPr>
        <w:spacing w:before="75" w:after="0"/>
      </w:pPr>
      <w:r>
        <w:rPr/>
        <w:t xml:space="preserve">一、2026-2031年实木门行业产量预测</w:t>
      </w:r>
    </w:p>
    <w:p>
      <w:pPr>
        <w:spacing w:before="75" w:after="0"/>
      </w:pPr>
      <w:r>
        <w:rPr/>
        <w:t xml:space="preserve">二、2026-2031年实木门行业销量预测</w:t>
      </w:r>
    </w:p>
    <w:p>
      <w:pPr>
        <w:spacing w:before="75" w:after="0"/>
      </w:pPr>
      <w:r>
        <w:rPr/>
        <w:t xml:space="preserve">三、2026-2031年实木门行业产销平衡预测</w:t>
      </w:r>
    </w:p>
    <w:p>
      <w:pPr>
        <w:spacing w:before="75" w:after="0"/>
      </w:pPr>
      <w:r>
        <w:rPr>
          <w:b w:val="1"/>
          <w:bCs w:val="1"/>
        </w:rPr>
        <w:t xml:space="preserve">第十四章 中国实木门行业特许经营前景预测</w:t>
      </w:r>
    </w:p>
    <w:p>
      <w:pPr>
        <w:spacing w:before="75" w:after="0"/>
      </w:pPr>
      <w:r>
        <w:rPr/>
        <w:t xml:space="preserve">第一节 中国实木门行业特许经营前景展望</w:t>
      </w:r>
    </w:p>
    <w:p>
      <w:pPr>
        <w:spacing w:before="75" w:after="0"/>
      </w:pPr>
      <w:r>
        <w:rPr/>
        <w:t xml:space="preserve">一、中国特许经营市场潜力巨大</w:t>
      </w:r>
    </w:p>
    <w:p>
      <w:pPr>
        <w:spacing w:before="75" w:after="0"/>
      </w:pPr>
      <w:r>
        <w:rPr/>
        <w:t xml:space="preserve">二、中国特许经营未来前景可期</w:t>
      </w:r>
    </w:p>
    <w:p>
      <w:pPr>
        <w:spacing w:before="75" w:after="0"/>
      </w:pPr>
      <w:r>
        <w:rPr/>
        <w:t xml:space="preserve">三、中国特许经营发展的机遇</w:t>
      </w:r>
    </w:p>
    <w:p>
      <w:pPr>
        <w:spacing w:before="75" w:after="0"/>
      </w:pPr>
      <w:r>
        <w:rPr/>
        <w:t xml:space="preserve">第二节 中国实木门行业特许经营发展趋势预测</w:t>
      </w:r>
    </w:p>
    <w:p>
      <w:pPr>
        <w:spacing w:before="75" w:after="0"/>
      </w:pPr>
      <w:r>
        <w:rPr/>
        <w:t xml:space="preserve">一、2026-2031年中国特许经营发展预测分析</w:t>
      </w:r>
    </w:p>
    <w:p>
      <w:pPr>
        <w:spacing w:before="75" w:after="0"/>
      </w:pPr>
      <w:r>
        <w:rPr/>
        <w:t xml:space="preserve">二、国内特许经营发展的趋势分析</w:t>
      </w:r>
    </w:p>
    <w:p>
      <w:pPr>
        <w:spacing w:before="75" w:after="0"/>
      </w:pPr>
      <w:r>
        <w:rPr/>
        <w:t xml:space="preserve">三、中国特许经营发展的几大方向</w:t>
      </w:r>
    </w:p>
    <w:p>
      <w:pPr>
        <w:spacing w:before="75" w:after="0"/>
      </w:pPr>
      <w:r>
        <w:rPr/>
        <w:t xml:space="preserve">第三节 中国实木门行业特许经营具体发展表现</w:t>
      </w:r>
    </w:p>
    <w:p>
      <w:pPr>
        <w:spacing w:before="75" w:after="0"/>
      </w:pPr>
      <w:r>
        <w:rPr/>
        <w:t xml:space="preserve">一、形式和行业领域的发展</w:t>
      </w:r>
    </w:p>
    <w:p>
      <w:pPr>
        <w:spacing w:before="75" w:after="0"/>
      </w:pPr>
      <w:r>
        <w:rPr/>
        <w:t xml:space="preserve">二、竞争和管理的发展</w:t>
      </w:r>
    </w:p>
    <w:p>
      <w:pPr>
        <w:spacing w:before="75" w:after="0"/>
      </w:pPr>
      <w:r>
        <w:rPr/>
        <w:t xml:space="preserve">三、经济形式的发展</w:t>
      </w:r>
    </w:p>
    <w:p>
      <w:pPr>
        <w:spacing w:before="75" w:after="0"/>
      </w:pPr>
      <w:r>
        <w:rPr>
          <w:b w:val="1"/>
          <w:bCs w:val="1"/>
        </w:rPr>
        <w:t xml:space="preserve">第六部分 投资策略研究</w:t>
      </w:r>
    </w:p>
    <w:p>
      <w:pPr>
        <w:spacing w:before="75" w:after="0"/>
      </w:pPr>
      <w:r>
        <w:rPr>
          <w:b w:val="1"/>
          <w:bCs w:val="1"/>
        </w:rPr>
        <w:t xml:space="preserve">第十五章 2026-2031年实木门行业投资策略研究</w:t>
      </w:r>
    </w:p>
    <w:p>
      <w:pPr>
        <w:spacing w:before="75" w:after="0"/>
      </w:pPr>
      <w:r>
        <w:rPr/>
        <w:t xml:space="preserve">第一节 实木门行业投资特性分析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三、行业盈利模式分析</w:t>
      </w:r>
    </w:p>
    <w:p>
      <w:pPr>
        <w:spacing w:before="75" w:after="0"/>
      </w:pPr>
      <w:r>
        <w:rPr/>
        <w:t xml:space="preserve">第二节 2026-2031年实木门行业发展的影响因素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实木门行业投资情况(可参考投融界网或其他网站数据)</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第四节 2026-2031年实木门行业投资机会分析</w:t>
      </w:r>
    </w:p>
    <w:p>
      <w:pPr>
        <w:spacing w:before="75" w:after="0"/>
      </w:pPr>
      <w:r>
        <w:rPr/>
        <w:t xml:space="preserve">一、国内重点区域投资机会</w:t>
      </w:r>
    </w:p>
    <w:p>
      <w:pPr>
        <w:spacing w:before="75" w:after="0"/>
      </w:pPr>
      <w:r>
        <w:rPr/>
        <w:t xml:space="preserve">二、产业链投资机会</w:t>
      </w:r>
    </w:p>
    <w:p>
      <w:pPr>
        <w:spacing w:before="75" w:after="0"/>
      </w:pPr>
      <w:r>
        <w:rPr/>
        <w:t xml:space="preserve">三、细分行业投资机会</w:t>
      </w:r>
    </w:p>
    <w:p>
      <w:pPr>
        <w:spacing w:before="75" w:after="0"/>
      </w:pPr>
      <w:r>
        <w:rPr/>
        <w:t xml:space="preserve">第五节 2026-2031年实木门行业投资风险及防范</w:t>
      </w:r>
    </w:p>
    <w:p>
      <w:pPr>
        <w:spacing w:before="75" w:after="0"/>
      </w:pPr>
      <w:r>
        <w:rPr/>
        <w:t xml:space="preserve">一、原材料价格波动风险及防范</w:t>
      </w:r>
    </w:p>
    <w:p>
      <w:pPr>
        <w:spacing w:before="75" w:after="0"/>
      </w:pPr>
      <w:r>
        <w:rPr/>
        <w:t xml:space="preserve">二、市场竞争风险及防范</w:t>
      </w:r>
    </w:p>
    <w:p>
      <w:pPr>
        <w:spacing w:before="75" w:after="0"/>
      </w:pPr>
      <w:r>
        <w:rPr/>
        <w:t xml:space="preserve">三、汇率风险及防范</w:t>
      </w:r>
    </w:p>
    <w:p>
      <w:pPr>
        <w:spacing w:before="75" w:after="0"/>
      </w:pPr>
      <w:r>
        <w:rPr/>
        <w:t xml:space="preserve">四、其他风险及防范</w:t>
      </w:r>
    </w:p>
    <w:p>
      <w:pPr>
        <w:spacing w:before="75" w:after="0"/>
      </w:pPr>
      <w:r>
        <w:rPr/>
        <w:t xml:space="preserve">第六节 2026-2031年实木门行业发展建议</w:t>
      </w:r>
    </w:p>
    <w:p>
      <w:pPr>
        <w:spacing w:before="75" w:after="0"/>
      </w:pPr>
      <w:r>
        <w:rPr/>
        <w:t xml:space="preserve">一、行业未来发展方向</w:t>
      </w:r>
    </w:p>
    <w:p>
      <w:pPr>
        <w:spacing w:before="75" w:after="0"/>
      </w:pPr>
      <w:r>
        <w:rPr/>
        <w:t xml:space="preserve">二、行业主要投资建议</w:t>
      </w:r>
    </w:p>
    <w:p>
      <w:pPr>
        <w:spacing w:before="75" w:after="0"/>
      </w:pPr>
      <w:r>
        <w:rPr/>
        <w:t xml:space="preserve">1、抓住区域投资机会</w:t>
      </w:r>
    </w:p>
    <w:p>
      <w:pPr>
        <w:spacing w:before="75" w:after="0"/>
      </w:pPr>
      <w:r>
        <w:rPr/>
        <w:t xml:space="preserve">2、把握投资的方向</w:t>
      </w:r>
    </w:p>
    <w:p>
      <w:pPr>
        <w:spacing w:before="75" w:after="0"/>
      </w:pPr>
      <w:r>
        <w:rPr/>
        <w:t xml:space="preserve">3、确定投资渠道</w:t>
      </w:r>
    </w:p>
    <w:p>
      <w:pPr>
        <w:spacing w:before="75" w:after="0"/>
      </w:pPr>
      <w:r>
        <w:rPr>
          <w:b w:val="1"/>
          <w:bCs w:val="1"/>
        </w:rPr>
        <w:t xml:space="preserve">第十六章 实木门行业特许经营的投资策略分析</w:t>
      </w:r>
    </w:p>
    <w:p>
      <w:pPr>
        <w:spacing w:before="75" w:after="0"/>
      </w:pPr>
      <w:r>
        <w:rPr/>
        <w:t xml:space="preserve">第一节 实木门行业概况及机会</w:t>
      </w:r>
    </w:p>
    <w:p>
      <w:pPr>
        <w:spacing w:before="75" w:after="0"/>
      </w:pPr>
      <w:r>
        <w:rPr/>
        <w:t xml:space="preserve">一、特许经营的投资概况</w:t>
      </w:r>
    </w:p>
    <w:p>
      <w:pPr>
        <w:spacing w:before="75" w:after="0"/>
      </w:pPr>
      <w:r>
        <w:rPr/>
        <w:t xml:space="preserve">二、特许经营的投资机会</w:t>
      </w:r>
    </w:p>
    <w:p>
      <w:pPr>
        <w:spacing w:before="75" w:after="0"/>
      </w:pPr>
      <w:r>
        <w:rPr/>
        <w:t xml:space="preserve">第二节 实木门行业投资风险</w:t>
      </w:r>
    </w:p>
    <w:p>
      <w:pPr>
        <w:spacing w:before="75" w:after="0"/>
      </w:pPr>
      <w:r>
        <w:rPr/>
        <w:t xml:space="preserve">一、特许经营中常见的投资误区</w:t>
      </w:r>
    </w:p>
    <w:p>
      <w:pPr>
        <w:spacing w:before="75" w:after="0"/>
      </w:pPr>
      <w:r>
        <w:rPr/>
        <w:t xml:space="preserve">二、特许方和加盟方的风险</w:t>
      </w:r>
    </w:p>
    <w:p>
      <w:pPr>
        <w:spacing w:before="75" w:after="0"/>
      </w:pPr>
      <w:r>
        <w:rPr/>
        <w:t xml:space="preserve">三、特许经营扩张中的风险</w:t>
      </w:r>
    </w:p>
    <w:p>
      <w:pPr>
        <w:spacing w:before="75" w:after="0"/>
      </w:pPr>
      <w:r>
        <w:rPr/>
        <w:t xml:space="preserve">四、特许经营中潜伏的风险</w:t>
      </w:r>
    </w:p>
    <w:p>
      <w:pPr>
        <w:spacing w:before="75" w:after="0"/>
      </w:pPr>
      <w:r>
        <w:rPr/>
        <w:t xml:space="preserve">五、特许经营面临的法律风险探究</w:t>
      </w:r>
    </w:p>
    <w:p>
      <w:pPr>
        <w:spacing w:before="75" w:after="0"/>
      </w:pPr>
      <w:r>
        <w:rPr/>
        <w:t xml:space="preserve">第三节 实木门行业投资建议</w:t>
      </w:r>
    </w:p>
    <w:p>
      <w:pPr>
        <w:spacing w:before="75" w:after="0"/>
      </w:pPr>
      <w:r>
        <w:rPr/>
        <w:t xml:space="preserve">一、特许经营创业的考虑要素</w:t>
      </w:r>
    </w:p>
    <w:p>
      <w:pPr>
        <w:spacing w:before="75" w:after="0"/>
      </w:pPr>
      <w:r>
        <w:rPr/>
        <w:t xml:space="preserve">二、特许经营模式的有效经营</w:t>
      </w:r>
    </w:p>
    <w:p>
      <w:pPr>
        <w:spacing w:before="75" w:after="0"/>
      </w:pPr>
      <w:r>
        <w:rPr/>
        <w:t xml:space="preserve">三、把握特许经营的市场定位</w:t>
      </w:r>
    </w:p>
    <w:p>
      <w:pPr>
        <w:spacing w:before="75" w:after="0"/>
      </w:pPr>
      <w:r>
        <w:rPr/>
        <w:t xml:space="preserve">四、特许经营投资战略总结</w:t>
      </w:r>
    </w:p>
    <w:p>
      <w:pPr>
        <w:spacing w:before="75" w:after="0"/>
      </w:pPr>
      <w:r>
        <w:rPr/>
        <w:t xml:space="preserve">第四节 实木门行业民间资本投资特许经营现状</w:t>
      </w:r>
    </w:p>
    <w:p>
      <w:pPr>
        <w:spacing w:before="75" w:after="0"/>
      </w:pPr>
      <w:r>
        <w:rPr/>
        <w:t xml:space="preserve">一、中国民企积极试水特许经营</w:t>
      </w:r>
    </w:p>
    <w:p>
      <w:pPr>
        <w:spacing w:before="75" w:after="0"/>
      </w:pPr>
      <w:r>
        <w:rPr/>
        <w:t xml:space="preserve">二、特许经营成民资首选投资对象</w:t>
      </w:r>
    </w:p>
    <w:p>
      <w:pPr>
        <w:spacing w:before="75" w:after="0"/>
      </w:pPr>
      <w:r>
        <w:rPr/>
        <w:t xml:space="preserve">三、民间资本进入特许经营亟待扫清障碍</w:t>
      </w:r>
    </w:p>
    <w:p>
      <w:pPr>
        <w:spacing w:before="75" w:after="0"/>
      </w:pPr>
      <w:r>
        <w:rPr/>
        <w:t xml:space="preserve">四、民间资本PPP项目的实践与风险探析</w:t>
      </w:r>
    </w:p>
    <w:p>
      <w:pPr>
        <w:spacing w:before="75" w:after="0"/>
      </w:pPr>
      <w:r>
        <w:rPr>
          <w:b w:val="1"/>
          <w:bCs w:val="1"/>
        </w:rPr>
        <w:t xml:space="preserve">图表目录：</w:t>
      </w:r>
    </w:p>
    <w:p>
      <w:pPr>
        <w:spacing w:before="75" w:after="0"/>
      </w:pPr>
      <w:r>
        <w:rPr/>
        <w:t xml:space="preserve">图表：实木门产业链分析</w:t>
      </w:r>
    </w:p>
    <w:p>
      <w:pPr>
        <w:spacing w:before="75" w:after="0"/>
      </w:pPr>
      <w:r>
        <w:rPr/>
        <w:t xml:space="preserve">图表：实木门行业盈利影响因素</w:t>
      </w:r>
    </w:p>
    <w:p>
      <w:pPr>
        <w:spacing w:before="75" w:after="0"/>
      </w:pPr>
      <w:r>
        <w:rPr/>
        <w:t xml:space="preserve">图表：实木门发展相关规划</w:t>
      </w:r>
    </w:p>
    <w:p>
      <w:pPr>
        <w:spacing w:before="75" w:after="0"/>
      </w:pPr>
      <w:r>
        <w:rPr/>
        <w:t xml:space="preserve">图表：实木门行业竞争格局</w:t>
      </w:r>
    </w:p>
    <w:p>
      <w:pPr>
        <w:spacing w:before="75" w:after="0"/>
      </w:pPr>
      <w:r>
        <w:rPr/>
        <w:t xml:space="preserve">图表：国际实木门市场规模</w:t>
      </w:r>
    </w:p>
    <w:p>
      <w:pPr>
        <w:spacing w:before="75" w:after="0"/>
      </w:pPr>
      <w:r>
        <w:rPr/>
        <w:t xml:space="preserve">图表：国际实木门生命周期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图表：2021-2026年中国实木门市场规模</w:t>
      </w:r>
    </w:p>
    <w:p>
      <w:pPr>
        <w:spacing w:before="75" w:after="0"/>
      </w:pPr>
      <w:r>
        <w:rPr/>
        <w:t xml:space="preserve">图表：2021-2026年我国实木门需求情况</w:t>
      </w:r>
    </w:p>
    <w:p>
      <w:pPr>
        <w:spacing w:before="75" w:after="0"/>
      </w:pPr>
      <w:r>
        <w:rPr/>
        <w:t xml:space="preserve">图表：2021-2026年我国实木门主要细分市场结构图</w:t>
      </w:r>
    </w:p>
    <w:p>
      <w:pPr>
        <w:spacing w:before="75" w:after="0"/>
      </w:pPr>
      <w:r>
        <w:rPr/>
        <w:t xml:space="preserve">图表：“十四五”期间中国第三产业增速预测</w:t>
      </w:r>
    </w:p>
    <w:p>
      <w:pPr>
        <w:spacing w:before="75" w:after="0"/>
      </w:pPr>
      <w:r>
        <w:rPr/>
        <w:t xml:space="preserve">图表：“十四五”期间中国互联网行业增速预测</w:t>
      </w:r>
    </w:p>
    <w:p>
      <w:pPr>
        <w:spacing w:before="75" w:after="0"/>
      </w:pPr>
      <w:r>
        <w:rPr/>
        <w:t xml:space="preserve">图表：“十四五”期间中国实木门行业发展规模预测</w:t>
      </w:r>
    </w:p>
    <w:p>
      <w:pPr>
        <w:spacing w:before="75" w:after="0"/>
      </w:pPr>
      <w:r>
        <w:rPr/>
        <w:t xml:space="preserve">图表：“十四五”期间中国实木门行业发展趋势预测</w:t>
      </w:r>
    </w:p>
    <w:p>
      <w:pPr>
        <w:spacing w:before="75" w:after="0"/>
      </w:pPr>
      <w:r>
        <w:rPr/>
        <w:t xml:space="preserve">图表：2026-2031年中国互联网经济整体规模</w:t>
      </w:r>
    </w:p>
    <w:p>
      <w:pPr>
        <w:spacing w:before="75" w:after="0"/>
      </w:pPr>
      <w:r>
        <w:rPr/>
        <w:t xml:space="preserve">图表：2026-2031年我国实木门主要细分市场结构趋势</w:t>
      </w:r>
    </w:p>
    <w:p>
      <w:pPr>
        <w:spacing w:before="75" w:after="0"/>
      </w:pPr>
      <w:r>
        <w:rPr/>
        <w:t xml:space="preserve">图表：2026-2031年中国实木门市场规模预测</w:t>
      </w:r>
    </w:p>
    <w:p>
      <w:pPr>
        <w:spacing w:before="75" w:after="0"/>
      </w:pPr>
      <w:r>
        <w:rPr/>
        <w:t xml:space="preserve">图表：2021-2026年华东地区GDP增速</w:t>
      </w:r>
    </w:p>
    <w:p>
      <w:pPr>
        <w:spacing w:before="75" w:after="0"/>
      </w:pPr>
      <w:r>
        <w:rPr/>
        <w:t xml:space="preserve">图表：2021-2026年华东地区市场规模</w:t>
      </w:r>
    </w:p>
    <w:p>
      <w:pPr>
        <w:spacing w:before="75" w:after="0"/>
      </w:pPr>
      <w:r>
        <w:rPr/>
        <w:t xml:space="preserve">图表：2021-2026年华东地区行业相关政策</w:t>
      </w:r>
    </w:p>
    <w:p>
      <w:pPr>
        <w:spacing w:before="75" w:after="0"/>
      </w:pPr>
      <w:r>
        <w:rPr/>
        <w:t xml:space="preserve">图表：2021-2026年华南地区GDP增速</w:t>
      </w:r>
    </w:p>
    <w:p>
      <w:pPr>
        <w:spacing w:before="75" w:after="0"/>
      </w:pPr>
      <w:r>
        <w:rPr/>
        <w:t xml:space="preserve">图表：2021-2026年华南地区市场规模</w:t>
      </w:r>
    </w:p>
    <w:p>
      <w:pPr>
        <w:spacing w:before="75" w:after="0"/>
      </w:pPr>
      <w:r>
        <w:rPr/>
        <w:t xml:space="preserve">图表：2021-2026年华南地区行业相关政策</w:t>
      </w:r>
    </w:p>
    <w:p>
      <w:pPr>
        <w:spacing w:before="75" w:after="0"/>
      </w:pPr>
      <w:r>
        <w:rPr/>
        <w:t xml:space="preserve">图表：2021-2026年华北地区GDP增速</w:t>
      </w:r>
    </w:p>
    <w:p>
      <w:pPr>
        <w:spacing w:before="75" w:after="0"/>
      </w:pPr>
      <w:r>
        <w:rPr/>
        <w:t xml:space="preserve">图表：2021-2026年华北地区市场规模</w:t>
      </w:r>
    </w:p>
    <w:p>
      <w:pPr>
        <w:spacing w:before="75" w:after="0"/>
      </w:pPr>
      <w:r>
        <w:rPr/>
        <w:t xml:space="preserve">图表：2021-2026年华北地区行业相关政策</w:t>
      </w:r>
    </w:p>
    <w:p>
      <w:pPr>
        <w:spacing w:before="75" w:after="0"/>
      </w:pPr>
      <w:r>
        <w:rPr/>
        <w:t xml:space="preserve">图表：2021-2026年华中地区GDP增速</w:t>
      </w:r>
    </w:p>
    <w:p>
      <w:pPr>
        <w:spacing w:before="75" w:after="0"/>
      </w:pPr>
      <w:r>
        <w:rPr/>
        <w:t xml:space="preserve">图表：2021-2026年华中地区市场规模</w:t>
      </w:r>
    </w:p>
    <w:p>
      <w:pPr>
        <w:spacing w:before="75" w:after="0"/>
      </w:pPr>
      <w:r>
        <w:rPr/>
        <w:t xml:space="preserve">图表：2021-2026年华中地区行业相关政策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2026-2031年新零售时代中国实木门行业发展趋势与特许经营模式报告</dc:title>
  <dc:description>2026-2031年新零售时代中国实木门行业发展趋势与特许经营模式报告</dc:description>
  <dc:subject>2026-2031年新零售时代中国实木门行业发展趋势与特许经营模式报告</dc:subject>
  <cp:keywords>研究报告</cp:keywords>
  <cp:category>研究报告</cp:category>
  <cp:lastModifiedBy>北京中道泰和信息咨询有限公司</cp:lastModifiedBy>
  <dcterms:created xsi:type="dcterms:W3CDTF">2026-03-28T20:27:20+08:00</dcterms:created>
  <dcterms:modified xsi:type="dcterms:W3CDTF">2026-03-28T20:27:20+08:00</dcterms:modified>
</cp:coreProperties>
</file>

<file path=docProps/custom.xml><?xml version="1.0" encoding="utf-8"?>
<Properties xmlns="http://schemas.openxmlformats.org/officeDocument/2006/custom-properties" xmlns:vt="http://schemas.openxmlformats.org/officeDocument/2006/docPropsVTypes"/>
</file>