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2024-2029年南雄市大数据行业市场调研分析与发展前景预测报告</w:t>
      </w:r>
    </w:p>
    <w:p>
      <w:pPr>
        <w:spacing w:after="150"/>
      </w:pPr>
      <w:r>
        <w:rPr>
          <w:b w:val="1"/>
          <w:bCs w:val="1"/>
        </w:rPr>
        <w:t xml:space="preserve">报告简介</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大数据基本内容</w:t>
      </w:r>
    </w:p>
    <w:p>
      <w:pPr>
        <w:spacing w:after="150"/>
      </w:pPr>
      <w:r>
        <w:rPr/>
        <w:t xml:space="preserve">第一节 大数据定义</w:t>
      </w:r>
    </w:p>
    <w:p>
      <w:pPr>
        <w:spacing w:after="150"/>
      </w:pPr>
      <w:r>
        <w:rPr/>
        <w:t xml:space="preserve">第二节 大数据分类</w:t>
      </w:r>
    </w:p>
    <w:p>
      <w:pPr>
        <w:spacing w:after="150"/>
      </w:pPr>
      <w:r>
        <w:rPr/>
        <w:t xml:space="preserve">一、地理数据</w:t>
      </w:r>
    </w:p>
    <w:p>
      <w:pPr>
        <w:spacing w:after="150"/>
      </w:pPr>
      <w:r>
        <w:rPr/>
        <w:t xml:space="preserve">二、轨迹数据</w:t>
      </w:r>
    </w:p>
    <w:p>
      <w:pPr>
        <w:spacing w:after="150"/>
      </w:pPr>
      <w:r>
        <w:rPr/>
        <w:t xml:space="preserve">三、空间媒体数据</w:t>
      </w:r>
    </w:p>
    <w:p>
      <w:pPr>
        <w:spacing w:after="150"/>
      </w:pPr>
      <w:r>
        <w:rPr/>
        <w:t xml:space="preserve">第三节 大数据的特点</w:t>
      </w:r>
    </w:p>
    <w:p>
      <w:pPr>
        <w:spacing w:after="150"/>
      </w:pPr>
      <w:r>
        <w:rPr/>
        <w:t xml:space="preserve">第四节 大数据的研究框架</w:t>
      </w:r>
    </w:p>
    <w:p>
      <w:pPr>
        <w:spacing w:after="150"/>
      </w:pPr>
      <w:r>
        <w:rPr/>
        <w:t xml:space="preserve">一、数据采集方法</w:t>
      </w:r>
    </w:p>
    <w:p>
      <w:pPr>
        <w:spacing w:after="150"/>
      </w:pPr>
      <w:r>
        <w:rPr/>
        <w:t xml:space="preserve">二、数据处理分析方法</w:t>
      </w:r>
    </w:p>
    <w:p>
      <w:pPr>
        <w:spacing w:after="150"/>
      </w:pPr>
      <w:r>
        <w:rPr/>
        <w:t xml:space="preserve">三、计算和存储方法</w:t>
      </w:r>
    </w:p>
    <w:p>
      <w:pPr>
        <w:spacing w:after="150"/>
      </w:pPr>
      <w:r>
        <w:rPr/>
        <w:t xml:space="preserve">四、可视化方法</w:t>
      </w:r>
    </w:p>
    <w:p>
      <w:pPr>
        <w:spacing w:after="150"/>
      </w:pPr>
      <w:r>
        <w:rPr>
          <w:b w:val="1"/>
          <w:bCs w:val="1"/>
        </w:rPr>
        <w:t xml:space="preserve">第二章 大数据产业概述</w:t>
      </w:r>
    </w:p>
    <w:p>
      <w:pPr>
        <w:spacing w:after="150"/>
      </w:pPr>
      <w:r>
        <w:rPr/>
        <w:t xml:space="preserve">第一节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第二节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第三节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第四节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第五节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第三章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第二部分 行业深度分析</w:t>
      </w:r>
    </w:p>
    <w:p>
      <w:pPr>
        <w:spacing w:after="150"/>
      </w:pPr>
      <w:r>
        <w:rPr>
          <w:b w:val="1"/>
          <w:bCs w:val="1"/>
        </w:rPr>
        <w:t xml:space="preserve">第四章 南雄市大数据行业发展现状</w:t>
      </w:r>
    </w:p>
    <w:p>
      <w:pPr>
        <w:spacing w:after="150"/>
      </w:pPr>
      <w:r>
        <w:rPr/>
        <w:t xml:space="preserve">第一节 南雄市大数据行业发展现状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四、南雄市大数据市场走向分析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对南雄市大数据市场的分析及思考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四、南雄市大数据产业发展的新思路</w:t>
      </w:r>
    </w:p>
    <w:p>
      <w:pPr>
        <w:spacing w:after="150"/>
      </w:pPr>
      <w:r>
        <w:rPr/>
        <w:t xml:space="preserve">五、对南雄市大数据产业发展的思考</w:t>
      </w:r>
    </w:p>
    <w:p>
      <w:pPr>
        <w:spacing w:after="150"/>
      </w:pPr>
      <w:r>
        <w:rPr>
          <w:b w:val="1"/>
          <w:bCs w:val="1"/>
        </w:rPr>
        <w:t xml:space="preserve">第五章 2019-2023年南雄市大数据市场运行态势剖析</w:t>
      </w:r>
    </w:p>
    <w:p>
      <w:pPr>
        <w:spacing w:after="150"/>
      </w:pPr>
      <w:r>
        <w:rPr/>
        <w:t xml:space="preserve">第一节 2019-2023年南雄市大数据市场动态分析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2019-2023年南雄市大数据市场运营格局分析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三、市场供需平衡预测</w:t>
      </w:r>
    </w:p>
    <w:p>
      <w:pPr>
        <w:spacing w:after="150"/>
      </w:pPr>
      <w:r>
        <w:rPr/>
        <w:t xml:space="preserve">第三节 2019-2023年南雄市大数据市场价值分析</w:t>
      </w:r>
    </w:p>
    <w:p>
      <w:pPr>
        <w:spacing w:after="150"/>
      </w:pPr>
      <w:r>
        <w:rPr/>
        <w:t xml:space="preserve">一、大数据价值走势分析</w:t>
      </w:r>
    </w:p>
    <w:p>
      <w:pPr>
        <w:spacing w:after="150"/>
      </w:pPr>
      <w:r>
        <w:rPr/>
        <w:t xml:space="preserve">二、影响价值的主要因素分析</w:t>
      </w:r>
    </w:p>
    <w:p>
      <w:pPr>
        <w:spacing w:after="150"/>
      </w:pPr>
      <w:r>
        <w:rPr>
          <w:b w:val="1"/>
          <w:bCs w:val="1"/>
        </w:rPr>
        <w:t xml:space="preserve">第六章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一、2019-2023年大数据行业主要经济指标一分析</w:t>
      </w:r>
    </w:p>
    <w:p>
      <w:pPr>
        <w:spacing w:after="150"/>
      </w:pPr>
      <w:r>
        <w:rPr/>
        <w:t xml:space="preserve">二、2019-2023年大数据行业主要经济指标二分析</w:t>
      </w:r>
    </w:p>
    <w:p>
      <w:pPr>
        <w:spacing w:after="150"/>
      </w:pPr>
      <w:r>
        <w:rPr/>
        <w:t xml:space="preserve">第二节 2019-2023年南雄市大数据行业绩效分析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南雄市大数据行业消费市场分析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三、2019-2023年大数据品牌市场竞争分析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b w:val="1"/>
          <w:bCs w:val="1"/>
        </w:rPr>
        <w:t xml:space="preserve">第九章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第三部分 竞争格局分析</w:t>
      </w:r>
    </w:p>
    <w:p>
      <w:pPr>
        <w:spacing w:after="150"/>
      </w:pPr>
      <w:r>
        <w:rPr>
          <w:b w:val="1"/>
          <w:bCs w:val="1"/>
        </w:rPr>
        <w:t xml:space="preserve">第十章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南雄市大数据行业竞争格局综述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二、2019-2023年南雄市大数据市场竞争分析</w:t>
      </w:r>
    </w:p>
    <w:p>
      <w:pPr>
        <w:spacing w:after="150"/>
      </w:pPr>
      <w:r>
        <w:rPr>
          <w:b w:val="1"/>
          <w:bCs w:val="1"/>
        </w:rPr>
        <w:t xml:space="preserve">第十一章 重点大数据企业竞争分析</w:t>
      </w:r>
    </w:p>
    <w:p>
      <w:pPr>
        <w:spacing w:after="150"/>
      </w:pPr>
      <w:r>
        <w:rPr/>
        <w:t xml:space="preserve">第一节 浪潮集团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发展前景展望</w:t>
      </w:r>
    </w:p>
    <w:p>
      <w:pPr>
        <w:spacing w:after="150"/>
      </w:pPr>
      <w:r>
        <w:rPr>
          <w:b w:val="1"/>
          <w:bCs w:val="1"/>
        </w:rPr>
        <w:t xml:space="preserve">第十二章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2024-2029年南雄市大数据行业供需预测</w:t>
      </w:r>
    </w:p>
    <w:p>
      <w:pPr>
        <w:spacing w:after="150"/>
      </w:pPr>
      <w:r>
        <w:rPr/>
        <w:t xml:space="preserve">一、2024-2029年南雄市大数据供给预测</w:t>
      </w:r>
    </w:p>
    <w:p>
      <w:pPr>
        <w:spacing w:after="150"/>
      </w:pPr>
      <w:r>
        <w:rPr/>
        <w:t xml:space="preserve">二、2024-2029年南雄市大数据产量预测</w:t>
      </w:r>
    </w:p>
    <w:p>
      <w:pPr>
        <w:spacing w:after="150"/>
      </w:pPr>
      <w:r>
        <w:rPr/>
        <w:t xml:space="preserve">三、2024-2029年南雄市大数据需求预测</w:t>
      </w:r>
    </w:p>
    <w:p>
      <w:pPr>
        <w:spacing w:after="150"/>
      </w:pPr>
      <w:r>
        <w:rPr/>
        <w:t xml:space="preserve">四、2024-2029年南雄市大数据供需平衡预测</w:t>
      </w:r>
    </w:p>
    <w:p>
      <w:pPr>
        <w:spacing w:after="150"/>
      </w:pPr>
      <w:r>
        <w:rPr/>
        <w:t xml:space="preserve">五、2024-2029年南雄市大数据产品价格预测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四、2024-2029年南雄市大数据行业发展面临的挑战分析</w:t>
      </w:r>
    </w:p>
    <w:p>
      <w:pPr>
        <w:spacing w:after="150"/>
      </w:pPr>
      <w:r>
        <w:rPr/>
        <w:t xml:space="preserve">五、2024-2029年南雄市大数据行业发展面临的机遇分析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三、2024-2029年大数据行业经济风险及控制策略</w:t>
      </w:r>
    </w:p>
    <w:p>
      <w:pPr>
        <w:spacing w:after="150"/>
      </w:pPr>
      <w:r>
        <w:rPr/>
        <w:t xml:space="preserve">四、2024-2029年大数据行业技术风险及控制策略</w:t>
      </w:r>
    </w:p>
    <w:p>
      <w:pPr>
        <w:spacing w:after="150"/>
      </w:pPr>
      <w:r>
        <w:rPr/>
        <w:t xml:space="preserve">五、2024-2029年大数据行业竞争风险及控制策略</w:t>
      </w:r>
    </w:p>
    <w:p>
      <w:pPr>
        <w:spacing w:after="150"/>
      </w:pPr>
      <w:r>
        <w:rPr/>
        <w:t xml:space="preserve">六、2024-2029年大数据行业其他风险及控制策略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图表：大数据行业生命周期</w:t>
      </w:r>
    </w:p>
    <w:p>
      <w:pPr>
        <w:spacing w:after="150"/>
      </w:pPr>
      <w:r>
        <w:rPr/>
        <w:t xml:space="preserve">图表：2019-2023年南雄市大数据行业市场规模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图表：2019-2023年南雄市大数据行业利润情况分析</w:t>
      </w:r>
    </w:p>
    <w:p>
      <w:pPr>
        <w:spacing w:after="150"/>
      </w:pPr>
      <w:r>
        <w:rPr/>
        <w:t xml:space="preserve">图表：2019-2023年南雄市大数据行业资产情况分析</w:t>
      </w:r>
    </w:p>
    <w:p>
      <w:pPr>
        <w:spacing w:after="150"/>
      </w:pPr>
      <w:r>
        <w:rPr/>
        <w:t xml:space="preserve">图表：2019-2023年南雄市大数据竞争力分析</w:t>
      </w:r>
    </w:p>
    <w:p>
      <w:pPr>
        <w:spacing w:after="150"/>
      </w:pPr>
      <w:r>
        <w:rPr/>
        <w:t xml:space="preserve">图表：2024-2029年南雄市大数据市场前景预测</w:t>
      </w:r>
    </w:p>
    <w:p>
      <w:pPr>
        <w:spacing w:after="150"/>
      </w:pPr>
      <w:r>
        <w:rPr/>
        <w:t xml:space="preserve">图表：2024-2029年南雄市大数据市场价格走势预测</w:t>
      </w:r>
    </w:p>
    <w:p>
      <w:pPr>
        <w:spacing w:after="150"/>
      </w:pPr>
      <w:r>
        <w:rPr/>
        <w:t xml:space="preserve">图表：2024-2029年南雄市大数据发展前景预测</w:t>
      </w:r>
    </w:p>
    <w:p>
      <w:pPr>
        <w:spacing w:after="150"/>
      </w:pPr>
      <w:r>
        <w:rPr/>
        <w:t xml:space="preserve">图表：2019-2023年大数据行业行业集中度分析</w:t>
      </w:r>
    </w:p>
    <w:p>
      <w:pPr>
        <w:spacing w:after="150"/>
      </w:pPr>
      <w:r>
        <w:rPr/>
        <w:t xml:space="preserve">图表：2019-2023年大数据行业资产分析</w:t>
      </w:r>
    </w:p>
    <w:p>
      <w:pPr>
        <w:spacing w:after="150"/>
      </w:pPr>
      <w:r>
        <w:rPr/>
        <w:t xml:space="preserve">图表：2019-2023年大数据行业负债分析</w:t>
      </w:r>
    </w:p>
    <w:p>
      <w:pPr>
        <w:spacing w:after="150"/>
      </w:pPr>
      <w:r>
        <w:rPr/>
        <w:t xml:space="preserve">图表：2019-2023年大数据行业偿债能力分析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2024-2029年南雄市大数据行业市场调研分析与发展前景预测报告</dc:title>
  <dc:description>2024-2029年南雄市大数据行业市场调研分析与发展前景预测报告</dc:description>
  <dc:subject>2024-2029年南雄市大数据行业市场调研分析与发展前景预测报告</dc:subject>
  <cp:keywords>研究报告</cp:keywords>
  <cp:category>研究报告</cp:category>
  <cp:lastModifiedBy>北京中道泰和信息咨询有限公司</cp:lastModifiedBy>
  <dcterms:created xsi:type="dcterms:W3CDTF">2024-01-23T01:59:12+08:00</dcterms:created>
  <dcterms:modified xsi:type="dcterms:W3CDTF">2024-01-23T01:59:12+08:00</dcterms:modified>
</cp:coreProperties>
</file>

<file path=docProps/custom.xml><?xml version="1.0" encoding="utf-8"?>
<Properties xmlns="http://schemas.openxmlformats.org/officeDocument/2006/custom-properties" xmlns:vt="http://schemas.openxmlformats.org/officeDocument/2006/docPropsVTypes"/>
</file>