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2024-2029年中国赴新加坡出境游市场深度调研与投资前景预测研究报告</w:t>
      </w:r>
    </w:p>
    <w:p>
      <w:pPr>
        <w:spacing w:after="150"/>
      </w:pPr>
      <w:r>
        <w:rPr>
          <w:b w:val="1"/>
          <w:bCs w:val="1"/>
        </w:rPr>
        <w:t xml:space="preserve">报告简介</w:t>
      </w:r>
    </w:p>
    <w:p>
      <w:pPr>
        <w:spacing w:after="150"/>
      </w:pPr>
      <w:r>
        <w:rPr/>
        <w:t xml:space="preserve">大众旅游的时代已经来临，未来几年，旅游消费等新兴消费对国民经济的增长贡献还会持续上升。未来几年，以旅游消费为代表的服务业在国民经济中的地位还要上升，对国民经济拉动贡献也将继续上升。他认为，未来旅游产业仍有很大的潜力。一方面是从需求的角度看，中国人口众多，老百姓收入的增加使得旅游的需求也进一步扩张;另一方面，中国有丰富的旅游资源，有待开发和合理利用。供给和需求对接上以后，旅游产业自然可以成为经济增长和可持续发展的重要推动力。与此同时，旅游消费的发展也将促进旅游基础设施的投资与建设。目前我国的旅游市场仍处于一种供需紧张的阶段，旅游基础设施的建设仍有很大缺口，旅游产业的发展可以进一步带动旅游基础设施的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我国旅游及各子行业的发展状况、上下游行业发展状况、市场供需形势、新成果与技术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海外旅游之新加坡旅游市场分析</w:t>
      </w:r>
    </w:p>
    <w:p>
      <w:pPr>
        <w:spacing w:after="150"/>
      </w:pPr>
      <w:r>
        <w:rPr/>
        <w:t xml:space="preserve">第一节 新加坡旅游市场分布分析</w:t>
      </w:r>
    </w:p>
    <w:p>
      <w:pPr>
        <w:spacing w:after="150"/>
      </w:pPr>
      <w:r>
        <w:rPr/>
        <w:t xml:space="preserve">一、东北三省赴新加坡旅游市场分布分析</w:t>
      </w:r>
    </w:p>
    <w:p>
      <w:pPr>
        <w:spacing w:after="150"/>
      </w:pPr>
      <w:r>
        <w:rPr/>
        <w:t xml:space="preserve">二、华北地区赴新加坡旅游市场分布分析</w:t>
      </w:r>
    </w:p>
    <w:p>
      <w:pPr>
        <w:spacing w:after="150"/>
      </w:pPr>
      <w:r>
        <w:rPr/>
        <w:t xml:space="preserve">三、华中地区赴新加坡旅游市场分布分析</w:t>
      </w:r>
    </w:p>
    <w:p>
      <w:pPr>
        <w:spacing w:after="150"/>
      </w:pPr>
      <w:r>
        <w:rPr/>
        <w:t xml:space="preserve">四、华南地区赴新加坡旅游市场分布分析</w:t>
      </w:r>
    </w:p>
    <w:p>
      <w:pPr>
        <w:spacing w:after="150"/>
      </w:pPr>
      <w:r>
        <w:rPr/>
        <w:t xml:space="preserve">五、华东地区赴新加坡旅游市场分布分析</w:t>
      </w:r>
    </w:p>
    <w:p>
      <w:pPr>
        <w:spacing w:after="150"/>
      </w:pPr>
      <w:r>
        <w:rPr/>
        <w:t xml:space="preserve">六、华北地区赴新加坡旅游市场分布分析</w:t>
      </w:r>
    </w:p>
    <w:p>
      <w:pPr>
        <w:spacing w:after="150"/>
      </w:pPr>
      <w:r>
        <w:rPr/>
        <w:t xml:space="preserve">第二节 新加坡旅游市场调查分析</w:t>
      </w:r>
    </w:p>
    <w:p>
      <w:pPr>
        <w:spacing w:after="150"/>
      </w:pPr>
      <w:r>
        <w:rPr/>
        <w:t xml:space="preserve">一、城市人口赴新加坡旅游调查分析</w:t>
      </w:r>
    </w:p>
    <w:p>
      <w:pPr>
        <w:spacing w:after="150"/>
      </w:pPr>
      <w:r>
        <w:rPr/>
        <w:t xml:space="preserve">二、因公赴新加坡旅游调查分析</w:t>
      </w:r>
    </w:p>
    <w:p>
      <w:pPr>
        <w:spacing w:after="150"/>
      </w:pPr>
      <w:r>
        <w:rPr/>
        <w:t xml:space="preserve">三、因政策优惠赴新加坡旅游调查分析</w:t>
      </w:r>
    </w:p>
    <w:p>
      <w:pPr>
        <w:spacing w:after="150"/>
      </w:pPr>
      <w:r>
        <w:rPr/>
        <w:t xml:space="preserve">四、受宣传影响赴新加坡旅游调查分析</w:t>
      </w:r>
    </w:p>
    <w:p>
      <w:pPr>
        <w:spacing w:after="150"/>
      </w:pPr>
      <w:r>
        <w:rPr/>
        <w:t xml:space="preserve">五、因特色赴新加坡旅游调查分析</w:t>
      </w:r>
    </w:p>
    <w:p>
      <w:pPr>
        <w:spacing w:after="150"/>
      </w:pPr>
      <w:r>
        <w:rPr/>
        <w:t xml:space="preserve">六、因其它原因赴新加坡旅游市场调查分析</w:t>
      </w:r>
    </w:p>
    <w:p>
      <w:pPr>
        <w:spacing w:after="150"/>
      </w:pPr>
      <w:r>
        <w:rPr/>
        <w:t xml:space="preserve">第三节 新加坡旅游规模分析</w:t>
      </w:r>
    </w:p>
    <w:p>
      <w:pPr>
        <w:spacing w:after="150"/>
      </w:pPr>
      <w:r>
        <w:rPr/>
        <w:t xml:space="preserve">一、2019-2023年赴新加坡旅游人数分析</w:t>
      </w:r>
    </w:p>
    <w:p>
      <w:pPr>
        <w:spacing w:after="150"/>
      </w:pPr>
      <w:r>
        <w:rPr/>
        <w:t xml:space="preserve">二、2019-2023年赴新加坡自由行旅游规模分析</w:t>
      </w:r>
    </w:p>
    <w:p>
      <w:pPr>
        <w:spacing w:after="150"/>
      </w:pPr>
      <w:r>
        <w:rPr/>
        <w:t xml:space="preserve">三、2024-2029年赴新加坡旅游规模预测</w:t>
      </w:r>
    </w:p>
    <w:p>
      <w:pPr>
        <w:spacing w:after="150"/>
      </w:pPr>
      <w:r>
        <w:rPr/>
        <w:t xml:space="preserve">第四节 新加坡旅游线路分析</w:t>
      </w:r>
    </w:p>
    <w:p>
      <w:pPr>
        <w:spacing w:after="150"/>
      </w:pPr>
      <w:r>
        <w:rPr/>
        <w:t xml:space="preserve">一、新加坡旅游主要景点分析</w:t>
      </w:r>
    </w:p>
    <w:p>
      <w:pPr>
        <w:spacing w:after="150"/>
      </w:pPr>
      <w:r>
        <w:rPr/>
        <w:t xml:space="preserve">二、新加坡旅游主要套餐分析</w:t>
      </w:r>
    </w:p>
    <w:p>
      <w:pPr>
        <w:spacing w:after="150"/>
      </w:pPr>
      <w:r>
        <w:rPr/>
        <w:t xml:space="preserve">三、新加坡旅游主要路线分析</w:t>
      </w:r>
    </w:p>
    <w:p>
      <w:pPr>
        <w:spacing w:after="150"/>
      </w:pPr>
      <w:r>
        <w:rPr/>
        <w:t xml:space="preserve">四、赴新加坡旅游人数排名靠前景点人数规模分析</w:t>
      </w:r>
    </w:p>
    <w:p>
      <w:pPr>
        <w:spacing w:after="150"/>
      </w:pPr>
      <w:r>
        <w:rPr/>
        <w:t xml:space="preserve">五、新加坡旅游华人偏爱路线分析</w:t>
      </w:r>
    </w:p>
    <w:p>
      <w:pPr>
        <w:spacing w:after="150"/>
      </w:pPr>
      <w:r>
        <w:rPr/>
        <w:t xml:space="preserve">第五节 新加坡旅游市场前景分析</w:t>
      </w:r>
    </w:p>
    <w:p>
      <w:pPr>
        <w:spacing w:after="150"/>
      </w:pPr>
      <w:r>
        <w:rPr/>
        <w:t xml:space="preserve">一、新加坡旅游政策优惠优势分析</w:t>
      </w:r>
    </w:p>
    <w:p>
      <w:pPr>
        <w:spacing w:after="150"/>
      </w:pPr>
      <w:r>
        <w:rPr/>
        <w:t xml:space="preserve">二、新加坡旅游受欢迎景点分析</w:t>
      </w:r>
    </w:p>
    <w:p>
      <w:pPr>
        <w:spacing w:after="150"/>
      </w:pPr>
      <w:r>
        <w:rPr/>
        <w:t xml:space="preserve">三、赴新加坡旅游人数规模增长前景分析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二、APEC会议期间放假影响</w:t>
      </w:r>
    </w:p>
    <w:p>
      <w:pPr>
        <w:spacing w:after="150"/>
      </w:pPr>
      <w:r>
        <w:rPr/>
        <w:t xml:space="preserve">三、出境游投诉状况</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2024-2029年旅游行业领先国际旅行社经营分析</w:t>
      </w:r>
    </w:p>
    <w:p>
      <w:pPr>
        <w:spacing w:after="150"/>
      </w:pPr>
      <w:r>
        <w:rPr/>
        <w:t xml:space="preserve">第一节 北京众信国际旅行社股份有限公司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第七节 中国康辉旅行社集团有限责任公司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第十节 海航凯撒旅游集团有限公司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2024-2029年中国赴新加坡出境游行业发展趋势预测分析</w:t>
      </w:r>
    </w:p>
    <w:p>
      <w:pPr>
        <w:spacing w:after="150"/>
      </w:pPr>
      <w:r>
        <w:rPr/>
        <w:t xml:space="preserve">第一节 2024-2029年赴新加坡旅游行业趋势预测分析</w:t>
      </w:r>
    </w:p>
    <w:p>
      <w:pPr>
        <w:spacing w:after="150"/>
      </w:pPr>
      <w:r>
        <w:rPr/>
        <w:t xml:space="preserve">一、赴新加坡旅游行业影响因素分析</w:t>
      </w:r>
    </w:p>
    <w:p>
      <w:pPr>
        <w:spacing w:after="150"/>
      </w:pPr>
      <w:r>
        <w:rPr/>
        <w:t xml:space="preserve">二、赴新加坡旅游行业趋势预测分析</w:t>
      </w:r>
    </w:p>
    <w:p>
      <w:pPr>
        <w:spacing w:after="150"/>
      </w:pPr>
      <w:r>
        <w:rPr/>
        <w:t xml:space="preserve">第二节 2024-2029年中国赴新加坡出境游市场发展前景</w:t>
      </w:r>
    </w:p>
    <w:p>
      <w:pPr>
        <w:spacing w:after="150"/>
      </w:pPr>
      <w:r>
        <w:rPr/>
        <w:t xml:space="preserve">一、赴新加坡出境游市场发展潜力</w:t>
      </w:r>
    </w:p>
    <w:p>
      <w:pPr>
        <w:spacing w:after="150"/>
      </w:pPr>
      <w:r>
        <w:rPr/>
        <w:t xml:space="preserve">二、赴新加坡出境游市场发展前景展望</w:t>
      </w:r>
    </w:p>
    <w:p>
      <w:pPr>
        <w:spacing w:after="150"/>
      </w:pPr>
      <w:r>
        <w:rPr/>
        <w:t xml:space="preserve">三、赴新加坡出境游细分行业发展前景分析</w:t>
      </w:r>
    </w:p>
    <w:p>
      <w:pPr>
        <w:spacing w:after="150"/>
      </w:pPr>
      <w:r>
        <w:rPr/>
        <w:t xml:space="preserve">第三节 2024-2029年中国赴新加坡出境游市场发展趋势预测</w:t>
      </w:r>
    </w:p>
    <w:p>
      <w:pPr>
        <w:spacing w:after="150"/>
      </w:pPr>
      <w:r>
        <w:rPr/>
        <w:t xml:space="preserve">一、赴新加坡出境游行业发展趋势</w:t>
      </w:r>
    </w:p>
    <w:p>
      <w:pPr>
        <w:spacing w:after="150"/>
      </w:pPr>
      <w:r>
        <w:rPr/>
        <w:t xml:space="preserve">二、赴新加坡出境游市场规模预测</w:t>
      </w:r>
    </w:p>
    <w:p>
      <w:pPr>
        <w:spacing w:after="150"/>
      </w:pPr>
      <w:r>
        <w:rPr/>
        <w:t xml:space="preserve">三、细分市场发展趋势预测</w:t>
      </w:r>
    </w:p>
    <w:p>
      <w:pPr>
        <w:spacing w:after="150"/>
      </w:pPr>
      <w:r>
        <w:rPr/>
        <w:t xml:space="preserve">第四节 在线赴新加坡出境游行业细分产品发展预测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三、赴新加坡旅游度假产品在线预订预测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出境游行业投资风险分析</w:t>
      </w:r>
    </w:p>
    <w:p>
      <w:pPr>
        <w:spacing w:after="150"/>
      </w:pPr>
      <w:r>
        <w:rPr/>
        <w:t xml:space="preserve">一、出境游行业政策风险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图表：喜达屋集团经营情况分析</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图表：各旅游区的规划及政策研究</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图表：2019-2023年世界银行和IMF对于世界主要经济体的预测</w:t>
      </w:r>
    </w:p>
    <w:p>
      <w:pPr>
        <w:spacing w:after="150"/>
      </w:pPr>
      <w:r>
        <w:rPr/>
        <w:t xml:space="preserve">图表：2005-2019-2023年中国国内生产总值及其增长速度</w:t>
      </w:r>
    </w:p>
    <w:p>
      <w:pPr>
        <w:spacing w:after="150"/>
      </w:pPr>
      <w:r>
        <w:rPr/>
        <w:t xml:space="preserve">图表：2024-2029年中国经济预测</w:t>
      </w:r>
    </w:p>
    <w:p>
      <w:pPr>
        <w:spacing w:after="150"/>
      </w:pPr>
      <w:r>
        <w:rPr/>
        <w:t xml:space="preserve">图表：中国GDP增速与旅游行业总收入增速对比图</w:t>
      </w:r>
    </w:p>
    <w:p>
      <w:pPr>
        <w:spacing w:after="150"/>
      </w:pPr>
      <w:r>
        <w:rPr/>
        <w:t xml:space="preserve">图表：中国法定节假日安排</w:t>
      </w:r>
    </w:p>
    <w:p>
      <w:pPr>
        <w:spacing w:after="150"/>
      </w:pPr>
      <w:r>
        <w:rPr/>
        <w:t xml:space="preserve">图表：中国人口年龄结构表</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图表：打算去旅游的国家</w:t>
      </w:r>
    </w:p>
    <w:p>
      <w:pPr>
        <w:spacing w:after="150"/>
      </w:pPr>
      <w:r>
        <w:rPr/>
        <w:t xml:space="preserve">图表：出境旅游的主要目的调查</w:t>
      </w:r>
    </w:p>
    <w:p>
      <w:pPr>
        <w:spacing w:after="150"/>
      </w:pPr>
      <w:r>
        <w:rPr/>
        <w:t xml:space="preserve">图表：计划利用哪些假期进行境外旅行</w:t>
      </w:r>
    </w:p>
    <w:p>
      <w:pPr>
        <w:spacing w:after="150"/>
      </w:pPr>
      <w:r>
        <w:rPr/>
        <w:t xml:space="preserve">图表：对以下哪些境外主题旅游感兴趣</w:t>
      </w:r>
    </w:p>
    <w:p>
      <w:pPr>
        <w:spacing w:after="150"/>
      </w:pPr>
      <w:r>
        <w:rPr/>
        <w:t xml:space="preserve">图表：如果去境外旅游会选择哪种旅游方式</w:t>
      </w:r>
    </w:p>
    <w:p>
      <w:pPr>
        <w:spacing w:after="150"/>
      </w:pPr>
      <w:r>
        <w:rPr/>
        <w:t xml:space="preserve">图表：如果准备境外自助或半自助旅行时会选择哪种住宿方式</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spacing w:after="150"/>
      </w:pPr>
      <w:r>
        <w:rPr/>
        <w:t xml:space="preserve">图表：世界高速铁路发展历程</w:t>
      </w:r>
    </w:p>
    <w:p>
      <w:pPr>
        <w:spacing w:after="150"/>
      </w:pPr>
      <w:r>
        <w:rPr/>
        <w:t xml:space="preserve">图表：高速铁路网(至2020年)</w:t>
      </w:r>
    </w:p>
    <w:p>
      <w:pPr>
        <w:spacing w:after="150"/>
      </w:pPr>
      <w:r>
        <w:rPr/>
        <w:t xml:space="preserve">图表：中国高铁客运专线“四纵四横”规划方案</w:t>
      </w:r>
    </w:p>
    <w:p>
      <w:pPr>
        <w:spacing w:after="150"/>
      </w:pPr>
      <w:r>
        <w:rPr/>
        <w:t xml:space="preserve">图表：四纵四横高铁及后续高铁网示意图</w:t>
      </w:r>
    </w:p>
    <w:p>
      <w:pPr>
        <w:spacing w:after="150"/>
      </w:pPr>
      <w:r>
        <w:rPr/>
        <w:t xml:space="preserve">图表：中国已有和在建的高铁</w:t>
      </w:r>
    </w:p>
    <w:p>
      <w:pPr>
        <w:spacing w:after="150"/>
      </w:pPr>
      <w:r>
        <w:rPr/>
        <w:t xml:space="preserve">图表：世界主要高铁国家的运营时速对比</w:t>
      </w:r>
    </w:p>
    <w:p>
      <w:pPr>
        <w:spacing w:after="150"/>
      </w:pPr>
      <w:r>
        <w:rPr/>
        <w:t xml:space="preserve">图表：主要交通方式速度对比</w:t>
      </w:r>
    </w:p>
    <w:p>
      <w:pPr>
        <w:spacing w:after="150"/>
      </w:pPr>
      <w:r>
        <w:rPr/>
        <w:t xml:space="preserve">图表：国内主要高铁线路运行情况分析</w:t>
      </w:r>
    </w:p>
    <w:p>
      <w:pPr>
        <w:spacing w:after="150"/>
      </w:pPr>
      <w:r>
        <w:rPr/>
        <w:t xml:space="preserve">图表：主要交通工具性价比对比分析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2024-2029年中国赴新加坡出境游市场深度调研与投资前景预测研究报告</dc:title>
  <dc:description>2024-2029年中国赴新加坡出境游市场深度调研与投资前景预测研究报告</dc:description>
  <dc:subject>2024-2029年中国赴新加坡出境游市场深度调研与投资前景预测研究报告</dc:subject>
  <cp:keywords>研究报告</cp:keywords>
  <cp:category>研究报告</cp:category>
  <cp:lastModifiedBy>北京中道泰和信息咨询有限公司</cp:lastModifiedBy>
  <dcterms:created xsi:type="dcterms:W3CDTF">2024-01-23T01:57:37+08:00</dcterms:created>
  <dcterms:modified xsi:type="dcterms:W3CDTF">2024-01-23T01:57:37+08:00</dcterms:modified>
</cp:coreProperties>
</file>

<file path=docProps/custom.xml><?xml version="1.0" encoding="utf-8"?>
<Properties xmlns="http://schemas.openxmlformats.org/officeDocument/2006/custom-properties" xmlns:vt="http://schemas.openxmlformats.org/officeDocument/2006/docPropsVTypes"/>
</file>