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2024-2029年中国防喷器行业发展前景预测与投资战略规划分析报告</w:t>
      </w:r>
    </w:p>
    <w:p>
      <w:pPr>
        <w:spacing w:after="150"/>
      </w:pPr>
      <w:r>
        <w:rPr>
          <w:b w:val="1"/>
          <w:bCs w:val="1"/>
        </w:rPr>
        <w:t xml:space="preserve">报告简介</w:t>
      </w:r>
    </w:p>
    <w:p>
      <w:pPr>
        <w:spacing w:after="150"/>
      </w:pPr>
      <w:r>
        <w:rPr/>
        <w:t xml:space="preserve">防喷器研究报告对防喷器行业研究的内容和方法进行全面的阐述和论证，对研究过程中所获取的防喷器资料进行全面系统的整理和分析，通过图表、统计结果及文献资料，或以纵向的发展过程，或横向类别分析提出论点、分析论据，进行论证。防喷器报告绝对如实地反映客观情况，叙述、说明、推断、引用均恰如其分。文字、用词应力求准确。研究报告的文字也简单、明了、通顺、流畅，既明白如话，又把研究的效果准确地、科学地表达出来。防喷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喷器行业的发展状况进行了深入透彻地分析，对我国行业市场情况、技术现状、供需形势作了详尽研究，重点分析了国内外重点企业、行业发展趋势以及行业投资情况，报告还对防喷器下游行业的发展进行了探讨，是防喷器及相关企业、投资部门、研究机构准确了解目前中国市场发展动态，把握防喷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2019-2023年中国防喷器行业运行概况</w:t>
      </w:r>
    </w:p>
    <w:p>
      <w:pPr>
        <w:spacing w:after="150"/>
      </w:pPr>
      <w:r>
        <w:rPr/>
        <w:t xml:space="preserve">第一节 2019-2023年防喷器重点产品运行分析</w:t>
      </w:r>
    </w:p>
    <w:p>
      <w:pPr>
        <w:spacing w:after="150"/>
      </w:pPr>
      <w:r>
        <w:rPr/>
        <w:t xml:space="preserve">第二节 我国防喷器产业特征与行业重要</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第二章 2019-2023年全球防喷器行业市场规模及供需发展态势</w:t>
      </w:r>
    </w:p>
    <w:p>
      <w:pPr>
        <w:spacing w:after="150"/>
      </w:pPr>
      <w:r>
        <w:rPr/>
        <w:t xml:space="preserve">第一节 全球防喷器行业市场需求分析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第二节 全球防喷器行业市场供给分析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2019-2023年我国防喷器行业市场规模及供需发展态势</w:t>
      </w:r>
    </w:p>
    <w:p>
      <w:pPr>
        <w:spacing w:after="150"/>
      </w:pPr>
      <w:r>
        <w:rPr/>
        <w:t xml:space="preserve">第一节 我国防喷器行业市场需求分析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第二节 我国防喷器行业市场供给分析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第四章 防喷器行业相关政策趋势</w:t>
      </w:r>
    </w:p>
    <w:p>
      <w:pPr>
        <w:spacing w:after="150"/>
      </w:pPr>
      <w:r>
        <w:rPr/>
        <w:t xml:space="preserve">第一节 行业具体政策</w:t>
      </w:r>
    </w:p>
    <w:p>
      <w:pPr>
        <w:spacing w:after="150"/>
      </w:pPr>
      <w:r>
        <w:rPr/>
        <w:t xml:space="preserve">第二节 中道泰和政策特点与影响分析</w:t>
      </w:r>
    </w:p>
    <w:p>
      <w:pPr>
        <w:spacing w:after="150"/>
      </w:pPr>
      <w:r>
        <w:rPr>
          <w:b w:val="1"/>
          <w:bCs w:val="1"/>
        </w:rPr>
        <w:t xml:space="preserve">第五章 2019-2023年中国防喷器行业市场产销状况分析</w:t>
      </w:r>
    </w:p>
    <w:p>
      <w:pPr>
        <w:spacing w:after="150"/>
      </w:pPr>
      <w:r>
        <w:rPr/>
        <w:t xml:space="preserve">第一节 2019-2023年中国防喷器行业不同规模企业分析</w:t>
      </w:r>
    </w:p>
    <w:p>
      <w:pPr>
        <w:spacing w:after="150"/>
      </w:pPr>
      <w:r>
        <w:rPr/>
        <w:t xml:space="preserve">一、历年行业工业产值分析</w:t>
      </w:r>
    </w:p>
    <w:p>
      <w:pPr>
        <w:spacing w:after="150"/>
      </w:pPr>
      <w:r>
        <w:rPr/>
        <w:t xml:space="preserve">二、历年行业销售收入分析</w:t>
      </w:r>
    </w:p>
    <w:p>
      <w:pPr>
        <w:spacing w:after="150"/>
      </w:pPr>
      <w:r>
        <w:rPr/>
        <w:t xml:space="preserve">三、历年行业市场规模分析</w:t>
      </w:r>
    </w:p>
    <w:p>
      <w:pPr>
        <w:spacing w:after="150"/>
      </w:pPr>
      <w:r>
        <w:rPr/>
        <w:t xml:space="preserve">第二节 2019-2023年中国防喷器行业不同类型企业分析</w:t>
      </w:r>
    </w:p>
    <w:p>
      <w:pPr>
        <w:spacing w:after="150"/>
      </w:pPr>
      <w:r>
        <w:rPr/>
        <w:t xml:space="preserve">一、历年不同类型企业工业产值分析</w:t>
      </w:r>
    </w:p>
    <w:p>
      <w:pPr>
        <w:spacing w:after="150"/>
      </w:pPr>
      <w:r>
        <w:rPr/>
        <w:t xml:space="preserve">二、历年不同类型企业销售收入分析</w:t>
      </w:r>
    </w:p>
    <w:p>
      <w:pPr>
        <w:spacing w:after="150"/>
      </w:pPr>
      <w:r>
        <w:rPr/>
        <w:t xml:space="preserve">三、历年不同类型企业市场规模分析</w:t>
      </w:r>
    </w:p>
    <w:p>
      <w:pPr>
        <w:spacing w:after="150"/>
      </w:pPr>
      <w:r>
        <w:rPr/>
        <w:t xml:space="preserve">四、历年不同类型企业市场集中度分析</w:t>
      </w:r>
    </w:p>
    <w:p>
      <w:pPr>
        <w:spacing w:after="150"/>
      </w:pPr>
      <w:r>
        <w:rPr/>
        <w:t xml:space="preserve">五、历年不同类型企业市场占有率分析</w:t>
      </w:r>
    </w:p>
    <w:p>
      <w:pPr>
        <w:spacing w:after="150"/>
      </w:pPr>
      <w:r>
        <w:rPr>
          <w:b w:val="1"/>
          <w:bCs w:val="1"/>
        </w:rPr>
        <w:t xml:space="preserve">第六章 2019-2023年中国防喷器行业市场供需状况分析</w:t>
      </w:r>
    </w:p>
    <w:p>
      <w:pPr>
        <w:spacing w:after="150"/>
      </w:pPr>
      <w:r>
        <w:rPr/>
        <w:t xml:space="preserve">第一节 需求分析及预测</w:t>
      </w:r>
    </w:p>
    <w:p>
      <w:pPr>
        <w:spacing w:after="150"/>
      </w:pPr>
      <w:r>
        <w:rPr/>
        <w:t xml:space="preserve">一、油价高企带来油气勘探、开采活动增加</w:t>
      </w:r>
    </w:p>
    <w:p>
      <w:pPr>
        <w:spacing w:after="150"/>
      </w:pPr>
      <w:r>
        <w:rPr/>
        <w:t xml:space="preserve">二、石油钻采设备需求较快增长</w:t>
      </w:r>
    </w:p>
    <w:p>
      <w:pPr>
        <w:spacing w:after="150"/>
      </w:pPr>
      <w:r>
        <w:rPr/>
        <w:t xml:space="preserve">第二节 供给分析及预</w:t>
      </w:r>
    </w:p>
    <w:p>
      <w:pPr>
        <w:spacing w:after="150"/>
      </w:pPr>
      <w:r>
        <w:rPr/>
        <w:t xml:space="preserve">第三节 进出口分析及预</w:t>
      </w:r>
    </w:p>
    <w:p>
      <w:pPr>
        <w:spacing w:after="150"/>
      </w:pPr>
      <w:r>
        <w:rPr/>
        <w:t xml:space="preserve">一、进口现状</w:t>
      </w:r>
    </w:p>
    <w:p>
      <w:pPr>
        <w:spacing w:after="150"/>
      </w:pPr>
      <w:r>
        <w:rPr/>
        <w:t xml:space="preserve">二、出口现状</w:t>
      </w:r>
    </w:p>
    <w:p>
      <w:pPr>
        <w:spacing w:after="150"/>
      </w:pPr>
      <w:r>
        <w:rPr/>
        <w:t xml:space="preserve">三、进出口预测</w:t>
      </w:r>
    </w:p>
    <w:p>
      <w:pPr>
        <w:spacing w:after="150"/>
      </w:pPr>
      <w:r>
        <w:rPr/>
        <w:t xml:space="preserve">第四节 国内外市场重要动态</w:t>
      </w:r>
    </w:p>
    <w:p>
      <w:pPr>
        <w:spacing w:after="150"/>
      </w:pPr>
      <w:r>
        <w:rPr/>
        <w:t xml:space="preserve">一、华北荣盛为石油井控再添“利器”</w:t>
      </w:r>
    </w:p>
    <w:p>
      <w:pPr>
        <w:spacing w:after="150"/>
      </w:pPr>
      <w:r>
        <w:rPr/>
        <w:t xml:space="preserve">二、英国石油起诉防喷器生产商和钻探承包商</w:t>
      </w:r>
    </w:p>
    <w:p>
      <w:pPr>
        <w:spacing w:after="150"/>
      </w:pPr>
      <w:r>
        <w:rPr>
          <w:b w:val="1"/>
          <w:bCs w:val="1"/>
        </w:rPr>
        <w:t xml:space="preserve">第七章 2019-2023年中国防喷器行业市场竞争格局分析</w:t>
      </w:r>
    </w:p>
    <w:p>
      <w:pPr>
        <w:spacing w:after="150"/>
      </w:pPr>
      <w:r>
        <w:rPr/>
        <w:t xml:space="preserve">第一节 防喷器行业市场区域发展状况及竞争力研究</w:t>
      </w:r>
    </w:p>
    <w:p>
      <w:pPr>
        <w:spacing w:after="150"/>
      </w:pPr>
      <w:r>
        <w:rPr/>
        <w:t xml:space="preserve">一、华北地区</w:t>
      </w:r>
    </w:p>
    <w:p>
      <w:pPr>
        <w:spacing w:after="150"/>
      </w:pPr>
      <w:r>
        <w:rPr/>
        <w:t xml:space="preserve">二、华中地区</w:t>
      </w:r>
    </w:p>
    <w:p>
      <w:pPr>
        <w:spacing w:after="150"/>
      </w:pPr>
      <w:r>
        <w:rPr/>
        <w:t xml:space="preserve">三、华南地区</w:t>
      </w:r>
    </w:p>
    <w:p>
      <w:pPr>
        <w:spacing w:after="150"/>
      </w:pPr>
      <w:r>
        <w:rPr/>
        <w:t xml:space="preserve">四、华东地区</w:t>
      </w:r>
    </w:p>
    <w:p>
      <w:pPr>
        <w:spacing w:after="150"/>
      </w:pPr>
      <w:r>
        <w:rPr/>
        <w:t xml:space="preserve">五、东北地区</w:t>
      </w:r>
    </w:p>
    <w:p>
      <w:pPr>
        <w:spacing w:after="150"/>
      </w:pPr>
      <w:r>
        <w:rPr/>
        <w:t xml:space="preserve">六、西南地区</w:t>
      </w:r>
    </w:p>
    <w:p>
      <w:pPr>
        <w:spacing w:after="150"/>
      </w:pPr>
      <w:r>
        <w:rPr/>
        <w:t xml:space="preserve">七、西北地区</w:t>
      </w:r>
    </w:p>
    <w:p>
      <w:pPr>
        <w:spacing w:after="150"/>
      </w:pPr>
      <w:r>
        <w:rPr/>
        <w:t xml:space="preserve">第二节 主要省市集中度及竞争力分析</w:t>
      </w:r>
    </w:p>
    <w:p>
      <w:pPr>
        <w:spacing w:after="150"/>
      </w:pPr>
      <w:r>
        <w:rPr/>
        <w:t xml:space="preserve">第三节 中国防喷器行业竞争模式分析</w:t>
      </w:r>
    </w:p>
    <w:p>
      <w:pPr>
        <w:spacing w:after="150"/>
      </w:pPr>
      <w:r>
        <w:rPr/>
        <w:t xml:space="preserve">一、“并购重组”策略</w:t>
      </w:r>
    </w:p>
    <w:p>
      <w:pPr>
        <w:spacing w:after="150"/>
      </w:pPr>
      <w:r>
        <w:rPr/>
        <w:t xml:space="preserve">(一)针对性实施关键人才保留计划</w:t>
      </w:r>
    </w:p>
    <w:p>
      <w:pPr>
        <w:spacing w:after="150"/>
      </w:pPr>
      <w:r>
        <w:rPr/>
        <w:t xml:space="preserve">(二)持续优化整合人力资源管理系统</w:t>
      </w:r>
    </w:p>
    <w:p>
      <w:pPr>
        <w:spacing w:after="150"/>
      </w:pPr>
      <w:r>
        <w:rPr/>
        <w:t xml:space="preserve">(三)整合组织岗位体系，实现高效</w:t>
      </w:r>
    </w:p>
    <w:p>
      <w:pPr>
        <w:spacing w:after="150"/>
      </w:pPr>
      <w:r>
        <w:rPr/>
        <w:t xml:space="preserve">(四)优化薪酬激励体系，提高动力</w:t>
      </w:r>
    </w:p>
    <w:p>
      <w:pPr>
        <w:spacing w:after="150"/>
      </w:pPr>
      <w:r>
        <w:rPr/>
        <w:t xml:space="preserve">(五)构建人才选用与职业发展机制，关注员工发展</w:t>
      </w:r>
    </w:p>
    <w:p>
      <w:pPr>
        <w:spacing w:after="150"/>
      </w:pPr>
      <w:r>
        <w:rPr/>
        <w:t xml:space="preserve">(六)持续沟通、构建融合、统一的企业文化</w:t>
      </w:r>
    </w:p>
    <w:p>
      <w:pPr>
        <w:spacing w:after="150"/>
      </w:pPr>
      <w:r>
        <w:rPr/>
        <w:t xml:space="preserve">二、国企并购重组在薪酬策略方面的误区</w:t>
      </w:r>
    </w:p>
    <w:p>
      <w:pPr>
        <w:spacing w:after="150"/>
      </w:pPr>
      <w:r>
        <w:rPr/>
        <w:t xml:space="preserve">(一)重资和轻人和</w:t>
      </w:r>
    </w:p>
    <w:p>
      <w:pPr>
        <w:spacing w:after="150"/>
      </w:pPr>
      <w:r>
        <w:rPr/>
        <w:t xml:space="preserve">(二)先重组后设计</w:t>
      </w:r>
    </w:p>
    <w:p>
      <w:pPr>
        <w:spacing w:after="150"/>
      </w:pPr>
      <w:r>
        <w:rPr/>
        <w:t xml:space="preserve">(三)多顾虑过去少考虑未来</w:t>
      </w:r>
    </w:p>
    <w:p>
      <w:pPr>
        <w:spacing w:after="150"/>
      </w:pPr>
      <w:r>
        <w:rPr/>
        <w:t xml:space="preserve">(四)控总额还是控编制</w:t>
      </w:r>
    </w:p>
    <w:p>
      <w:pPr>
        <w:spacing w:after="150"/>
      </w:pPr>
      <w:r>
        <w:rPr/>
        <w:t xml:space="preserve">三、“以退为进”策略</w:t>
      </w:r>
    </w:p>
    <w:p>
      <w:pPr>
        <w:spacing w:after="150"/>
      </w:pPr>
      <w:r>
        <w:rPr/>
        <w:t xml:space="preserve">四、创新营销策略</w:t>
      </w:r>
    </w:p>
    <w:p>
      <w:pPr>
        <w:spacing w:after="150"/>
      </w:pPr>
      <w:r>
        <w:rPr/>
        <w:t xml:space="preserve">第四节 中国防喷器行业SWOT分析</w:t>
      </w:r>
    </w:p>
    <w:p>
      <w:pPr>
        <w:spacing w:after="150"/>
      </w:pPr>
      <w:r>
        <w:rPr/>
        <w:t xml:space="preserve">一、S.优势分析</w:t>
      </w:r>
    </w:p>
    <w:p>
      <w:pPr>
        <w:spacing w:after="150"/>
      </w:pPr>
      <w:r>
        <w:rPr/>
        <w:t xml:space="preserve">二、W.劣势分析</w:t>
      </w:r>
    </w:p>
    <w:p>
      <w:pPr>
        <w:spacing w:after="150"/>
      </w:pPr>
      <w:r>
        <w:rPr/>
        <w:t xml:space="preserve">三、O.机会分析</w:t>
      </w:r>
    </w:p>
    <w:p>
      <w:pPr>
        <w:spacing w:after="150"/>
      </w:pPr>
      <w:r>
        <w:rPr/>
        <w:t xml:space="preserve">四、T.威胁分析</w:t>
      </w:r>
    </w:p>
    <w:p>
      <w:pPr>
        <w:spacing w:after="150"/>
      </w:pPr>
      <w:r>
        <w:rPr>
          <w:b w:val="1"/>
          <w:bCs w:val="1"/>
        </w:rPr>
        <w:t xml:space="preserve">第八章 2019-2023年中国防喷器行业产业链分析</w:t>
      </w:r>
    </w:p>
    <w:p>
      <w:pPr>
        <w:spacing w:after="150"/>
      </w:pPr>
      <w:r>
        <w:rPr/>
        <w:t xml:space="preserve">第一节 上游行业影响及趋势分析</w:t>
      </w:r>
    </w:p>
    <w:p>
      <w:pPr>
        <w:spacing w:after="150"/>
      </w:pPr>
      <w:r>
        <w:rPr/>
        <w:t xml:space="preserve">一、影响密封效果及密封圈寿命的因素</w:t>
      </w:r>
    </w:p>
    <w:p>
      <w:pPr>
        <w:spacing w:after="150"/>
      </w:pPr>
      <w:r>
        <w:rPr/>
        <w:t xml:space="preserve">(一)外部因素(相对密封圈本身而言)</w:t>
      </w:r>
    </w:p>
    <w:p>
      <w:pPr>
        <w:spacing w:after="150"/>
      </w:pPr>
      <w:r>
        <w:rPr/>
        <w:t xml:space="preserve">(二)内部因素</w:t>
      </w:r>
    </w:p>
    <w:p>
      <w:pPr>
        <w:spacing w:after="150"/>
      </w:pPr>
      <w:r>
        <w:rPr/>
        <w:t xml:space="preserve">二、密封圈的形状及材质</w:t>
      </w:r>
    </w:p>
    <w:p>
      <w:pPr>
        <w:spacing w:after="150"/>
      </w:pPr>
      <w:r>
        <w:rPr/>
        <w:t xml:space="preserve">(一)常规式矩形密封圈</w:t>
      </w:r>
    </w:p>
    <w:p>
      <w:pPr>
        <w:spacing w:after="150"/>
      </w:pPr>
      <w:r>
        <w:rPr/>
        <w:t xml:space="preserve">(二)八角形常规密封圈</w:t>
      </w:r>
    </w:p>
    <w:p>
      <w:pPr>
        <w:spacing w:after="150"/>
      </w:pPr>
      <w:r>
        <w:rPr/>
        <w:t xml:space="preserve">(三)锥形密封圈</w:t>
      </w:r>
    </w:p>
    <w:p>
      <w:pPr>
        <w:spacing w:after="150"/>
      </w:pPr>
      <w:r>
        <w:rPr/>
        <w:t xml:space="preserve">第二节 下游行业影响及趋势分析</w:t>
      </w:r>
    </w:p>
    <w:p>
      <w:pPr>
        <w:spacing w:after="150"/>
      </w:pPr>
      <w:r>
        <w:rPr/>
        <w:t xml:space="preserve">一、原油产量稳定增长</w:t>
      </w:r>
    </w:p>
    <w:p>
      <w:pPr>
        <w:spacing w:after="150"/>
      </w:pPr>
      <w:r>
        <w:rPr/>
        <w:t xml:space="preserve">二、原油进口较快增长</w:t>
      </w:r>
    </w:p>
    <w:p>
      <w:pPr>
        <w:spacing w:after="150"/>
      </w:pPr>
      <w:r>
        <w:rPr/>
        <w:t xml:space="preserve">三、原油加工负荷较高</w:t>
      </w:r>
    </w:p>
    <w:p>
      <w:pPr>
        <w:spacing w:after="150"/>
      </w:pPr>
      <w:r>
        <w:rPr/>
        <w:t xml:space="preserve">四、成品油消费保持高位</w:t>
      </w:r>
    </w:p>
    <w:p>
      <w:pPr>
        <w:spacing w:after="150"/>
      </w:pPr>
      <w:r>
        <w:rPr/>
        <w:t xml:space="preserve">五、库存水平正常</w:t>
      </w:r>
    </w:p>
    <w:p>
      <w:pPr>
        <w:spacing w:after="150"/>
      </w:pPr>
      <w:r>
        <w:rPr>
          <w:b w:val="1"/>
          <w:bCs w:val="1"/>
        </w:rPr>
        <w:t xml:space="preserve">第九章 中国防喷器行业投资风险分析</w:t>
      </w:r>
    </w:p>
    <w:p>
      <w:pPr>
        <w:spacing w:after="150"/>
      </w:pPr>
      <w:r>
        <w:rPr/>
        <w:t xml:space="preserve">第一节 内部风险分</w:t>
      </w:r>
    </w:p>
    <w:p>
      <w:pPr>
        <w:spacing w:after="150"/>
      </w:pPr>
      <w:r>
        <w:rPr/>
        <w:t xml:space="preserve">一、技术水平风险</w:t>
      </w:r>
    </w:p>
    <w:p>
      <w:pPr>
        <w:spacing w:after="150"/>
      </w:pPr>
      <w:r>
        <w:rPr/>
        <w:t xml:space="preserve">二、竞争格局风险</w:t>
      </w:r>
    </w:p>
    <w:p>
      <w:pPr>
        <w:spacing w:after="150"/>
      </w:pPr>
      <w:r>
        <w:rPr/>
        <w:t xml:space="preserve">三、出口因素风险</w:t>
      </w:r>
    </w:p>
    <w:p>
      <w:pPr>
        <w:spacing w:after="150"/>
      </w:pPr>
      <w:r>
        <w:rPr/>
        <w:t xml:space="preserve">第二节 外部风险分析</w:t>
      </w:r>
    </w:p>
    <w:p>
      <w:pPr>
        <w:spacing w:after="150"/>
      </w:pPr>
      <w:r>
        <w:rPr/>
        <w:t xml:space="preserve">一、宏观经济风险</w:t>
      </w:r>
    </w:p>
    <w:p>
      <w:pPr>
        <w:spacing w:after="150"/>
      </w:pPr>
      <w:r>
        <w:rPr/>
        <w:t xml:space="preserve">二、政策变化风险</w:t>
      </w:r>
    </w:p>
    <w:p>
      <w:pPr>
        <w:spacing w:after="150"/>
      </w:pPr>
      <w:r>
        <w:rPr/>
        <w:t xml:space="preserve">三、关联行业风险</w:t>
      </w:r>
    </w:p>
    <w:p>
      <w:pPr>
        <w:spacing w:after="150"/>
      </w:pPr>
      <w:r>
        <w:rPr>
          <w:b w:val="1"/>
          <w:bCs w:val="1"/>
        </w:rPr>
        <w:t xml:space="preserve">第十章 中国防喷器标杆企业分析</w:t>
      </w:r>
    </w:p>
    <w:p>
      <w:pPr>
        <w:spacing w:after="150"/>
      </w:pPr>
      <w:r>
        <w:rPr/>
        <w:t xml:space="preserve">第一节 盐城市大冈石油工具厂有限责任公</w:t>
      </w:r>
    </w:p>
    <w:p>
      <w:pPr>
        <w:spacing w:after="150"/>
      </w:pPr>
      <w:r>
        <w:rPr/>
        <w:t xml:space="preserve">一、公司主营业务</w:t>
      </w:r>
    </w:p>
    <w:p>
      <w:pPr>
        <w:spacing w:after="150"/>
      </w:pPr>
      <w:r>
        <w:rPr/>
        <w:t xml:space="preserve">二、公司经营状况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三、公司优劣势分析</w:t>
      </w:r>
    </w:p>
    <w:p>
      <w:pPr>
        <w:spacing w:after="150"/>
      </w:pPr>
      <w:r>
        <w:rPr/>
        <w:t xml:space="preserve">四、2019-2023年公司发展前景</w:t>
      </w:r>
    </w:p>
    <w:p>
      <w:pPr>
        <w:spacing w:after="150"/>
      </w:pPr>
      <w:r>
        <w:rPr/>
        <w:t xml:space="preserve">第二节 深圳市弗赛特检测设备有限公司</w:t>
      </w:r>
    </w:p>
    <w:p>
      <w:pPr>
        <w:spacing w:after="150"/>
      </w:pPr>
      <w:r>
        <w:rPr/>
        <w:t xml:space="preserve">一、公司主营业务</w:t>
      </w:r>
    </w:p>
    <w:p>
      <w:pPr>
        <w:spacing w:after="150"/>
      </w:pPr>
      <w:r>
        <w:rPr/>
        <w:t xml:space="preserve">二、公司经营状况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三、公司优劣势分析</w:t>
      </w:r>
    </w:p>
    <w:p>
      <w:pPr>
        <w:spacing w:after="150"/>
      </w:pPr>
      <w:r>
        <w:rPr/>
        <w:t xml:space="preserve">四、2019-2023年公司发展前景</w:t>
      </w:r>
    </w:p>
    <w:p>
      <w:pPr>
        <w:spacing w:after="150"/>
      </w:pPr>
      <w:r>
        <w:rPr/>
        <w:t xml:space="preserve">第三节 宝鸡石油机械有限责任公</w:t>
      </w:r>
    </w:p>
    <w:p>
      <w:pPr>
        <w:spacing w:after="150"/>
      </w:pPr>
      <w:r>
        <w:rPr/>
        <w:t xml:space="preserve">一、公司主营业务</w:t>
      </w:r>
    </w:p>
    <w:p>
      <w:pPr>
        <w:spacing w:after="150"/>
      </w:pPr>
      <w:r>
        <w:rPr/>
        <w:t xml:space="preserve">二、公司经营状况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三、公司优劣势分析</w:t>
      </w:r>
    </w:p>
    <w:p>
      <w:pPr>
        <w:spacing w:after="150"/>
      </w:pPr>
      <w:r>
        <w:rPr/>
        <w:t xml:space="preserve">四、2019-2023年公司发展前景</w:t>
      </w:r>
    </w:p>
    <w:p>
      <w:pPr>
        <w:spacing w:after="150"/>
      </w:pPr>
      <w:r>
        <w:rPr/>
        <w:t xml:space="preserve">第四节 盐城亚雄机械制造有限公司</w:t>
      </w:r>
    </w:p>
    <w:p>
      <w:pPr>
        <w:spacing w:after="150"/>
      </w:pPr>
      <w:r>
        <w:rPr/>
        <w:t xml:space="preserve">一、公司主营业务</w:t>
      </w:r>
    </w:p>
    <w:p>
      <w:pPr>
        <w:spacing w:after="150"/>
      </w:pPr>
      <w:r>
        <w:rPr/>
        <w:t xml:space="preserve">二、公司经营状况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三、公司优劣势分析</w:t>
      </w:r>
    </w:p>
    <w:p>
      <w:pPr>
        <w:spacing w:after="150"/>
      </w:pPr>
      <w:r>
        <w:rPr/>
        <w:t xml:space="preserve">四、2019-2023年公司发展前景</w:t>
      </w:r>
    </w:p>
    <w:p>
      <w:pPr>
        <w:spacing w:after="150"/>
      </w:pPr>
      <w:r>
        <w:rPr>
          <w:b w:val="1"/>
          <w:bCs w:val="1"/>
        </w:rPr>
        <w:t xml:space="preserve">第十一章 2024-2029年中国防喷器行业投资价值分析</w:t>
      </w:r>
    </w:p>
    <w:p>
      <w:pPr>
        <w:spacing w:after="150"/>
      </w:pPr>
      <w:r>
        <w:rPr/>
        <w:t xml:space="preserve">第一节 投资风险预测</w:t>
      </w:r>
    </w:p>
    <w:p>
      <w:pPr>
        <w:spacing w:after="150"/>
      </w:pPr>
      <w:r>
        <w:rPr/>
        <w:t xml:space="preserve">一、内部风险来自以下三方面：</w:t>
      </w:r>
    </w:p>
    <w:p>
      <w:pPr>
        <w:spacing w:after="150"/>
      </w:pPr>
      <w:r>
        <w:rPr/>
        <w:t xml:space="preserve">二、外部风险主要来自以下三方面：</w:t>
      </w:r>
    </w:p>
    <w:p>
      <w:pPr>
        <w:spacing w:after="150"/>
      </w:pPr>
      <w:r>
        <w:rPr/>
        <w:t xml:space="preserve">第二节 投资方向预测</w:t>
      </w:r>
    </w:p>
    <w:p>
      <w:pPr>
        <w:spacing w:after="150"/>
      </w:pPr>
      <w:r>
        <w:rPr/>
        <w:t xml:space="preserve">一、补偿式多用途环形防喷器</w:t>
      </w:r>
    </w:p>
    <w:p>
      <w:pPr>
        <w:spacing w:after="150"/>
      </w:pPr>
      <w:r>
        <w:rPr/>
        <w:t xml:space="preserve">二、补偿式多用途环形防喷器具有以下优点：</w:t>
      </w:r>
    </w:p>
    <w:p>
      <w:pPr>
        <w:spacing w:after="150"/>
      </w:pPr>
      <w:r>
        <w:rPr/>
        <w:t xml:space="preserve">第三节 投资热点预测</w:t>
      </w:r>
    </w:p>
    <w:p>
      <w:pPr>
        <w:spacing w:after="150"/>
      </w:pPr>
      <w:r>
        <w:rPr/>
        <w:t xml:space="preserve">第四节 投资机会预测</w:t>
      </w:r>
    </w:p>
    <w:p>
      <w:pPr>
        <w:spacing w:after="150"/>
      </w:pPr>
      <w:r>
        <w:rPr/>
        <w:t xml:space="preserve">第五节 投资效益预测</w:t>
      </w:r>
    </w:p>
    <w:p>
      <w:pPr>
        <w:spacing w:after="150"/>
      </w:pPr>
      <w:r>
        <w:rPr>
          <w:b w:val="1"/>
          <w:bCs w:val="1"/>
        </w:rPr>
        <w:t xml:space="preserve">第十二章 中道泰和研究结论</w:t>
      </w:r>
    </w:p>
    <w:p>
      <w:pPr>
        <w:spacing w:after="150"/>
      </w:pPr>
      <w:r>
        <w:rPr/>
        <w:t xml:space="preserve">第一节 严控投资规模和投资增长速度</w:t>
      </w:r>
    </w:p>
    <w:p>
      <w:pPr>
        <w:spacing w:after="150"/>
      </w:pPr>
      <w:r>
        <w:rPr/>
        <w:t xml:space="preserve">第二节 持续推进技术创新</w:t>
      </w:r>
    </w:p>
    <w:p>
      <w:pPr>
        <w:spacing w:after="150"/>
      </w:pPr>
      <w:r>
        <w:rPr/>
        <w:t xml:space="preserve">第三节 加强人才的培养和引进</w:t>
      </w:r>
    </w:p>
    <w:p>
      <w:pPr>
        <w:spacing w:after="150"/>
      </w:pPr>
      <w:r>
        <w:rPr/>
        <w:t xml:space="preserve">第四节 加大装备更新和技术改造力度</w:t>
      </w:r>
    </w:p>
    <w:p>
      <w:pPr>
        <w:spacing w:after="150"/>
      </w:pPr>
      <w:r>
        <w:rPr/>
        <w:t xml:space="preserve">第五节 积极拓展外部市场</w:t>
      </w:r>
    </w:p>
    <w:p>
      <w:pPr>
        <w:spacing w:after="150"/>
      </w:pPr>
      <w:r>
        <w:rPr/>
        <w:t xml:space="preserve">第六节 不断完善国内钻井技术服务市场运行机制</w:t>
      </w:r>
    </w:p>
    <w:p>
      <w:pPr>
        <w:spacing w:after="150"/>
      </w:pPr>
      <w:r>
        <w:rPr/>
        <w:t xml:space="preserve">第七节 不断完善钻井技术服务公司管理体制</w:t>
      </w:r>
    </w:p>
    <w:p>
      <w:pPr>
        <w:spacing w:after="150"/>
      </w:pPr>
      <w:r>
        <w:rPr/>
        <w:t xml:space="preserve">第八节 促进钻井业务与生态环境的协调发展</w:t>
      </w:r>
    </w:p>
    <w:p>
      <w:pPr>
        <w:spacing w:after="150"/>
      </w:pPr>
      <w:r>
        <w:rPr>
          <w:b w:val="1"/>
          <w:bCs w:val="1"/>
        </w:rPr>
        <w:t xml:space="preserve">图表目录</w:t>
      </w:r>
    </w:p>
    <w:p>
      <w:pPr>
        <w:spacing w:after="150"/>
      </w:pPr>
      <w:r>
        <w:rPr/>
        <w:t xml:space="preserve">图表：环形防喷器</w:t>
      </w:r>
    </w:p>
    <w:p>
      <w:pPr>
        <w:spacing w:after="150"/>
      </w:pPr>
      <w:r>
        <w:rPr/>
        <w:t xml:space="preserve">图表：2019-2023年防喷器行业产值在第二产业中所占的地位</w:t>
      </w:r>
    </w:p>
    <w:p>
      <w:pPr>
        <w:spacing w:after="150"/>
      </w:pPr>
      <w:r>
        <w:rPr/>
        <w:t xml:space="preserve">图表：2019-2023年防喷器行业在GDP中所占的地位</w:t>
      </w:r>
    </w:p>
    <w:p>
      <w:pPr>
        <w:spacing w:after="150"/>
      </w:pPr>
      <w:r>
        <w:rPr/>
        <w:t xml:space="preserve">图表：2019-2023年我国防喷器行业资产及增长情况</w:t>
      </w:r>
    </w:p>
    <w:p>
      <w:pPr>
        <w:spacing w:after="150"/>
      </w:pPr>
      <w:r>
        <w:rPr/>
        <w:t xml:space="preserve">图表：2019-2023年我国防喷器行业资产及增长对比</w:t>
      </w:r>
    </w:p>
    <w:p>
      <w:pPr>
        <w:spacing w:after="150"/>
      </w:pPr>
      <w:r>
        <w:rPr/>
        <w:t xml:space="preserve">图表：企业生产防喷器及防喷器控制装置产品的产品标准及相关标准</w:t>
      </w:r>
    </w:p>
    <w:p>
      <w:pPr>
        <w:spacing w:after="150"/>
      </w:pPr>
      <w:r>
        <w:rPr/>
        <w:t xml:space="preserve">图表：2019-2023年我国防喷器行业产值及增长情况</w:t>
      </w:r>
    </w:p>
    <w:p>
      <w:pPr>
        <w:spacing w:after="150"/>
      </w:pPr>
      <w:r>
        <w:rPr/>
        <w:t xml:space="preserve">图表：2019-2023年我国防喷器行业产值及增长对比</w:t>
      </w:r>
    </w:p>
    <w:p>
      <w:pPr>
        <w:spacing w:after="150"/>
      </w:pPr>
      <w:r>
        <w:rPr/>
        <w:t xml:space="preserve">图表：2019-2023年我国防喷器行业销售收入及增长情况</w:t>
      </w:r>
    </w:p>
    <w:p>
      <w:pPr>
        <w:spacing w:after="150"/>
      </w:pPr>
      <w:r>
        <w:rPr/>
        <w:t xml:space="preserve">图表：2019-2023年我国防喷器行业销售收入及增长对比</w:t>
      </w:r>
    </w:p>
    <w:p>
      <w:pPr>
        <w:spacing w:after="150"/>
      </w:pPr>
      <w:r>
        <w:rPr/>
        <w:t xml:space="preserve">图表：2019-2023年我国防喷器行业市场规模及增长情况</w:t>
      </w:r>
    </w:p>
    <w:p>
      <w:pPr>
        <w:spacing w:after="150"/>
      </w:pPr>
      <w:r>
        <w:rPr/>
        <w:t xml:space="preserve">图表：2019-2023年我国防喷器行业市场规模及增长对比</w:t>
      </w:r>
    </w:p>
    <w:p>
      <w:pPr>
        <w:spacing w:after="150"/>
      </w:pPr>
      <w:r>
        <w:rPr/>
        <w:t xml:space="preserve">图表：2019-2023年我国防喷器行业不同所有制企业工业总产值分布图</w:t>
      </w:r>
    </w:p>
    <w:p>
      <w:pPr>
        <w:spacing w:after="150"/>
      </w:pPr>
      <w:r>
        <w:rPr/>
        <w:t xml:space="preserve">图表：2019-2023年我国防喷器行业不同所有制企业销售收入分布图</w:t>
      </w:r>
    </w:p>
    <w:p>
      <w:pPr>
        <w:spacing w:after="150"/>
      </w:pPr>
      <w:r>
        <w:rPr/>
        <w:t xml:space="preserve">图表：2019-2023年我国防喷器行业不同所有制企业市场规模分布图</w:t>
      </w:r>
    </w:p>
    <w:p>
      <w:pPr>
        <w:spacing w:after="150"/>
      </w:pPr>
      <w:r>
        <w:rPr/>
        <w:t xml:space="preserve">图表：2019-2023年我国防喷器行业不同所有制企业市场集中度分布图</w:t>
      </w:r>
    </w:p>
    <w:p>
      <w:pPr>
        <w:spacing w:after="150"/>
      </w:pPr>
      <w:r>
        <w:rPr/>
        <w:t xml:space="preserve">图表：2019-2023年我国防喷器行业不同所有制企业市场占有率分布图</w:t>
      </w:r>
    </w:p>
    <w:p>
      <w:pPr>
        <w:spacing w:after="150"/>
      </w:pPr>
      <w:r>
        <w:rPr/>
        <w:t xml:space="preserve">图表：2024-2029年我国防喷器行业需求预测图</w:t>
      </w:r>
    </w:p>
    <w:p>
      <w:pPr>
        <w:spacing w:after="150"/>
      </w:pPr>
      <w:r>
        <w:rPr/>
        <w:t xml:space="preserve">图表：2019-2023年我国防喷器行业进口额及增长情况</w:t>
      </w:r>
    </w:p>
    <w:p>
      <w:pPr>
        <w:spacing w:after="150"/>
      </w:pPr>
      <w:r>
        <w:rPr/>
        <w:t xml:space="preserve">图表：2019-2023年我国防喷器行业进口额及增长对比</w:t>
      </w:r>
    </w:p>
    <w:p>
      <w:pPr>
        <w:spacing w:after="150"/>
      </w:pPr>
      <w:r>
        <w:rPr/>
        <w:t xml:space="preserve">图表：2019-2023年我国防喷器行业出口额及增长情况</w:t>
      </w:r>
    </w:p>
    <w:p>
      <w:pPr>
        <w:spacing w:after="150"/>
      </w:pPr>
      <w:r>
        <w:rPr/>
        <w:t xml:space="preserve">图表：2019-2023年我国防喷器行业出口额及增长对比</w:t>
      </w:r>
    </w:p>
    <w:p>
      <w:pPr>
        <w:spacing w:after="150"/>
      </w:pPr>
      <w:r>
        <w:rPr/>
        <w:t xml:space="preserve">图表：2024-2029年我国防喷器行业出口额预测图</w:t>
      </w:r>
    </w:p>
    <w:p>
      <w:pPr>
        <w:spacing w:after="150"/>
      </w:pPr>
      <w:r>
        <w:rPr/>
        <w:t xml:space="preserve">图表：2024-2029年我国防喷器行业进口额预测图</w:t>
      </w:r>
    </w:p>
    <w:p>
      <w:pPr>
        <w:spacing w:after="150"/>
      </w:pPr>
      <w:r>
        <w:rPr/>
        <w:t xml:space="preserve">图表：2019-2023年华北地区防喷器行业盈利能力对比图</w:t>
      </w:r>
    </w:p>
    <w:p>
      <w:pPr>
        <w:spacing w:after="150"/>
      </w:pPr>
      <w:r>
        <w:rPr/>
        <w:t xml:space="preserve">图表：2019-2023年华中地区防喷器行业盈利能力对比图</w:t>
      </w:r>
    </w:p>
    <w:p>
      <w:pPr>
        <w:spacing w:after="150"/>
      </w:pPr>
      <w:r>
        <w:rPr/>
        <w:t xml:space="preserve">图表：2019-2023年华南地区防喷器行业盈利能力对比图</w:t>
      </w:r>
    </w:p>
    <w:p>
      <w:pPr>
        <w:spacing w:after="150"/>
      </w:pPr>
      <w:r>
        <w:rPr/>
        <w:t xml:space="preserve">图表：2019-2023年华东地区防喷器行业盈利能力对比图</w:t>
      </w:r>
    </w:p>
    <w:p>
      <w:pPr>
        <w:spacing w:after="150"/>
      </w:pPr>
      <w:r>
        <w:rPr/>
        <w:t xml:space="preserve">图表：2019-2023年东北地区防喷器行业盈利能力对比图</w:t>
      </w:r>
    </w:p>
    <w:p>
      <w:pPr>
        <w:spacing w:after="150"/>
      </w:pPr>
      <w:r>
        <w:rPr/>
        <w:t xml:space="preserve">图表：2019-2023年西南地区防喷器行业盈利能力对比图</w:t>
      </w:r>
    </w:p>
    <w:p>
      <w:pPr>
        <w:spacing w:after="150"/>
      </w:pPr>
      <w:r>
        <w:rPr/>
        <w:t xml:space="preserve">图表：2019-2023年西北地区防喷器行业盈利能力对比图</w:t>
      </w:r>
    </w:p>
    <w:p>
      <w:pPr>
        <w:spacing w:after="150"/>
      </w:pPr>
      <w:r>
        <w:rPr/>
        <w:t xml:space="preserve">图表：2019-2023年我国防喷器行业利润总额及增长情况</w:t>
      </w:r>
    </w:p>
    <w:p>
      <w:pPr>
        <w:spacing w:after="150"/>
      </w:pPr>
      <w:r>
        <w:rPr/>
        <w:t xml:space="preserve">图表：2019-2023年我国防喷器行业利润总额及增长对比</w:t>
      </w:r>
    </w:p>
    <w:p>
      <w:pPr>
        <w:spacing w:after="150"/>
      </w:pPr>
      <w:r>
        <w:rPr/>
        <w:t xml:space="preserve">图表：2019-2023年盐城市大冈石油工具厂有限责任公司资产负债率变化情况</w:t>
      </w:r>
    </w:p>
    <w:p>
      <w:pPr>
        <w:spacing w:after="150"/>
      </w:pPr>
      <w:r>
        <w:rPr/>
        <w:t xml:space="preserve">图表：2019-2023年盐城市大冈石油工具厂有限责任公司产权比率变化情况</w:t>
      </w:r>
    </w:p>
    <w:p>
      <w:pPr>
        <w:spacing w:after="150"/>
      </w:pPr>
      <w:r>
        <w:rPr/>
        <w:t xml:space="preserve">图表：2019-2023年盐城市大冈石油工具厂有限责任公司已获利息倍数变化情况</w:t>
      </w:r>
    </w:p>
    <w:p>
      <w:pPr>
        <w:spacing w:after="150"/>
      </w:pPr>
      <w:r>
        <w:rPr/>
        <w:t xml:space="preserve">图表：2019-2023年盐城市大冈石油工具厂有限责任公司固定资产周转次数情况</w:t>
      </w:r>
    </w:p>
    <w:p>
      <w:pPr>
        <w:spacing w:after="150"/>
      </w:pPr>
      <w:r>
        <w:rPr/>
        <w:t xml:space="preserve">图表：2019-2023年盐城市大冈石油工具厂有限责任公司流动资产周转次数变化情况</w:t>
      </w:r>
    </w:p>
    <w:p>
      <w:pPr>
        <w:spacing w:after="150"/>
      </w:pPr>
      <w:r>
        <w:rPr/>
        <w:t xml:space="preserve">图表：2019-2023年盐城市大冈石油工具厂有限责任公司总资产周转次数变化情况</w:t>
      </w:r>
    </w:p>
    <w:p>
      <w:pPr>
        <w:spacing w:after="150"/>
      </w:pPr>
      <w:r>
        <w:rPr/>
        <w:t xml:space="preserve">图表：2019-2023年盐城市大冈石油工具厂有限责任公司销售毛利率变化情况</w:t>
      </w:r>
    </w:p>
    <w:p>
      <w:pPr>
        <w:spacing w:after="150"/>
      </w:pPr>
      <w:r>
        <w:rPr/>
        <w:t xml:space="preserve">图表：2019-2023年深圳市弗赛特检测设备有限公司资产负债率变化情况</w:t>
      </w:r>
    </w:p>
    <w:p>
      <w:pPr>
        <w:spacing w:after="150"/>
      </w:pPr>
      <w:r>
        <w:rPr/>
        <w:t xml:space="preserve">图表：2019-2023年深圳市弗赛特检测设备有限公司产权比率变化情况</w:t>
      </w:r>
    </w:p>
    <w:p>
      <w:pPr>
        <w:spacing w:after="150"/>
      </w:pPr>
      <w:r>
        <w:rPr/>
        <w:t xml:space="preserve">图表：2019-2023年深圳市弗赛特检测设备有限公司已获利息倍数变化情况</w:t>
      </w:r>
    </w:p>
    <w:p>
      <w:pPr>
        <w:spacing w:after="150"/>
      </w:pPr>
      <w:r>
        <w:rPr/>
        <w:t xml:space="preserve">图表：2019-2023年深圳市弗赛特检测设备有限公司固定资产周转次数情况</w:t>
      </w:r>
    </w:p>
    <w:p>
      <w:pPr>
        <w:spacing w:after="150"/>
      </w:pPr>
      <w:r>
        <w:rPr/>
        <w:t xml:space="preserve">图表：2019-2023年深圳市弗赛特检测设备有限公司流动资产周转次数变化情况</w:t>
      </w:r>
    </w:p>
    <w:p>
      <w:pPr>
        <w:spacing w:after="150"/>
      </w:pPr>
      <w:r>
        <w:rPr/>
        <w:t xml:space="preserve">图表：2019-2023年深圳市弗赛特检测设备有限公司总资产周转次数变化情况</w:t>
      </w:r>
    </w:p>
    <w:p>
      <w:pPr>
        <w:spacing w:after="150"/>
      </w:pPr>
      <w:r>
        <w:rPr/>
        <w:t xml:space="preserve">图表：2019-2023年深圳市弗赛特检测设备有限公司销售毛利率变化情况</w:t>
      </w:r>
    </w:p>
    <w:p>
      <w:pPr>
        <w:spacing w:after="150"/>
      </w:pPr>
      <w:r>
        <w:rPr/>
        <w:t xml:space="preserve">图表：2019-2023年宝鸡石油机械有限责任公司资产负债率变化情况</w:t>
      </w:r>
    </w:p>
    <w:p>
      <w:pPr>
        <w:spacing w:after="150"/>
      </w:pPr>
      <w:r>
        <w:rPr/>
        <w:t xml:space="preserve">图表：2019-2023年宝鸡石油机械有限责任公司产权比率变化情况</w:t>
      </w:r>
    </w:p>
    <w:p>
      <w:pPr>
        <w:spacing w:after="150"/>
      </w:pPr>
      <w:r>
        <w:rPr/>
        <w:t xml:space="preserve">图表：2019-2023年宝鸡石油机械有限责任公司已获利息倍数变化情况</w:t>
      </w:r>
    </w:p>
    <w:p>
      <w:pPr>
        <w:spacing w:after="150"/>
      </w:pPr>
      <w:r>
        <w:rPr/>
        <w:t xml:space="preserve">图表：2019-2023年宝鸡石油机械有限责任公司固定资产周转次数情况</w:t>
      </w:r>
    </w:p>
    <w:p>
      <w:pPr>
        <w:spacing w:after="150"/>
      </w:pPr>
      <w:r>
        <w:rPr/>
        <w:t xml:space="preserve">图表：2019-2023年宝鸡石油机械有限责任公司流动资产周转次数变化情况</w:t>
      </w:r>
    </w:p>
    <w:p>
      <w:pPr>
        <w:spacing w:after="150"/>
      </w:pPr>
      <w:r>
        <w:rPr/>
        <w:t xml:space="preserve">图表：2019-2023年宝鸡石油机械有限责任公司总资产周转次数变化情况</w:t>
      </w:r>
    </w:p>
    <w:p>
      <w:pPr>
        <w:spacing w:after="150"/>
      </w:pPr>
      <w:r>
        <w:rPr/>
        <w:t xml:space="preserve">图表：2019-2023年宝鸡石油机械有限责任公司销售毛利率变化情况</w:t>
      </w:r>
    </w:p>
    <w:p>
      <w:pPr>
        <w:spacing w:after="150"/>
      </w:pPr>
      <w:r>
        <w:rPr/>
        <w:t xml:space="preserve">图表：2019-2023年盐城亚雄机械制造有限公司资产负债率变化情况</w:t>
      </w:r>
    </w:p>
    <w:p>
      <w:pPr>
        <w:spacing w:after="150"/>
      </w:pPr>
      <w:r>
        <w:rPr/>
        <w:t xml:space="preserve">图表：2019-2023年盐城亚雄机械制造有限公司产权比率变化情况</w:t>
      </w:r>
    </w:p>
    <w:p>
      <w:pPr>
        <w:spacing w:after="150"/>
      </w:pPr>
      <w:r>
        <w:rPr/>
        <w:t xml:space="preserve">图表：2019-2023年盐城亚雄机械制造有限公司已获利息倍数变化情况</w:t>
      </w:r>
    </w:p>
    <w:p>
      <w:pPr>
        <w:spacing w:after="150"/>
      </w:pPr>
      <w:r>
        <w:rPr/>
        <w:t xml:space="preserve">图表：2019-2023年盐城亚雄机械制造有限公司固定资产周转次数情况</w:t>
      </w:r>
    </w:p>
    <w:p>
      <w:pPr>
        <w:spacing w:after="150"/>
      </w:pPr>
      <w:r>
        <w:rPr/>
        <w:t xml:space="preserve">图表：2019-2023年盐城亚雄机械制造有限公司流动资产周转次数变化情况</w:t>
      </w:r>
    </w:p>
    <w:p>
      <w:pPr>
        <w:spacing w:after="150"/>
      </w:pPr>
      <w:r>
        <w:rPr/>
        <w:t xml:space="preserve">图表：2019-2023年盐城亚雄机械制造有限公司总资产周转次数变化情况</w:t>
      </w:r>
    </w:p>
    <w:p>
      <w:pPr>
        <w:spacing w:after="150"/>
      </w:pPr>
      <w:r>
        <w:rPr/>
        <w:t xml:space="preserve">图表：2019-2023年盐城亚雄机械制造有限公司销售毛利率变化情况</w:t>
      </w:r>
    </w:p>
    <w:p>
      <w:pPr>
        <w:spacing w:after="150"/>
      </w:pPr>
      <w:r>
        <w:rPr/>
        <w:t xml:space="preserve">图表：2024-2029年我国防喷器行业利润总额预测图</w:t>
      </w:r>
    </w:p>
    <w:p>
      <w:pPr>
        <w:spacing w:after="150"/>
      </w:pPr>
      <w:r>
        <w:rPr/>
        <w:t xml:space="preserve">图表：2024-2029年我国防喷器行业需求预测结果</w:t>
      </w:r>
    </w:p>
    <w:p>
      <w:pPr>
        <w:spacing w:after="150"/>
      </w:pPr>
      <w:r>
        <w:rPr/>
        <w:t xml:space="preserve">图表：2024-2029年我国防喷器行业出口额预测结果</w:t>
      </w:r>
    </w:p>
    <w:p>
      <w:pPr>
        <w:spacing w:after="150"/>
      </w:pPr>
      <w:r>
        <w:rPr/>
        <w:t xml:space="preserve">图表：2024-2029年我国防喷器行业进口额预测结果</w:t>
      </w:r>
    </w:p>
    <w:p>
      <w:pPr>
        <w:spacing w:after="150"/>
      </w:pPr>
      <w:r>
        <w:rPr/>
        <w:t xml:space="preserve">图表：2019-2023年同期华北地区防喷器行业产销能力</w:t>
      </w:r>
    </w:p>
    <w:p>
      <w:pPr>
        <w:spacing w:after="150"/>
      </w:pPr>
      <w:r>
        <w:rPr/>
        <w:t xml:space="preserve">图表：2019-2023年华北地区防喷器行业盈利能力表</w:t>
      </w:r>
    </w:p>
    <w:p>
      <w:pPr>
        <w:spacing w:after="150"/>
      </w:pPr>
      <w:r>
        <w:rPr/>
        <w:t xml:space="preserve">图表：2019-2023年同期华中地区防喷器行业产销能力</w:t>
      </w:r>
    </w:p>
    <w:p>
      <w:pPr>
        <w:spacing w:after="150"/>
      </w:pPr>
      <w:r>
        <w:rPr/>
        <w:t xml:space="preserve">图表：2019-2023年华中地区防喷器行业盈利能力表</w:t>
      </w:r>
    </w:p>
    <w:p>
      <w:pPr>
        <w:spacing w:after="150"/>
      </w:pPr>
      <w:r>
        <w:rPr/>
        <w:t xml:space="preserve">图表：2019-2023年同期华南地区防喷器行业产销能力</w:t>
      </w:r>
    </w:p>
    <w:p>
      <w:pPr>
        <w:spacing w:after="150"/>
      </w:pPr>
      <w:r>
        <w:rPr/>
        <w:t xml:space="preserve">图表：2019-2023年华南地区防喷器行业盈利能力表</w:t>
      </w:r>
    </w:p>
    <w:p>
      <w:pPr>
        <w:spacing w:after="150"/>
      </w:pPr>
      <w:r>
        <w:rPr/>
        <w:t xml:space="preserve">图表：2019-2023年同期华东地区防喷器行业产销能力</w:t>
      </w:r>
    </w:p>
    <w:p>
      <w:pPr>
        <w:spacing w:after="150"/>
      </w:pPr>
      <w:r>
        <w:rPr/>
        <w:t xml:space="preserve">图表：2019-2023年华东地区防喷器行业盈利能力表</w:t>
      </w:r>
    </w:p>
    <w:p>
      <w:pPr>
        <w:spacing w:after="150"/>
      </w:pPr>
      <w:r>
        <w:rPr/>
        <w:t xml:space="preserve">图表：2019-2023年同期东北地区防喷器行业产销能力</w:t>
      </w:r>
    </w:p>
    <w:p>
      <w:pPr>
        <w:spacing w:after="150"/>
      </w:pPr>
      <w:r>
        <w:rPr/>
        <w:t xml:space="preserve">图表：2019-2023年东北地区防喷器行业盈利能力表</w:t>
      </w:r>
    </w:p>
    <w:p>
      <w:pPr>
        <w:spacing w:after="150"/>
      </w:pPr>
      <w:r>
        <w:rPr/>
        <w:t xml:space="preserve">图表：2019-2023年同期西南地区防喷器行业产销能力</w:t>
      </w:r>
    </w:p>
    <w:p>
      <w:pPr>
        <w:spacing w:after="150"/>
      </w:pPr>
      <w:r>
        <w:rPr/>
        <w:t xml:space="preserve">图表：2019-2023年西南地区防喷器行业盈利能力表</w:t>
      </w:r>
    </w:p>
    <w:p>
      <w:pPr>
        <w:spacing w:after="150"/>
      </w:pPr>
      <w:r>
        <w:rPr/>
        <w:t xml:space="preserve">图表：2019-2023年同期西北地区防喷器行业产销能力</w:t>
      </w:r>
    </w:p>
    <w:p>
      <w:pPr>
        <w:spacing w:after="150"/>
      </w:pPr>
      <w:r>
        <w:rPr/>
        <w:t xml:space="preserve">图表：2019-2023年西北地区防喷器行业盈利能力表</w:t>
      </w:r>
    </w:p>
    <w:p>
      <w:pPr>
        <w:spacing w:after="150"/>
      </w:pPr>
      <w:r>
        <w:rPr/>
        <w:t xml:space="preserve">图表：2019-2023年盐城市大冈石油工具厂有限责任公司资产负债率变化情况</w:t>
      </w:r>
    </w:p>
    <w:p>
      <w:pPr>
        <w:spacing w:after="150"/>
      </w:pPr>
      <w:r>
        <w:rPr/>
        <w:t xml:space="preserve">图表：2019-2023年盐城市大冈石油工具厂有限责任公司产权比率变化情况</w:t>
      </w:r>
    </w:p>
    <w:p>
      <w:pPr>
        <w:spacing w:after="150"/>
      </w:pPr>
      <w:r>
        <w:rPr/>
        <w:t xml:space="preserve">图表：2019-2023年盐城市大冈石油工具厂有限责任公司已获利息倍数变化情况</w:t>
      </w:r>
    </w:p>
    <w:p>
      <w:pPr>
        <w:spacing w:after="150"/>
      </w:pPr>
      <w:r>
        <w:rPr/>
        <w:t xml:space="preserve">图表：2019-2023年盐城市大冈石油工具厂有限责任公司固定资产周转次数情况</w:t>
      </w:r>
    </w:p>
    <w:p>
      <w:pPr>
        <w:spacing w:after="150"/>
      </w:pPr>
      <w:r>
        <w:rPr/>
        <w:t xml:space="preserve">图表：2019-2023年盐城市大冈石油工具厂有限责任公司流动资产周转次数变化情况</w:t>
      </w:r>
    </w:p>
    <w:p>
      <w:pPr>
        <w:spacing w:after="150"/>
      </w:pPr>
      <w:r>
        <w:rPr/>
        <w:t xml:space="preserve">图表：2019-2023年盐城市大冈石油工具厂有限责任公司总资产周转次数变化情况</w:t>
      </w:r>
    </w:p>
    <w:p>
      <w:pPr>
        <w:spacing w:after="150"/>
      </w:pPr>
      <w:r>
        <w:rPr/>
        <w:t xml:space="preserve">图表：2019-2023年盐城市大冈石油工具厂有限责任公司销售毛利率变化情况</w:t>
      </w:r>
    </w:p>
    <w:p>
      <w:pPr>
        <w:spacing w:after="150"/>
      </w:pPr>
      <w:r>
        <w:rPr/>
        <w:t xml:space="preserve">图表：2019-2023年深圳市弗赛特检测设备有限公司资产负债率变化情况</w:t>
      </w:r>
    </w:p>
    <w:p>
      <w:pPr>
        <w:spacing w:after="150"/>
      </w:pPr>
      <w:r>
        <w:rPr/>
        <w:t xml:space="preserve">图表：2019-2023年深圳市弗赛特检测设备有限公司产权比率变化情况</w:t>
      </w:r>
    </w:p>
    <w:p>
      <w:pPr>
        <w:spacing w:after="150"/>
      </w:pPr>
      <w:r>
        <w:rPr/>
        <w:t xml:space="preserve">图表：2019-2023年深圳市弗赛特检测设备有限公司已获利息倍数变化情况</w:t>
      </w:r>
    </w:p>
    <w:p>
      <w:pPr>
        <w:spacing w:after="150"/>
      </w:pPr>
      <w:r>
        <w:rPr/>
        <w:t xml:space="preserve">图表：2019-2023年深圳市弗赛特检测设备有限公司固定资产周转次数情况</w:t>
      </w:r>
    </w:p>
    <w:p>
      <w:pPr>
        <w:spacing w:after="150"/>
      </w:pPr>
      <w:r>
        <w:rPr/>
        <w:t xml:space="preserve">图表：2019-2023年深圳市弗赛特检测设备有限公司流动资产周转次数变化情况</w:t>
      </w:r>
    </w:p>
    <w:p>
      <w:pPr>
        <w:spacing w:after="150"/>
      </w:pPr>
      <w:r>
        <w:rPr/>
        <w:t xml:space="preserve">图表：2019-2023年深圳市弗赛特检测设备有限公司总资产周转次数变化情况</w:t>
      </w:r>
    </w:p>
    <w:p>
      <w:pPr>
        <w:spacing w:after="150"/>
      </w:pPr>
      <w:r>
        <w:rPr/>
        <w:t xml:space="preserve">图表：2019-2023年深圳市弗赛特检测设备有限公司销售毛利率变化情况</w:t>
      </w:r>
    </w:p>
    <w:p>
      <w:pPr>
        <w:spacing w:after="150"/>
      </w:pPr>
      <w:r>
        <w:rPr/>
        <w:t xml:space="preserve">图表：2019-2023年宝鸡石油机械有限责任公司资产负债率变化情况</w:t>
      </w:r>
    </w:p>
    <w:p>
      <w:pPr>
        <w:spacing w:after="150"/>
      </w:pPr>
      <w:r>
        <w:rPr/>
        <w:t xml:space="preserve">图表：2019-2023年宝鸡石油机械有限责任公司产权比率变化情况</w:t>
      </w:r>
    </w:p>
    <w:p>
      <w:pPr>
        <w:spacing w:after="150"/>
      </w:pPr>
      <w:r>
        <w:rPr/>
        <w:t xml:space="preserve">图表：2019-2023年宝鸡石油机械有限责任公司已获利息倍数变化情况</w:t>
      </w:r>
    </w:p>
    <w:p>
      <w:pPr>
        <w:spacing w:after="150"/>
      </w:pPr>
      <w:r>
        <w:rPr/>
        <w:t xml:space="preserve">图表：2019-2023年宝鸡石油机械有限责任公司固定资产周转次数情况</w:t>
      </w:r>
    </w:p>
    <w:p>
      <w:pPr>
        <w:spacing w:after="150"/>
      </w:pPr>
      <w:r>
        <w:rPr/>
        <w:t xml:space="preserve">图表：2019-2023年宝鸡石油机械有限责任公司流动资产周转次数变化情况</w:t>
      </w:r>
    </w:p>
    <w:p>
      <w:pPr>
        <w:spacing w:after="150"/>
      </w:pPr>
      <w:r>
        <w:rPr/>
        <w:t xml:space="preserve">图表：2019-2023年宝鸡石油机械有限责任公司总资产周转次数变化情况</w:t>
      </w:r>
    </w:p>
    <w:p>
      <w:pPr>
        <w:spacing w:after="150"/>
      </w:pPr>
      <w:r>
        <w:rPr/>
        <w:t xml:space="preserve">图表：2019-2023年宝鸡石油机械有限责任公司销售毛利率变化情况</w:t>
      </w:r>
    </w:p>
    <w:p>
      <w:pPr>
        <w:spacing w:after="150"/>
      </w:pPr>
      <w:r>
        <w:rPr/>
        <w:t xml:space="preserve">图表：2019-2023年盐城亚雄机械制造有限公司资产负债率变化情况</w:t>
      </w:r>
    </w:p>
    <w:p>
      <w:pPr>
        <w:spacing w:after="150"/>
      </w:pPr>
      <w:r>
        <w:rPr/>
        <w:t xml:space="preserve">图表：2019-2023年盐城亚雄机械制造有限公司产权比率变化情况</w:t>
      </w:r>
    </w:p>
    <w:p>
      <w:pPr>
        <w:spacing w:after="150"/>
      </w:pPr>
      <w:r>
        <w:rPr/>
        <w:t xml:space="preserve">图表：2019-2023年盐城亚雄机械制造有限公司已获利息倍数变化情况</w:t>
      </w:r>
    </w:p>
    <w:p>
      <w:pPr>
        <w:spacing w:after="150"/>
      </w:pPr>
      <w:r>
        <w:rPr/>
        <w:t xml:space="preserve">图表：2019-2023年盐城亚雄机械制造有限公司固定资产周转次数情况</w:t>
      </w:r>
    </w:p>
    <w:p>
      <w:pPr>
        <w:spacing w:after="150"/>
      </w:pPr>
      <w:r>
        <w:rPr/>
        <w:t xml:space="preserve">图表：2019-2023年盐城亚雄机械制造有限公司流动资产周转次数变化情况</w:t>
      </w:r>
    </w:p>
    <w:p>
      <w:pPr>
        <w:spacing w:after="150"/>
      </w:pPr>
      <w:r>
        <w:rPr/>
        <w:t xml:space="preserve">图表：2019-2023年盐城亚雄机械制造有限公司总资产周转次数变化情况</w:t>
      </w:r>
    </w:p>
    <w:p>
      <w:pPr>
        <w:spacing w:after="150"/>
      </w:pPr>
      <w:r>
        <w:rPr/>
        <w:t xml:space="preserve">图表：2019-2023年盐城亚雄机械制造有限公司销售毛利率变化情况</w:t>
      </w:r>
    </w:p>
    <w:p>
      <w:pPr>
        <w:spacing w:after="150"/>
      </w:pPr>
      <w:r>
        <w:rPr/>
        <w:t xml:space="preserve">图表：2024-2029年我国防喷器行业利润总额预测结果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2024-2029年中国防喷器行业发展前景预测与投资战略规划分析报告</dc:title>
  <dc:description>2024-2029年中国防喷器行业发展前景预测与投资战略规划分析报告</dc:description>
  <dc:subject>2024-2029年中国防喷器行业发展前景预测与投资战略规划分析报告</dc:subject>
  <cp:keywords>研究报告</cp:keywords>
  <cp:category>研究报告</cp:category>
  <cp:lastModifiedBy>北京中道泰和信息咨询有限公司</cp:lastModifiedBy>
  <dcterms:created xsi:type="dcterms:W3CDTF">2024-01-23T01:55:49+08:00</dcterms:created>
  <dcterms:modified xsi:type="dcterms:W3CDTF">2024-01-23T01:55:49+08:00</dcterms:modified>
</cp:coreProperties>
</file>

<file path=docProps/custom.xml><?xml version="1.0" encoding="utf-8"?>
<Properties xmlns="http://schemas.openxmlformats.org/officeDocument/2006/custom-properties" xmlns:vt="http://schemas.openxmlformats.org/officeDocument/2006/docPropsVTypes"/>
</file>