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2024-2029年钢木门行业调研及投资规划报告</w:t>
      </w:r>
    </w:p>
    <w:p>
      <w:pPr>
        <w:spacing w:after="150"/>
      </w:pPr>
      <w:r>
        <w:rPr>
          <w:b w:val="1"/>
          <w:bCs w:val="1"/>
        </w:rPr>
        <w:t xml:space="preserve">报告简介</w:t>
      </w:r>
    </w:p>
    <w:p>
      <w:pPr>
        <w:spacing w:after="150"/>
      </w:pPr>
      <w:r>
        <w:rPr/>
        <w:t xml:space="preserve">近些年，受经济下滑影响，产能过剩、成本上涨、市场低迷三大现状汇聚成寒流席卷了整个钢木门行业，附加值不高、竞争力不强的三四线钢木门品牌若不抓住最后一线生机就无路可逃。眼下，市场形势越来越严峻，三四线品牌可不能再做温水里的青蛙，是时候采取一些措施来提高自身应对市场的能力和水平，再晚就来不及了。</w:t>
      </w:r>
    </w:p>
    <w:p>
      <w:pPr>
        <w:spacing w:after="150"/>
      </w:pPr>
      <w:r>
        <w:rPr/>
        <w:t xml:space="preserve">核心重点客户是指对企业的利润和发展具有重要战略意义的那一类客户。重点客户承担着大量销售额，是公司的主要利润贡献者，市场萎缩期，三四线钢木门品牌要从长远考虑来制定战略方向，重视核心重点客户，和核心重点客户实行战略联盟，稳住核心重点客户，防止核心重点客户流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钢木门行业概述</w:t>
      </w:r>
    </w:p>
    <w:p>
      <w:pPr>
        <w:spacing w:after="150"/>
      </w:pPr>
      <w:r>
        <w:rPr/>
        <w:t xml:space="preserve">第一节 钢木门行业定义</w:t>
      </w:r>
    </w:p>
    <w:p>
      <w:pPr>
        <w:spacing w:after="150"/>
      </w:pPr>
      <w:r>
        <w:rPr/>
        <w:t xml:space="preserve">第二节 钢木门行业分类</w:t>
      </w:r>
    </w:p>
    <w:p>
      <w:pPr>
        <w:spacing w:after="150"/>
      </w:pPr>
      <w:r>
        <w:rPr/>
        <w:t xml:space="preserve">第三节 钢木门行业基本特点</w:t>
      </w:r>
    </w:p>
    <w:p>
      <w:pPr>
        <w:spacing w:after="150"/>
      </w:pPr>
      <w:r>
        <w:rPr/>
        <w:t xml:space="preserve">第四节 钢木门行业在国民经济中的地位</w:t>
      </w:r>
    </w:p>
    <w:p>
      <w:pPr>
        <w:spacing w:after="150"/>
      </w:pPr>
      <w:r>
        <w:rPr>
          <w:b w:val="1"/>
          <w:bCs w:val="1"/>
        </w:rPr>
        <w:t xml:space="preserve">第二章 钢木门行业国内外发展概述</w:t>
      </w:r>
    </w:p>
    <w:p>
      <w:pPr>
        <w:spacing w:after="150"/>
      </w:pPr>
      <w:r>
        <w:rPr/>
        <w:t xml:space="preserve">第一节 全球钢木门行业发展概况</w:t>
      </w:r>
    </w:p>
    <w:p>
      <w:pPr>
        <w:spacing w:after="150"/>
      </w:pPr>
      <w:r>
        <w:rPr/>
        <w:t xml:space="preserve">一、全球钢木门行业发展现状</w:t>
      </w:r>
    </w:p>
    <w:p>
      <w:pPr>
        <w:spacing w:after="150"/>
      </w:pPr>
      <w:r>
        <w:rPr/>
        <w:t xml:space="preserve">二、主要国家和地区发展状况</w:t>
      </w:r>
    </w:p>
    <w:p>
      <w:pPr>
        <w:spacing w:after="150"/>
      </w:pPr>
      <w:r>
        <w:rPr/>
        <w:t xml:space="preserve">三、全球钢木门行业发展趋势</w:t>
      </w:r>
    </w:p>
    <w:p>
      <w:pPr>
        <w:spacing w:after="150"/>
      </w:pPr>
      <w:r>
        <w:rPr/>
        <w:t xml:space="preserve">第二节 中国钢木门行业发展概况</w:t>
      </w:r>
    </w:p>
    <w:p>
      <w:pPr>
        <w:spacing w:after="150"/>
      </w:pPr>
      <w:r>
        <w:rPr/>
        <w:t xml:space="preserve">一、中国钢木门行业发展历程与现状</w:t>
      </w:r>
    </w:p>
    <w:p>
      <w:pPr>
        <w:spacing w:after="150"/>
      </w:pPr>
      <w:r>
        <w:rPr/>
        <w:t xml:space="preserve">二、中国钢木门行业发展中存在的问题</w:t>
      </w:r>
    </w:p>
    <w:p>
      <w:pPr>
        <w:spacing w:after="150"/>
      </w:pPr>
      <w:r>
        <w:rPr>
          <w:b w:val="1"/>
          <w:bCs w:val="1"/>
        </w:rPr>
        <w:t xml:space="preserve">第二部分 行业深度分析</w:t>
      </w:r>
    </w:p>
    <w:p>
      <w:pPr>
        <w:spacing w:after="150"/>
      </w:pPr>
      <w:r>
        <w:rPr>
          <w:b w:val="1"/>
          <w:bCs w:val="1"/>
        </w:rPr>
        <w:t xml:space="preserve">第三章 中国钢木门市场行业发展分析</w:t>
      </w:r>
    </w:p>
    <w:p>
      <w:pPr>
        <w:spacing w:after="150"/>
      </w:pPr>
      <w:r>
        <w:rPr/>
        <w:t xml:space="preserve">第一节 中国钢木门行业运行情况</w:t>
      </w:r>
    </w:p>
    <w:p>
      <w:pPr>
        <w:spacing w:after="150"/>
      </w:pPr>
      <w:r>
        <w:rPr/>
        <w:t xml:space="preserve">一、中国钢木门行业发展现状</w:t>
      </w:r>
    </w:p>
    <w:p>
      <w:pPr>
        <w:spacing w:after="150"/>
      </w:pPr>
      <w:r>
        <w:rPr/>
        <w:t xml:space="preserve">二、外资钢木门企业进入中国</w:t>
      </w:r>
    </w:p>
    <w:p>
      <w:pPr>
        <w:spacing w:after="150"/>
      </w:pPr>
      <w:r>
        <w:rPr/>
        <w:t xml:space="preserve">三、钢木门市场经营模式走向</w:t>
      </w:r>
    </w:p>
    <w:p>
      <w:pPr>
        <w:spacing w:after="150"/>
      </w:pPr>
      <w:r>
        <w:rPr/>
        <w:t xml:space="preserve">四、中国钢木门产业特征分析</w:t>
      </w:r>
    </w:p>
    <w:p>
      <w:pPr>
        <w:spacing w:after="150"/>
      </w:pPr>
      <w:r>
        <w:rPr/>
        <w:t xml:space="preserve">五、中国钢木门产业格局分析</w:t>
      </w:r>
    </w:p>
    <w:p>
      <w:pPr>
        <w:spacing w:after="150"/>
      </w:pPr>
      <w:r>
        <w:rPr/>
        <w:t xml:space="preserve">第二节 钢木门行业经济运行状况</w:t>
      </w:r>
    </w:p>
    <w:p>
      <w:pPr>
        <w:spacing w:after="150"/>
      </w:pPr>
      <w:r>
        <w:rPr/>
        <w:t xml:space="preserve">一、中国钢木门行业发展概述</w:t>
      </w:r>
    </w:p>
    <w:p>
      <w:pPr>
        <w:spacing w:after="150"/>
      </w:pPr>
      <w:r>
        <w:rPr/>
        <w:t xml:space="preserve">二、钢木门行业企业数量分析</w:t>
      </w:r>
    </w:p>
    <w:p>
      <w:pPr>
        <w:spacing w:after="150"/>
      </w:pPr>
      <w:r>
        <w:rPr/>
        <w:t xml:space="preserve">三、钢木门行业资产规模分析</w:t>
      </w:r>
    </w:p>
    <w:p>
      <w:pPr>
        <w:spacing w:after="150"/>
      </w:pPr>
      <w:r>
        <w:rPr/>
        <w:t xml:space="preserve">第三节 钢木门行业运营效益分析</w:t>
      </w:r>
    </w:p>
    <w:p>
      <w:pPr>
        <w:spacing w:after="150"/>
      </w:pPr>
      <w:r>
        <w:rPr>
          <w:b w:val="1"/>
          <w:bCs w:val="1"/>
        </w:rPr>
        <w:t xml:space="preserve">第四章 2019-2023年中国钢木门行业发展环境分析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四、钢木门行业政策环境</w:t>
      </w:r>
    </w:p>
    <w:p>
      <w:pPr>
        <w:spacing w:after="150"/>
      </w:pPr>
      <w:r>
        <w:rPr/>
        <w:t xml:space="preserve">五、钢木门行业技术环境</w:t>
      </w:r>
    </w:p>
    <w:p>
      <w:pPr>
        <w:spacing w:after="150"/>
      </w:pPr>
      <w:r>
        <w:rPr>
          <w:b w:val="1"/>
          <w:bCs w:val="1"/>
        </w:rPr>
        <w:t xml:space="preserve">第五章 中国钢木门行业产业链及相关行业分析</w:t>
      </w:r>
    </w:p>
    <w:p>
      <w:pPr>
        <w:spacing w:after="150"/>
      </w:pPr>
      <w:r>
        <w:rPr/>
        <w:t xml:space="preserve">第一节 中国钢木门行业产业链概述</w:t>
      </w:r>
    </w:p>
    <w:p>
      <w:pPr>
        <w:spacing w:after="150"/>
      </w:pPr>
      <w:r>
        <w:rPr/>
        <w:t xml:space="preserve">第二节 钢木门行业上游行业分析</w:t>
      </w:r>
    </w:p>
    <w:p>
      <w:pPr>
        <w:spacing w:after="150"/>
      </w:pPr>
      <w:r>
        <w:rPr/>
        <w:t xml:space="preserve">一、钢木门上游行业发展现状</w:t>
      </w:r>
    </w:p>
    <w:p>
      <w:pPr>
        <w:spacing w:after="150"/>
      </w:pPr>
      <w:r>
        <w:rPr/>
        <w:t xml:space="preserve">二、钢木门上游行业发展预测</w:t>
      </w:r>
    </w:p>
    <w:p>
      <w:pPr>
        <w:spacing w:after="150"/>
      </w:pPr>
      <w:r>
        <w:rPr/>
        <w:t xml:space="preserve">第三节 钢木门行业下游行业分析</w:t>
      </w:r>
    </w:p>
    <w:p>
      <w:pPr>
        <w:spacing w:after="150"/>
      </w:pPr>
      <w:r>
        <w:rPr/>
        <w:t xml:space="preserve">一、钢木门下游行业发展现状</w:t>
      </w:r>
    </w:p>
    <w:p>
      <w:pPr>
        <w:spacing w:after="150"/>
      </w:pPr>
      <w:r>
        <w:rPr/>
        <w:t xml:space="preserve">1、钢木门行业下游发展态势</w:t>
      </w:r>
    </w:p>
    <w:p>
      <w:pPr>
        <w:spacing w:after="150"/>
      </w:pPr>
      <w:r>
        <w:rPr/>
        <w:t xml:space="preserve">2、钢木门行业下游游运行态势</w:t>
      </w:r>
    </w:p>
    <w:p>
      <w:pPr>
        <w:spacing w:after="150"/>
      </w:pPr>
      <w:r>
        <w:rPr/>
        <w:t xml:space="preserve">二、钢木门下游行业发展预测</w:t>
      </w:r>
    </w:p>
    <w:p>
      <w:pPr>
        <w:spacing w:after="150"/>
      </w:pPr>
      <w:r>
        <w:rPr>
          <w:b w:val="1"/>
          <w:bCs w:val="1"/>
        </w:rPr>
        <w:t xml:space="preserve">第六章 供求分析：供需平衡</w:t>
      </w:r>
    </w:p>
    <w:p>
      <w:pPr>
        <w:spacing w:after="150"/>
      </w:pPr>
      <w:r>
        <w:rPr/>
        <w:t xml:space="preserve">第一节 供需平衡现状总结</w:t>
      </w:r>
    </w:p>
    <w:p>
      <w:pPr>
        <w:spacing w:after="150"/>
      </w:pPr>
      <w:r>
        <w:rPr/>
        <w:t xml:space="preserve">第二节 影响钢木门行业供需平衡的因素</w:t>
      </w:r>
    </w:p>
    <w:p>
      <w:pPr>
        <w:spacing w:after="150"/>
      </w:pPr>
      <w:r>
        <w:rPr/>
        <w:t xml:space="preserve">第三节 钢木门行业供需平衡趋势预测</w:t>
      </w:r>
    </w:p>
    <w:p>
      <w:pPr>
        <w:spacing w:after="150"/>
      </w:pPr>
      <w:r>
        <w:rPr>
          <w:b w:val="1"/>
          <w:bCs w:val="1"/>
        </w:rPr>
        <w:t xml:space="preserve">第三部分 竞争格局分析</w:t>
      </w:r>
    </w:p>
    <w:p>
      <w:pPr>
        <w:spacing w:after="150"/>
      </w:pPr>
      <w:r>
        <w:rPr>
          <w:b w:val="1"/>
          <w:bCs w:val="1"/>
        </w:rPr>
        <w:t xml:space="preserve">第七章 中国钢木门行业竞争分析</w:t>
      </w:r>
    </w:p>
    <w:p>
      <w:pPr>
        <w:spacing w:after="150"/>
      </w:pPr>
      <w:r>
        <w:rPr/>
        <w:t xml:space="preserve">第一节 钢木门行业集中度分析</w:t>
      </w:r>
    </w:p>
    <w:p>
      <w:pPr>
        <w:spacing w:after="150"/>
      </w:pPr>
      <w:r>
        <w:rPr/>
        <w:t xml:space="preserve">第二节 钢木门行业竞争格局分析</w:t>
      </w:r>
    </w:p>
    <w:p>
      <w:pPr>
        <w:spacing w:after="150"/>
      </w:pPr>
      <w:r>
        <w:rPr/>
        <w:t xml:space="preserve">一、现有竞争者分析</w:t>
      </w:r>
    </w:p>
    <w:p>
      <w:pPr>
        <w:spacing w:after="150"/>
      </w:pPr>
      <w:r>
        <w:rPr/>
        <w:t xml:space="preserve">二、潜在进入者分析</w:t>
      </w:r>
    </w:p>
    <w:p>
      <w:pPr>
        <w:spacing w:after="150"/>
      </w:pPr>
      <w:r>
        <w:rPr/>
        <w:t xml:space="preserve">三、卖方讨价还价能力分析</w:t>
      </w:r>
    </w:p>
    <w:p>
      <w:pPr>
        <w:spacing w:after="150"/>
      </w:pPr>
      <w:r>
        <w:rPr/>
        <w:t xml:space="preserve">四、买方讨价还价能力分析</w:t>
      </w:r>
    </w:p>
    <w:p>
      <w:pPr>
        <w:spacing w:after="150"/>
      </w:pPr>
      <w:r>
        <w:rPr/>
        <w:t xml:space="preserve">五、替代品的威胁</w:t>
      </w:r>
    </w:p>
    <w:p>
      <w:pPr>
        <w:spacing w:after="150"/>
      </w:pPr>
      <w:r>
        <w:rPr/>
        <w:t xml:space="preserve">第三节 钢木门行业重点省市集中度分析</w:t>
      </w:r>
    </w:p>
    <w:p>
      <w:pPr>
        <w:spacing w:after="150"/>
      </w:pPr>
      <w:r>
        <w:rPr/>
        <w:t xml:space="preserve">第四节 钢木门行业竞争关键因素趋势格局分析</w:t>
      </w:r>
    </w:p>
    <w:p>
      <w:pPr>
        <w:spacing w:after="150"/>
      </w:pPr>
      <w:r>
        <w:rPr/>
        <w:t xml:space="preserve">一、品牌和市场影响力</w:t>
      </w:r>
    </w:p>
    <w:p>
      <w:pPr>
        <w:spacing w:after="150"/>
      </w:pPr>
      <w:r>
        <w:rPr/>
        <w:t xml:space="preserve">二、企业技术实力</w:t>
      </w:r>
    </w:p>
    <w:p>
      <w:pPr>
        <w:spacing w:after="150"/>
      </w:pPr>
      <w:r>
        <w:rPr/>
        <w:t xml:space="preserve">三、产品质量控制能力</w:t>
      </w:r>
    </w:p>
    <w:p>
      <w:pPr>
        <w:spacing w:after="150"/>
      </w:pPr>
      <w:r>
        <w:rPr>
          <w:b w:val="1"/>
          <w:bCs w:val="1"/>
        </w:rPr>
        <w:t xml:space="preserve">第八章 钢木门企业竞争策略分析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钢木门行业SWOT分析</w:t>
      </w:r>
    </w:p>
    <w:p>
      <w:pPr>
        <w:spacing w:after="150"/>
      </w:pPr>
      <w:r>
        <w:rPr/>
        <w:t xml:space="preserve">1、钢木门行业优势分析</w:t>
      </w:r>
    </w:p>
    <w:p>
      <w:pPr>
        <w:spacing w:after="150"/>
      </w:pPr>
      <w:r>
        <w:rPr/>
        <w:t xml:space="preserve">2、钢木门行业劣势分析</w:t>
      </w:r>
    </w:p>
    <w:p>
      <w:pPr>
        <w:spacing w:after="150"/>
      </w:pPr>
      <w:r>
        <w:rPr/>
        <w:t xml:space="preserve">3、钢木门行业机会分析</w:t>
      </w:r>
    </w:p>
    <w:p>
      <w:pPr>
        <w:spacing w:after="150"/>
      </w:pPr>
      <w:r>
        <w:rPr/>
        <w:t xml:space="preserve">4、钢木门行业威胁分析</w:t>
      </w:r>
    </w:p>
    <w:p>
      <w:pPr>
        <w:spacing w:after="150"/>
      </w:pPr>
      <w:r>
        <w:rPr/>
        <w:t xml:space="preserve">第三节 钢木门市场竞争策略分析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b w:val="1"/>
          <w:bCs w:val="1"/>
        </w:rPr>
        <w:t xml:space="preserve">第九章 中国钢木门行业重点企业分析</w:t>
      </w:r>
    </w:p>
    <w:p>
      <w:pPr>
        <w:spacing w:after="150"/>
      </w:pPr>
      <w:r>
        <w:rPr/>
        <w:t xml:space="preserve">第一节 广东龙树实业集团有限公司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第二节 重庆美心(集团)有限公司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第三节 浙江金雅居门业有限公司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第四节 群升集团有限公司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第五节 浙江奥格尔心缘工贸有限公司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第六节 浙江群喜门业有限公司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第七节 浙江永佳好房工贸有限公司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第八节 富新集团有限公司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第九节 长春铸诚集团有限责任公司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第十节 浙江九重门业有限公司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b w:val="1"/>
          <w:bCs w:val="1"/>
        </w:rPr>
        <w:t xml:space="preserve">第四部分 发展前景展望</w:t>
      </w:r>
    </w:p>
    <w:p>
      <w:pPr>
        <w:spacing w:after="150"/>
      </w:pPr>
      <w:r>
        <w:rPr>
          <w:b w:val="1"/>
          <w:bCs w:val="1"/>
        </w:rPr>
        <w:t xml:space="preserve">第十章 钢木门行业风险分析</w:t>
      </w:r>
    </w:p>
    <w:p>
      <w:pPr>
        <w:spacing w:after="150"/>
      </w:pPr>
      <w:r>
        <w:rPr/>
        <w:t xml:space="preserve">第一节 钢木门行业环境风险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钢木门行业政策风险</w:t>
      </w:r>
    </w:p>
    <w:p>
      <w:pPr>
        <w:spacing w:after="150"/>
      </w:pPr>
      <w:r>
        <w:rPr/>
        <w:t xml:space="preserve">第四节 钢木门行业市场风险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2024-2029年中国钢木门行业发展前景预测分析</w:t>
      </w:r>
    </w:p>
    <w:p>
      <w:pPr>
        <w:spacing w:after="150"/>
      </w:pPr>
      <w:r>
        <w:rPr/>
        <w:t xml:space="preserve">第一节 2024-2029年中国钢木门产品发展趋势预测分析</w:t>
      </w:r>
    </w:p>
    <w:p>
      <w:pPr>
        <w:spacing w:after="150"/>
      </w:pPr>
      <w:r>
        <w:rPr/>
        <w:t xml:space="preserve">一、钢木门行业预测分析</w:t>
      </w:r>
    </w:p>
    <w:p>
      <w:pPr>
        <w:spacing w:after="150"/>
      </w:pPr>
      <w:r>
        <w:rPr/>
        <w:t xml:space="preserve">二、钢木门技术方向分析</w:t>
      </w:r>
    </w:p>
    <w:p>
      <w:pPr>
        <w:spacing w:after="150"/>
      </w:pPr>
      <w:r>
        <w:rPr/>
        <w:t xml:space="preserve">三、钢木门竞争格局预测分析</w:t>
      </w:r>
    </w:p>
    <w:p>
      <w:pPr>
        <w:spacing w:after="150"/>
      </w:pPr>
      <w:r>
        <w:rPr/>
        <w:t xml:space="preserve">第二节 2024-2029年中国钢木门行业市场发展前景预测分析</w:t>
      </w:r>
    </w:p>
    <w:p>
      <w:pPr>
        <w:spacing w:after="150"/>
      </w:pPr>
      <w:r>
        <w:rPr/>
        <w:t xml:space="preserve">一、钢木门行业供给预测分析</w:t>
      </w:r>
    </w:p>
    <w:p>
      <w:pPr>
        <w:spacing w:after="150"/>
      </w:pPr>
      <w:r>
        <w:rPr/>
        <w:t xml:space="preserve">二、钢木门行业需求预测分析</w:t>
      </w:r>
    </w:p>
    <w:p>
      <w:pPr>
        <w:spacing w:after="150"/>
      </w:pPr>
      <w:r>
        <w:rPr/>
        <w:t xml:space="preserve">三、钢木门市场进出口预测分析</w:t>
      </w:r>
    </w:p>
    <w:p>
      <w:pPr>
        <w:spacing w:after="150"/>
      </w:pPr>
      <w:r>
        <w:rPr/>
        <w:t xml:space="preserve">第三节 2024-2029年中国钢木门行业市场盈利能力预测分析</w:t>
      </w:r>
    </w:p>
    <w:p>
      <w:pPr>
        <w:spacing w:after="150"/>
      </w:pPr>
      <w:r>
        <w:rPr>
          <w:b w:val="1"/>
          <w:bCs w:val="1"/>
        </w:rPr>
        <w:t xml:space="preserve">第十二章 投资机会及经营策略建议</w:t>
      </w:r>
    </w:p>
    <w:p>
      <w:pPr>
        <w:spacing w:after="150"/>
      </w:pPr>
      <w:r>
        <w:rPr/>
        <w:t xml:space="preserve">第一节 钢木门行业总体发展前景预测</w:t>
      </w:r>
    </w:p>
    <w:p>
      <w:pPr>
        <w:spacing w:after="150"/>
      </w:pPr>
      <w:r>
        <w:rPr/>
        <w:t xml:space="preserve">第二节 投资机会</w:t>
      </w:r>
    </w:p>
    <w:p>
      <w:pPr>
        <w:spacing w:after="150"/>
      </w:pPr>
      <w:r>
        <w:rPr/>
        <w:t xml:space="preserve">一、细分产业</w:t>
      </w:r>
    </w:p>
    <w:p>
      <w:pPr>
        <w:spacing w:after="150"/>
      </w:pPr>
      <w:r>
        <w:rPr/>
        <w:t xml:space="preserve">二、区域市场</w:t>
      </w:r>
    </w:p>
    <w:p>
      <w:pPr>
        <w:spacing w:after="150"/>
      </w:pPr>
      <w:r>
        <w:rPr/>
        <w:t xml:space="preserve">三、产业链</w:t>
      </w:r>
    </w:p>
    <w:p>
      <w:pPr>
        <w:spacing w:after="150"/>
      </w:pPr>
      <w:r>
        <w:rPr/>
        <w:t xml:space="preserve">第三节 企业经营策略建议</w:t>
      </w:r>
    </w:p>
    <w:p>
      <w:pPr>
        <w:spacing w:after="150"/>
      </w:pPr>
      <w:r>
        <w:rPr/>
        <w:t xml:space="preserve">一、产品定位与定价</w:t>
      </w:r>
    </w:p>
    <w:p>
      <w:pPr>
        <w:spacing w:after="150"/>
      </w:pPr>
      <w:r>
        <w:rPr/>
        <w:t xml:space="preserve">二、营销策略与渠道建设</w:t>
      </w:r>
    </w:p>
    <w:p>
      <w:pPr>
        <w:spacing w:after="150"/>
      </w:pPr>
      <w:r>
        <w:rPr/>
        <w:t xml:space="preserve">三、技术创新</w:t>
      </w:r>
    </w:p>
    <w:p>
      <w:pPr>
        <w:spacing w:after="150"/>
      </w:pPr>
      <w:r>
        <w:rPr/>
        <w:t xml:space="preserve">四、成本控制</w:t>
      </w:r>
    </w:p>
    <w:p>
      <w:pPr>
        <w:spacing w:after="150"/>
      </w:pPr>
      <w:r>
        <w:rPr/>
        <w:t xml:space="preserve">五、投融资建议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图表：2019-2023年我国钢木门行业重点企业资产总计对比</w:t>
      </w:r>
    </w:p>
    <w:p>
      <w:pPr>
        <w:spacing w:after="150"/>
      </w:pPr>
      <w:r>
        <w:rPr/>
        <w:t xml:space="preserve">图表：2019-2023年我国钢木门行业重点企业从业人员对比</w:t>
      </w:r>
    </w:p>
    <w:p>
      <w:pPr>
        <w:spacing w:after="150"/>
      </w:pPr>
      <w:r>
        <w:rPr/>
        <w:t xml:space="preserve">图表：2019-2023年我国钢木门行业重点企业全年营业收入对比</w:t>
      </w:r>
    </w:p>
    <w:p>
      <w:pPr>
        <w:spacing w:after="150"/>
      </w:pPr>
      <w:r>
        <w:rPr/>
        <w:t xml:space="preserve">图表：2019-2023年我国钢木门行业重点企业利润总额对比</w:t>
      </w:r>
    </w:p>
    <w:p>
      <w:pPr>
        <w:spacing w:after="150"/>
      </w:pPr>
      <w:r>
        <w:rPr/>
        <w:t xml:space="preserve">图表：2019-2023年我国钢木门行业重点企业综合竞争力对比</w:t>
      </w:r>
    </w:p>
    <w:p>
      <w:pPr>
        <w:spacing w:after="150"/>
      </w:pPr>
      <w:r>
        <w:rPr/>
        <w:t xml:space="preserve">图表：2019-2023年我国钢木门行业成长性</w:t>
      </w:r>
    </w:p>
    <w:p>
      <w:pPr>
        <w:spacing w:after="150"/>
      </w:pPr>
      <w:r>
        <w:rPr/>
        <w:t xml:space="preserve">图表：2019-2023年我国钢木门行业经营能力</w:t>
      </w:r>
    </w:p>
    <w:p>
      <w:pPr>
        <w:spacing w:after="150"/>
      </w:pPr>
      <w:r>
        <w:rPr/>
        <w:t xml:space="preserve">图表：2019-2023年我国钢木门行业盈利能力</w:t>
      </w:r>
    </w:p>
    <w:p>
      <w:pPr>
        <w:spacing w:after="150"/>
      </w:pPr>
      <w:r>
        <w:rPr/>
        <w:t xml:space="preserve">图表：2019-2023年我国钢木门行业偿债能力</w:t>
      </w:r>
    </w:p>
    <w:p>
      <w:pPr>
        <w:spacing w:after="150"/>
      </w:pPr>
      <w:r>
        <w:rPr/>
        <w:t xml:space="preserve">图表：2019-2023年我国钢木门行业不同规模企业工业总产值</w:t>
      </w:r>
    </w:p>
    <w:p>
      <w:pPr>
        <w:spacing w:after="150"/>
      </w:pPr>
      <w:r>
        <w:rPr/>
        <w:t xml:space="preserve">图表：2019-2023年我国钢木门行业不同所有制企业工业总产值</w:t>
      </w:r>
    </w:p>
    <w:p>
      <w:pPr>
        <w:spacing w:after="150"/>
      </w:pPr>
      <w:r>
        <w:rPr/>
        <w:t xml:space="preserve">图表：2019-2023年我国钢木门行业不同规模企业总销售收入</w:t>
      </w:r>
    </w:p>
    <w:p>
      <w:pPr>
        <w:spacing w:after="150"/>
      </w:pPr>
      <w:r>
        <w:rPr/>
        <w:t xml:space="preserve">图表：2019-2023年我国钢木门行业不同所有制企业总销售收入</w:t>
      </w:r>
    </w:p>
    <w:p>
      <w:pPr>
        <w:spacing w:after="150"/>
      </w:pPr>
      <w:r>
        <w:rPr/>
        <w:t xml:space="preserve">图表：2019-2023年我国钢木门行业不同规模企业销售成本比较</w:t>
      </w:r>
    </w:p>
    <w:p>
      <w:pPr>
        <w:spacing w:after="150"/>
      </w:pPr>
      <w:r>
        <w:rPr/>
        <w:t xml:space="preserve">图表：2019-2023年我国钢木门行业不同所有制企业销售成本比较</w:t>
      </w:r>
    </w:p>
    <w:p>
      <w:pPr>
        <w:spacing w:after="150"/>
      </w:pPr>
      <w:r>
        <w:rPr/>
        <w:t xml:space="preserve">图表：2019-2023年我国钢木门行业不同规模企业利润总额比较</w:t>
      </w:r>
    </w:p>
    <w:p>
      <w:pPr>
        <w:spacing w:after="150"/>
      </w:pPr>
      <w:r>
        <w:rPr/>
        <w:t xml:space="preserve">图表：2019-2023年我国钢木门行业不同所有制企业利润总额比较</w:t>
      </w:r>
    </w:p>
    <w:p>
      <w:pPr>
        <w:spacing w:after="150"/>
      </w:pPr>
      <w:r>
        <w:rPr/>
        <w:t xml:space="preserve">图表：2024-2029年我国钢木门行业供给预测</w:t>
      </w:r>
    </w:p>
    <w:p>
      <w:pPr>
        <w:spacing w:after="150"/>
      </w:pPr>
      <w:r>
        <w:rPr/>
        <w:t xml:space="preserve">图表：2024-2029年我国钢木门行业产量预测</w:t>
      </w:r>
    </w:p>
    <w:p>
      <w:pPr>
        <w:spacing w:after="150"/>
      </w:pPr>
      <w:r>
        <w:rPr/>
        <w:t xml:space="preserve">图表：2024-2029年我国钢木门行业需求预测</w:t>
      </w:r>
    </w:p>
    <w:p>
      <w:pPr>
        <w:spacing w:after="150"/>
      </w:pPr>
      <w:r>
        <w:rPr/>
        <w:t xml:space="preserve">图表：2024-2029年我国钢木门行业供需平衡预测</w:t>
      </w:r>
    </w:p>
    <w:p>
      <w:pPr>
        <w:spacing w:after="150"/>
      </w:pPr>
      <w:r>
        <w:rPr/>
        <w:t xml:space="preserve">图表：2024-2029年我国钢木门行业产品价格预测</w:t>
      </w:r>
    </w:p>
    <w:p>
      <w:pPr>
        <w:spacing w:after="150"/>
      </w:pPr>
      <w:r>
        <w:rPr/>
        <w:t xml:space="preserve">图表：2024-2029年我国钢木门产品消费预测</w:t>
      </w:r>
    </w:p>
    <w:p>
      <w:pPr>
        <w:spacing w:after="150"/>
      </w:pPr>
      <w:r>
        <w:rPr/>
        <w:t xml:space="preserve">图表：2024-2029年我国钢木门市场规模预测</w:t>
      </w:r>
    </w:p>
    <w:p>
      <w:pPr>
        <w:spacing w:after="150"/>
      </w:pPr>
      <w:r>
        <w:rPr/>
        <w:t xml:space="preserve">图表：2024-2029年我国钢木门行业总产值预测</w:t>
      </w:r>
    </w:p>
    <w:p>
      <w:pPr>
        <w:spacing w:after="150"/>
      </w:pPr>
      <w:r>
        <w:rPr/>
        <w:t xml:space="preserve">图表：2024-2029年我国钢木门行业销售收入预测</w:t>
      </w:r>
    </w:p>
    <w:p>
      <w:pPr>
        <w:spacing w:after="150"/>
      </w:pPr>
      <w:r>
        <w:rPr/>
        <w:t xml:space="preserve">图表：2024-2029年我国钢木门行业总资产预测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2024-2029年钢木门行业调研及投资规划报告</dc:title>
  <dc:description>2024-2029年钢木门行业调研及投资规划报告</dc:description>
  <dc:subject>2024-2029年钢木门行业调研及投资规划报告</dc:subject>
  <cp:keywords>研究报告</cp:keywords>
  <cp:category>研究报告</cp:category>
  <cp:lastModifiedBy>北京中道泰和信息咨询有限公司</cp:lastModifiedBy>
  <dcterms:created xsi:type="dcterms:W3CDTF">2024-01-23T01:52:11+08:00</dcterms:created>
  <dcterms:modified xsi:type="dcterms:W3CDTF">2024-01-23T01:52:11+08:00</dcterms:modified>
</cp:coreProperties>
</file>

<file path=docProps/custom.xml><?xml version="1.0" encoding="utf-8"?>
<Properties xmlns="http://schemas.openxmlformats.org/officeDocument/2006/custom-properties" xmlns:vt="http://schemas.openxmlformats.org/officeDocument/2006/docPropsVTypes"/>
</file>