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2024-2029年中国塑钢门窗行业市场发展现状分析及投资可行性报告</w:t>
      </w:r>
    </w:p>
    <w:p>
      <w:pPr>
        <w:spacing w:after="150"/>
      </w:pPr>
      <w:r>
        <w:rPr>
          <w:b w:val="1"/>
          <w:bCs w:val="1"/>
        </w:rPr>
        <w:t xml:space="preserve">报告简介</w:t>
      </w:r>
    </w:p>
    <w:p>
      <w:pPr>
        <w:spacing w:after="150"/>
      </w:pPr>
      <w:r>
        <w:rPr/>
        <w:t xml:space="preserve">面对巨大的市场需求，以及政府对建筑节能的要求和塑钢门窗技术的提高，将促使塑钢在未来的门窗市场中占据更为重要的角色。但来自生产企业、建材市场的调查显示，由于目前产品在规模上缺乏理性的控制，导致大量厂家的盲目扩张，在产品同质化比较明显的形势下，塑钢型材门窗也进入了微利的行列。面对上游原料涨价和下游房地产商挤占利润，虽然一些中小企业产品品质技术以及加工设备都比较完备，但是却面临生存形势严峻的现状。</w:t>
      </w:r>
    </w:p>
    <w:p>
      <w:pPr>
        <w:spacing w:after="150"/>
      </w:pPr>
      <w:r>
        <w:rPr/>
        <w:t xml:space="preserve">我国塑钢型材行业目前出现的片面依靠降低产品品质、大打价格战的低层次恶性竞争，使整个行业的生存和发展受到极大威胁的严峻形势。中国塑钢型材行业正面临着艰难的抉择，应尽快从单纯的价格竞争向技术竞争转移，从盲目的规模扩张向追求效益提升转变。目前中国塑钢型材和门窗企业技术研发费用投入和技术人员数量远远低于世界领先企业水平，对技术的漠视和技术人员的匮乏成为制约中国塑钢门窗企业发展的重要因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塑钢门窗行业相关概述</w:t>
      </w:r>
    </w:p>
    <w:p>
      <w:pPr>
        <w:spacing w:after="150"/>
      </w:pPr>
      <w:r>
        <w:rPr/>
        <w:t xml:space="preserve">第一节 塑钢门窗行业相关概述</w:t>
      </w:r>
    </w:p>
    <w:p>
      <w:pPr>
        <w:spacing w:after="150"/>
      </w:pPr>
      <w:r>
        <w:rPr/>
        <w:t xml:space="preserve">一、行业概述</w:t>
      </w:r>
    </w:p>
    <w:p>
      <w:pPr>
        <w:spacing w:after="150"/>
      </w:pPr>
      <w:r>
        <w:rPr/>
        <w:t xml:space="preserve">二、行业特征</w:t>
      </w:r>
    </w:p>
    <w:p>
      <w:pPr>
        <w:spacing w:after="150"/>
      </w:pPr>
      <w:r>
        <w:rPr/>
        <w:t xml:space="preserve">三、行业用途</w:t>
      </w:r>
    </w:p>
    <w:p>
      <w:pPr>
        <w:spacing w:after="150"/>
      </w:pPr>
      <w:r>
        <w:rPr/>
        <w:t xml:space="preserve">四、数据来源与统计口径</w:t>
      </w:r>
    </w:p>
    <w:p>
      <w:pPr>
        <w:spacing w:after="150"/>
      </w:pPr>
      <w:r>
        <w:rPr/>
        <w:t xml:space="preserve">1、统计部门与统计口径</w:t>
      </w:r>
    </w:p>
    <w:p>
      <w:pPr>
        <w:spacing w:after="150"/>
      </w:pPr>
      <w:r>
        <w:rPr/>
        <w:t xml:space="preserve">2、统计方法与数据种类</w:t>
      </w:r>
    </w:p>
    <w:p>
      <w:pPr>
        <w:spacing w:after="150"/>
      </w:pPr>
      <w:r>
        <w:rPr/>
        <w:t xml:space="preserve">五、塑钢门窗行业研究背景具体解读及前景概述</w:t>
      </w:r>
    </w:p>
    <w:p>
      <w:pPr>
        <w:spacing w:after="150"/>
      </w:pPr>
      <w:r>
        <w:rPr/>
        <w:t xml:space="preserve">第二节 塑钢门窗行业发展历程分析</w:t>
      </w:r>
    </w:p>
    <w:p>
      <w:pPr>
        <w:spacing w:after="150"/>
      </w:pPr>
      <w:r>
        <w:rPr/>
        <w:t xml:space="preserve">第三节 塑钢门窗行业特征分析</w:t>
      </w:r>
    </w:p>
    <w:p>
      <w:pPr>
        <w:spacing w:after="150"/>
      </w:pPr>
      <w:r>
        <w:rPr/>
        <w:t xml:space="preserve">一、塑钢门窗作用分析</w:t>
      </w:r>
    </w:p>
    <w:p>
      <w:pPr>
        <w:spacing w:after="150"/>
      </w:pPr>
      <w:r>
        <w:rPr/>
        <w:t xml:space="preserve">二、塑钢门窗行业在国民经济中的地位</w:t>
      </w:r>
    </w:p>
    <w:p>
      <w:pPr>
        <w:spacing w:after="150"/>
      </w:pPr>
      <w:r>
        <w:rPr/>
        <w:t xml:space="preserve">三、塑钢门窗行业周期性分析</w:t>
      </w:r>
    </w:p>
    <w:p>
      <w:pPr>
        <w:spacing w:after="150"/>
      </w:pPr>
      <w:r>
        <w:rPr>
          <w:b w:val="1"/>
          <w:bCs w:val="1"/>
        </w:rPr>
        <w:t xml:space="preserve">第二章 2019-2023年世界塑钢门窗行业市场运行形势分析</w:t>
      </w:r>
    </w:p>
    <w:p>
      <w:pPr>
        <w:spacing w:after="150"/>
      </w:pPr>
      <w:r>
        <w:rPr/>
        <w:t xml:space="preserve">第一节 2019-2023年世界塑钢门窗行业运行环境形势分析</w:t>
      </w:r>
    </w:p>
    <w:p>
      <w:pPr>
        <w:spacing w:after="150"/>
      </w:pPr>
      <w:r>
        <w:rPr/>
        <w:t xml:space="preserve">一、北美地区经济发展现状分析</w:t>
      </w:r>
    </w:p>
    <w:p>
      <w:pPr>
        <w:spacing w:after="150"/>
      </w:pPr>
      <w:r>
        <w:rPr/>
        <w:t xml:space="preserve">二、欧洲地区经济发展现状分析</w:t>
      </w:r>
    </w:p>
    <w:p>
      <w:pPr>
        <w:spacing w:after="150"/>
      </w:pPr>
      <w:r>
        <w:rPr/>
        <w:t xml:space="preserve">三、亚洲地区经济发展现状分析</w:t>
      </w:r>
    </w:p>
    <w:p>
      <w:pPr>
        <w:spacing w:after="150"/>
      </w:pPr>
      <w:r>
        <w:rPr/>
        <w:t xml:space="preserve">四、全球经济总体发展现状分析</w:t>
      </w:r>
    </w:p>
    <w:p>
      <w:pPr>
        <w:spacing w:after="150"/>
      </w:pPr>
      <w:r>
        <w:rPr/>
        <w:t xml:space="preserve">五、全球经济政策对塑钢门窗行业的发展影响分析</w:t>
      </w:r>
    </w:p>
    <w:p>
      <w:pPr>
        <w:spacing w:after="150"/>
      </w:pPr>
      <w:r>
        <w:rPr/>
        <w:t xml:space="preserve">第二节 2024-2029年全球塑钢门窗行业发展概况分析</w:t>
      </w:r>
    </w:p>
    <w:p>
      <w:pPr>
        <w:spacing w:after="150"/>
      </w:pPr>
      <w:r>
        <w:rPr/>
        <w:t xml:space="preserve">第三节 2024-2029年世界塑钢门窗行业发展走势展望分析</w:t>
      </w:r>
    </w:p>
    <w:p>
      <w:pPr>
        <w:spacing w:after="150"/>
      </w:pPr>
      <w:r>
        <w:rPr/>
        <w:t xml:space="preserve">一、全球塑钢门窗行业市场分布情况分析</w:t>
      </w:r>
    </w:p>
    <w:p>
      <w:pPr>
        <w:spacing w:after="150"/>
      </w:pPr>
      <w:r>
        <w:rPr/>
        <w:t xml:space="preserve">二、全球塑钢门窗行业发展新机遇和挑战分析</w:t>
      </w:r>
    </w:p>
    <w:p>
      <w:pPr>
        <w:spacing w:after="150"/>
      </w:pPr>
      <w:r>
        <w:rPr/>
        <w:t xml:space="preserve">第四节 2019-2023年全球塑钢门窗行业重点国家和区域布局分析</w:t>
      </w:r>
    </w:p>
    <w:p>
      <w:pPr>
        <w:spacing w:after="150"/>
      </w:pPr>
      <w:r>
        <w:rPr/>
        <w:t xml:space="preserve">一、北美地区</w:t>
      </w:r>
    </w:p>
    <w:p>
      <w:pPr>
        <w:spacing w:after="150"/>
      </w:pPr>
      <w:r>
        <w:rPr/>
        <w:t xml:space="preserve">二、亚洲地区</w:t>
      </w:r>
    </w:p>
    <w:p>
      <w:pPr>
        <w:spacing w:after="150"/>
      </w:pPr>
      <w:r>
        <w:rPr/>
        <w:t xml:space="preserve">三、其他地区</w:t>
      </w:r>
    </w:p>
    <w:p>
      <w:pPr>
        <w:spacing w:after="150"/>
      </w:pPr>
      <w:r>
        <w:rPr>
          <w:b w:val="1"/>
          <w:bCs w:val="1"/>
        </w:rPr>
        <w:t xml:space="preserve">第二部分 行业深度分析</w:t>
      </w:r>
    </w:p>
    <w:p>
      <w:pPr>
        <w:spacing w:after="150"/>
      </w:pPr>
      <w:r>
        <w:rPr>
          <w:b w:val="1"/>
          <w:bCs w:val="1"/>
        </w:rPr>
        <w:t xml:space="preserve">第三章 2019-2023年塑钢门窗行业国内市场发展分析</w:t>
      </w:r>
    </w:p>
    <w:p>
      <w:pPr>
        <w:spacing w:after="150"/>
      </w:pPr>
      <w:r>
        <w:rPr/>
        <w:t xml:space="preserve">第一节 中国塑钢门窗行业发展状况</w:t>
      </w:r>
    </w:p>
    <w:p>
      <w:pPr>
        <w:spacing w:after="150"/>
      </w:pPr>
      <w:r>
        <w:rPr/>
        <w:t xml:space="preserve">一、2019-2023年塑钢门窗产业发展状况</w:t>
      </w:r>
    </w:p>
    <w:p>
      <w:pPr>
        <w:spacing w:after="150"/>
      </w:pPr>
      <w:r>
        <w:rPr/>
        <w:t xml:space="preserve">二、2019-2023年塑钢门窗行业发展特征分析</w:t>
      </w:r>
    </w:p>
    <w:p>
      <w:pPr>
        <w:spacing w:after="150"/>
      </w:pPr>
      <w:r>
        <w:rPr/>
        <w:t xml:space="preserve">三、2019-2023年塑钢门窗行业发展问题及对策</w:t>
      </w:r>
    </w:p>
    <w:p>
      <w:pPr>
        <w:spacing w:after="150"/>
      </w:pPr>
      <w:r>
        <w:rPr/>
        <w:t xml:space="preserve">第二节 2019-2023年中国塑钢门窗行业发展分析</w:t>
      </w:r>
    </w:p>
    <w:p>
      <w:pPr>
        <w:spacing w:after="150"/>
      </w:pPr>
      <w:r>
        <w:rPr/>
        <w:t xml:space="preserve">一、2019-2023年我国塑钢门窗行业发展局势分析</w:t>
      </w:r>
    </w:p>
    <w:p>
      <w:pPr>
        <w:spacing w:after="150"/>
      </w:pPr>
      <w:r>
        <w:rPr/>
        <w:t xml:space="preserve">二、2024-2029年塑钢门窗行业发展挑战与机遇</w:t>
      </w:r>
    </w:p>
    <w:p>
      <w:pPr>
        <w:spacing w:after="150"/>
      </w:pPr>
      <w:r>
        <w:rPr/>
        <w:t xml:space="preserve">三、2019-2023年塑钢门窗市场消费状况</w:t>
      </w:r>
    </w:p>
    <w:p>
      <w:pPr>
        <w:spacing w:after="150"/>
      </w:pPr>
      <w:r>
        <w:rPr/>
        <w:t xml:space="preserve">第三节 2019-2023年中国塑钢门窗行业发展分析</w:t>
      </w:r>
    </w:p>
    <w:p>
      <w:pPr>
        <w:spacing w:after="150"/>
      </w:pPr>
      <w:r>
        <w:rPr/>
        <w:t xml:space="preserve">一、2019-2023年中国塑钢门窗行业发展潜力</w:t>
      </w:r>
    </w:p>
    <w:p>
      <w:pPr>
        <w:spacing w:after="150"/>
      </w:pPr>
      <w:r>
        <w:rPr/>
        <w:t xml:space="preserve">二、2024-2029年中国塑钢门窗行业发展趋势预测</w:t>
      </w:r>
    </w:p>
    <w:p>
      <w:pPr>
        <w:spacing w:after="150"/>
      </w:pPr>
      <w:r>
        <w:rPr/>
        <w:t xml:space="preserve">三、2024-2029年中国塑钢门窗行业发展策略</w:t>
      </w:r>
    </w:p>
    <w:p>
      <w:pPr>
        <w:spacing w:after="150"/>
      </w:pPr>
      <w:r>
        <w:rPr>
          <w:b w:val="1"/>
          <w:bCs w:val="1"/>
        </w:rPr>
        <w:t xml:space="preserve">第四章 2019-2023年中国塑钢门窗行业发展环境分析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中国塑钢门窗行业政策环境分析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中国塑钢门窗行业技术环境分析</w:t>
      </w:r>
    </w:p>
    <w:p>
      <w:pPr>
        <w:spacing w:after="150"/>
      </w:pPr>
      <w:r>
        <w:rPr/>
        <w:t xml:space="preserve">一、中国塑钢门窗技术发展概况</w:t>
      </w:r>
    </w:p>
    <w:p>
      <w:pPr>
        <w:spacing w:after="150"/>
      </w:pPr>
      <w:r>
        <w:rPr/>
        <w:t xml:space="preserve">二、中国塑钢门窗产品工艺特点或流程</w:t>
      </w:r>
    </w:p>
    <w:p>
      <w:pPr>
        <w:spacing w:after="150"/>
      </w:pPr>
      <w:r>
        <w:rPr/>
        <w:t xml:space="preserve">三、中国塑钢门窗行业技术发展趋势</w:t>
      </w:r>
    </w:p>
    <w:p>
      <w:pPr>
        <w:spacing w:after="150"/>
      </w:pPr>
      <w:r>
        <w:rPr>
          <w:b w:val="1"/>
          <w:bCs w:val="1"/>
        </w:rPr>
        <w:t xml:space="preserve">第五章 2019-2023年中国塑钢门窗行业产业链分析</w:t>
      </w:r>
    </w:p>
    <w:p>
      <w:pPr>
        <w:spacing w:after="150"/>
      </w:pPr>
      <w:r>
        <w:rPr/>
        <w:t xml:space="preserve">第一节 塑钢门窗行业产业链概述</w:t>
      </w:r>
    </w:p>
    <w:p>
      <w:pPr>
        <w:spacing w:after="150"/>
      </w:pPr>
      <w:r>
        <w:rPr/>
        <w:t xml:space="preserve">第二节 塑钢门窗上下游产业发展状况分析</w:t>
      </w:r>
    </w:p>
    <w:p>
      <w:pPr>
        <w:spacing w:after="150"/>
      </w:pPr>
      <w:r>
        <w:rPr/>
        <w:t xml:space="preserve">一、上游行业发展现状</w:t>
      </w:r>
    </w:p>
    <w:p>
      <w:pPr>
        <w:spacing w:after="150"/>
      </w:pPr>
      <w:r>
        <w:rPr/>
        <w:t xml:space="preserve">二、上游行业未来发展前景分析</w:t>
      </w:r>
    </w:p>
    <w:p>
      <w:pPr>
        <w:spacing w:after="150"/>
      </w:pPr>
      <w:r>
        <w:rPr/>
        <w:t xml:space="preserve">三、下游行业发展现状</w:t>
      </w:r>
    </w:p>
    <w:p>
      <w:pPr>
        <w:spacing w:after="150"/>
      </w:pPr>
      <w:r>
        <w:rPr/>
        <w:t xml:space="preserve">四、下游行业未来发展前景分析</w:t>
      </w:r>
    </w:p>
    <w:p>
      <w:pPr>
        <w:spacing w:after="150"/>
      </w:pPr>
      <w:r>
        <w:rPr/>
        <w:t xml:space="preserve">五、上下游行业之间关联性分析</w:t>
      </w:r>
    </w:p>
    <w:p>
      <w:pPr>
        <w:spacing w:after="150"/>
      </w:pPr>
      <w:r>
        <w:rPr>
          <w:b w:val="1"/>
          <w:bCs w:val="1"/>
        </w:rPr>
        <w:t xml:space="preserve">第六章 中国市场塑钢门窗主要地区分布</w:t>
      </w:r>
    </w:p>
    <w:p>
      <w:pPr>
        <w:spacing w:after="150"/>
      </w:pPr>
      <w:r>
        <w:rPr/>
        <w:t xml:space="preserve">第一节 中国塑钢门窗生产地区分布</w:t>
      </w:r>
    </w:p>
    <w:p>
      <w:pPr>
        <w:spacing w:after="150"/>
      </w:pPr>
      <w:r>
        <w:rPr/>
        <w:t xml:space="preserve">第二节 中国塑钢门窗消费地区分布</w:t>
      </w:r>
    </w:p>
    <w:p>
      <w:pPr>
        <w:spacing w:after="150"/>
      </w:pPr>
      <w:r>
        <w:rPr/>
        <w:t xml:space="preserve">第三节 中国塑钢门窗市场集中度及发展趋势</w:t>
      </w:r>
    </w:p>
    <w:p>
      <w:pPr>
        <w:spacing w:after="150"/>
      </w:pPr>
      <w:r>
        <w:rPr>
          <w:b w:val="1"/>
          <w:bCs w:val="1"/>
        </w:rPr>
        <w:t xml:space="preserve">第七章 2019-2023年中国塑钢门窗市场供需分析</w:t>
      </w:r>
    </w:p>
    <w:p>
      <w:pPr>
        <w:spacing w:after="150"/>
      </w:pPr>
      <w:r>
        <w:rPr/>
        <w:t xml:space="preserve">第一节 中国塑钢门窗市场供给状况</w:t>
      </w:r>
    </w:p>
    <w:p>
      <w:pPr>
        <w:spacing w:after="150"/>
      </w:pPr>
      <w:r>
        <w:rPr/>
        <w:t xml:space="preserve">一、2019-2023年中国塑钢门窗产量分析</w:t>
      </w:r>
    </w:p>
    <w:p>
      <w:pPr>
        <w:spacing w:after="150"/>
      </w:pPr>
      <w:r>
        <w:rPr/>
        <w:t xml:space="preserve">二、2024-2029年中国塑钢门窗产量预测</w:t>
      </w:r>
    </w:p>
    <w:p>
      <w:pPr>
        <w:spacing w:after="150"/>
      </w:pPr>
      <w:r>
        <w:rPr/>
        <w:t xml:space="preserve">第二节 中国塑钢门窗市场需求状况</w:t>
      </w:r>
    </w:p>
    <w:p>
      <w:pPr>
        <w:spacing w:after="150"/>
      </w:pPr>
      <w:r>
        <w:rPr/>
        <w:t xml:space="preserve">一、2019-2023年中国塑钢门窗需求分析</w:t>
      </w:r>
    </w:p>
    <w:p>
      <w:pPr>
        <w:spacing w:after="150"/>
      </w:pPr>
      <w:r>
        <w:rPr/>
        <w:t xml:space="preserve">二、2024-2029年中国塑钢门窗需求预测</w:t>
      </w:r>
    </w:p>
    <w:p>
      <w:pPr>
        <w:spacing w:after="150"/>
      </w:pPr>
      <w:r>
        <w:rPr/>
        <w:t xml:space="preserve">第三节 2019-2023年中国塑钢门窗市场规模分析</w:t>
      </w:r>
    </w:p>
    <w:p>
      <w:pPr>
        <w:spacing w:after="150"/>
      </w:pPr>
      <w:r>
        <w:rPr/>
        <w:t xml:space="preserve">第四节 塑钢门窗行业区域格局环境分析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2019-2023年国内塑钢门窗产品生产及销售投资运作模式分析</w:t>
      </w:r>
    </w:p>
    <w:p>
      <w:pPr>
        <w:spacing w:after="150"/>
      </w:pPr>
      <w:r>
        <w:rPr>
          <w:b w:val="1"/>
          <w:bCs w:val="1"/>
        </w:rPr>
        <w:t xml:space="preserve">第三部分 竞争格局分析</w:t>
      </w:r>
    </w:p>
    <w:p>
      <w:pPr>
        <w:spacing w:after="150"/>
      </w:pPr>
      <w:r>
        <w:rPr>
          <w:b w:val="1"/>
          <w:bCs w:val="1"/>
        </w:rPr>
        <w:t xml:space="preserve">第八章 2019-2023年中国塑钢门窗市场竞争分析</w:t>
      </w:r>
    </w:p>
    <w:p>
      <w:pPr>
        <w:spacing w:after="150"/>
      </w:pPr>
      <w:r>
        <w:rPr/>
        <w:t xml:space="preserve">第一节 塑钢门窗发展现状分析</w:t>
      </w:r>
    </w:p>
    <w:p>
      <w:pPr>
        <w:spacing w:after="150"/>
      </w:pPr>
      <w:r>
        <w:rPr/>
        <w:t xml:space="preserve">第二节 塑钢门窗市场竞争现状分析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塑钢门窗行业发展驱动因素分析</w:t>
      </w:r>
    </w:p>
    <w:p>
      <w:pPr>
        <w:spacing w:after="150"/>
      </w:pPr>
      <w:r>
        <w:rPr/>
        <w:t xml:space="preserve">一、塑钢门窗行业的长期增长性</w:t>
      </w:r>
    </w:p>
    <w:p>
      <w:pPr>
        <w:spacing w:after="150"/>
      </w:pPr>
      <w:r>
        <w:rPr/>
        <w:t xml:space="preserve">二、政府塑钢门窗政策的变动</w:t>
      </w:r>
    </w:p>
    <w:p>
      <w:pPr>
        <w:spacing w:after="150"/>
      </w:pPr>
      <w:r>
        <w:rPr/>
        <w:t xml:space="preserve">三、塑钢门窗全球化影响</w:t>
      </w:r>
    </w:p>
    <w:p>
      <w:pPr>
        <w:spacing w:after="150"/>
      </w:pPr>
      <w:r>
        <w:rPr>
          <w:b w:val="1"/>
          <w:bCs w:val="1"/>
        </w:rPr>
        <w:t xml:space="preserve">第九章 塑钢门窗主要生产厂商发展概况</w:t>
      </w:r>
    </w:p>
    <w:p>
      <w:pPr>
        <w:spacing w:after="150"/>
      </w:pPr>
      <w:r>
        <w:rPr/>
        <w:t xml:space="preserve">第一节 芜湖海螺新材料有限公司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大连实德集团有限公司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维卡塑料(上海)有限公司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乐金华奥斯(天津)有限公司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浙江中财型材有限责任公司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柯梅令(天津)高分子型材有限公司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北新集团建材股份有限公司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西安高科建材科技有限公司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威可楷(中国)投资有限公司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瑞好聚合物(苏州)有限公司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发展前景展望</w:t>
      </w:r>
    </w:p>
    <w:p>
      <w:pPr>
        <w:spacing w:after="150"/>
      </w:pPr>
      <w:r>
        <w:rPr>
          <w:b w:val="1"/>
          <w:bCs w:val="1"/>
        </w:rPr>
        <w:t xml:space="preserve">第十章 塑钢门窗企业投资战略与客户策略分析</w:t>
      </w:r>
    </w:p>
    <w:p>
      <w:pPr>
        <w:spacing w:after="150"/>
      </w:pPr>
      <w:r>
        <w:rPr/>
        <w:t xml:space="preserve">第一节 中国塑钢门窗行业发展的关键要素</w:t>
      </w:r>
    </w:p>
    <w:p>
      <w:pPr>
        <w:spacing w:after="150"/>
      </w:pPr>
      <w:r>
        <w:rPr/>
        <w:t xml:space="preserve">一、生产要素</w:t>
      </w:r>
    </w:p>
    <w:p>
      <w:pPr>
        <w:spacing w:after="150"/>
      </w:pPr>
      <w:r>
        <w:rPr/>
        <w:t xml:space="preserve">二、需求条件</w:t>
      </w:r>
    </w:p>
    <w:p>
      <w:pPr>
        <w:spacing w:after="150"/>
      </w:pPr>
      <w:r>
        <w:rPr/>
        <w:t xml:space="preserve">三、政府的作用</w:t>
      </w:r>
    </w:p>
    <w:p>
      <w:pPr>
        <w:spacing w:after="150"/>
      </w:pPr>
      <w:r>
        <w:rPr/>
        <w:t xml:space="preserve">第二节 塑钢门窗行业发展战略研究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第三节 塑钢门窗企业经营管理策略</w:t>
      </w:r>
    </w:p>
    <w:p>
      <w:pPr>
        <w:spacing w:after="150"/>
      </w:pPr>
      <w:r>
        <w:rPr/>
        <w:t xml:space="preserve">一、企业产品经营策略</w:t>
      </w:r>
    </w:p>
    <w:p>
      <w:pPr>
        <w:spacing w:after="150"/>
      </w:pPr>
      <w:r>
        <w:rPr/>
        <w:t xml:space="preserve">二、企业渠道经营策略</w:t>
      </w:r>
    </w:p>
    <w:p>
      <w:pPr>
        <w:spacing w:after="150"/>
      </w:pPr>
      <w:r>
        <w:rPr/>
        <w:t xml:space="preserve">第四节 塑钢门窗行业重点客户战略要重点解决的问题</w:t>
      </w:r>
    </w:p>
    <w:p>
      <w:pPr>
        <w:spacing w:after="150"/>
      </w:pPr>
      <w:r>
        <w:rPr>
          <w:b w:val="1"/>
          <w:bCs w:val="1"/>
        </w:rPr>
        <w:t xml:space="preserve">第十一章 影响中国市场供需的主要因素分析</w:t>
      </w:r>
    </w:p>
    <w:p>
      <w:pPr>
        <w:spacing w:after="150"/>
      </w:pPr>
      <w:r>
        <w:rPr/>
        <w:t xml:space="preserve">第一节 塑钢门窗技术及相关行业技术发展</w:t>
      </w:r>
    </w:p>
    <w:p>
      <w:pPr>
        <w:spacing w:after="150"/>
      </w:pPr>
      <w:r>
        <w:rPr/>
        <w:t xml:space="preserve">第二节 下游行业需求变化因素</w:t>
      </w:r>
    </w:p>
    <w:p>
      <w:pPr>
        <w:spacing w:after="150"/>
      </w:pPr>
      <w:r>
        <w:rPr/>
        <w:t xml:space="preserve">第三节 市场大环境影响因素</w:t>
      </w:r>
    </w:p>
    <w:p>
      <w:pPr>
        <w:spacing w:after="150"/>
      </w:pPr>
      <w:r>
        <w:rPr>
          <w:b w:val="1"/>
          <w:bCs w:val="1"/>
        </w:rPr>
        <w:t xml:space="preserve">第十二章 2024-2029年中国塑钢门窗行业发展前景预测分析</w:t>
      </w:r>
    </w:p>
    <w:p>
      <w:pPr>
        <w:spacing w:after="150"/>
      </w:pPr>
      <w:r>
        <w:rPr/>
        <w:t xml:space="preserve">第一节 2024-2029年中国塑钢门窗产品发展趋势预测分析</w:t>
      </w:r>
    </w:p>
    <w:p>
      <w:pPr>
        <w:spacing w:after="150"/>
      </w:pPr>
      <w:r>
        <w:rPr/>
        <w:t xml:space="preserve">一、塑钢门窗制造行业预测分析</w:t>
      </w:r>
    </w:p>
    <w:p>
      <w:pPr>
        <w:spacing w:after="150"/>
      </w:pPr>
      <w:r>
        <w:rPr/>
        <w:t xml:space="preserve">二、塑钢门窗技术方向分析</w:t>
      </w:r>
    </w:p>
    <w:p>
      <w:pPr>
        <w:spacing w:after="150"/>
      </w:pPr>
      <w:r>
        <w:rPr/>
        <w:t xml:space="preserve">三、塑钢门窗竞争格局预测分析</w:t>
      </w:r>
    </w:p>
    <w:p>
      <w:pPr>
        <w:spacing w:after="150"/>
      </w:pPr>
      <w:r>
        <w:rPr/>
        <w:t xml:space="preserve">第二节 2024-2029年中国塑钢门窗行业市场发展前景预测分析</w:t>
      </w:r>
    </w:p>
    <w:p>
      <w:pPr>
        <w:spacing w:after="150"/>
      </w:pPr>
      <w:r>
        <w:rPr/>
        <w:t xml:space="preserve">一、塑钢门窗供给预测分析</w:t>
      </w:r>
    </w:p>
    <w:p>
      <w:pPr>
        <w:spacing w:after="150"/>
      </w:pPr>
      <w:r>
        <w:rPr/>
        <w:t xml:space="preserve">二、塑钢门窗需求预测分析</w:t>
      </w:r>
    </w:p>
    <w:p>
      <w:pPr>
        <w:spacing w:after="150"/>
      </w:pPr>
      <w:r>
        <w:rPr/>
        <w:t xml:space="preserve">第三节 2024-2029年中国塑钢门窗行业市场盈利能力预测分析</w:t>
      </w:r>
    </w:p>
    <w:p>
      <w:pPr>
        <w:spacing w:after="150"/>
      </w:pPr>
      <w:r>
        <w:rPr>
          <w:b w:val="1"/>
          <w:bCs w:val="1"/>
        </w:rPr>
        <w:t xml:space="preserve">第十三章 2024-2029年中国塑钢门窗产业投资机会与风险研究</w:t>
      </w:r>
    </w:p>
    <w:p>
      <w:pPr>
        <w:spacing w:after="150"/>
      </w:pPr>
      <w:r>
        <w:rPr/>
        <w:t xml:space="preserve">第一节 2024-2029年中国塑钢门窗产业投资机会分析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2024-2029年中国塑钢门窗产业投资风险分析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图表：2019-2023年我国塑钢门窗行业重点企业资产总计对比</w:t>
      </w:r>
    </w:p>
    <w:p>
      <w:pPr>
        <w:spacing w:after="150"/>
      </w:pPr>
      <w:r>
        <w:rPr/>
        <w:t xml:space="preserve">图表：2019-2023年我国塑钢门窗行业重点企业从业人员对比</w:t>
      </w:r>
    </w:p>
    <w:p>
      <w:pPr>
        <w:spacing w:after="150"/>
      </w:pPr>
      <w:r>
        <w:rPr/>
        <w:t xml:space="preserve">图表：2019-2023年我国塑钢门窗行业重点企业全年营业收入对比</w:t>
      </w:r>
    </w:p>
    <w:p>
      <w:pPr>
        <w:spacing w:after="150"/>
      </w:pPr>
      <w:r>
        <w:rPr/>
        <w:t xml:space="preserve">图表：2019-2023年我国塑钢门窗行业重点企业利润总额对比</w:t>
      </w:r>
    </w:p>
    <w:p>
      <w:pPr>
        <w:spacing w:after="150"/>
      </w:pPr>
      <w:r>
        <w:rPr/>
        <w:t xml:space="preserve">图表：2019-2023年我国塑钢门窗行业重点企业综合竞争力对比</w:t>
      </w:r>
    </w:p>
    <w:p>
      <w:pPr>
        <w:spacing w:after="150"/>
      </w:pPr>
      <w:r>
        <w:rPr/>
        <w:t xml:space="preserve">图表：2019-2023年我国塑钢门窗行业成长性</w:t>
      </w:r>
    </w:p>
    <w:p>
      <w:pPr>
        <w:spacing w:after="150"/>
      </w:pPr>
      <w:r>
        <w:rPr/>
        <w:t xml:space="preserve">图表：2019-2023年我国塑钢门窗行业经营能力</w:t>
      </w:r>
    </w:p>
    <w:p>
      <w:pPr>
        <w:spacing w:after="150"/>
      </w:pPr>
      <w:r>
        <w:rPr/>
        <w:t xml:space="preserve">图表：2019-2023年我国塑钢门窗行业盈利能力</w:t>
      </w:r>
    </w:p>
    <w:p>
      <w:pPr>
        <w:spacing w:after="150"/>
      </w:pPr>
      <w:r>
        <w:rPr/>
        <w:t xml:space="preserve">图表：2019-2023年我国塑钢门窗行业偿债能力</w:t>
      </w:r>
    </w:p>
    <w:p>
      <w:pPr>
        <w:spacing w:after="150"/>
      </w:pPr>
      <w:r>
        <w:rPr/>
        <w:t xml:space="preserve">图表：2019-2023年我国塑钢门窗行业不同规模企业工业总产值</w:t>
      </w:r>
    </w:p>
    <w:p>
      <w:pPr>
        <w:spacing w:after="150"/>
      </w:pPr>
      <w:r>
        <w:rPr/>
        <w:t xml:space="preserve">图表：2019-2023年我国塑钢门窗行业不同所有制企业工业总产值</w:t>
      </w:r>
    </w:p>
    <w:p>
      <w:pPr>
        <w:spacing w:after="150"/>
      </w:pPr>
      <w:r>
        <w:rPr/>
        <w:t xml:space="preserve">图表：2019-2023年我国塑钢门窗行业不同规模企业总销售收入</w:t>
      </w:r>
    </w:p>
    <w:p>
      <w:pPr>
        <w:spacing w:after="150"/>
      </w:pPr>
      <w:r>
        <w:rPr/>
        <w:t xml:space="preserve">图表：2019-2023年我国塑钢门窗行业不同所有制企业总销售收入</w:t>
      </w:r>
    </w:p>
    <w:p>
      <w:pPr>
        <w:spacing w:after="150"/>
      </w:pPr>
      <w:r>
        <w:rPr/>
        <w:t xml:space="preserve">图表：2019-2023年我国塑钢门窗行业不同规模企业销售成本比较</w:t>
      </w:r>
    </w:p>
    <w:p>
      <w:pPr>
        <w:spacing w:after="150"/>
      </w:pPr>
      <w:r>
        <w:rPr/>
        <w:t xml:space="preserve">图表：2019-2023年我国塑钢门窗行业不同所有制企业销售成本比较</w:t>
      </w:r>
    </w:p>
    <w:p>
      <w:pPr>
        <w:spacing w:after="150"/>
      </w:pPr>
      <w:r>
        <w:rPr/>
        <w:t xml:space="preserve">图表：2019-2023年我国塑钢门窗行业不同规模企业利润总额比较</w:t>
      </w:r>
    </w:p>
    <w:p>
      <w:pPr>
        <w:spacing w:after="150"/>
      </w:pPr>
      <w:r>
        <w:rPr/>
        <w:t xml:space="preserve">图表：2019-2023年我国塑钢门窗行业不同所有制企业利润总额比较</w:t>
      </w:r>
    </w:p>
    <w:p>
      <w:pPr>
        <w:spacing w:after="150"/>
      </w:pPr>
      <w:r>
        <w:rPr/>
        <w:t xml:space="preserve">图表：2024-2029年我国塑钢门窗行业供给预测</w:t>
      </w:r>
    </w:p>
    <w:p>
      <w:pPr>
        <w:spacing w:after="150"/>
      </w:pPr>
      <w:r>
        <w:rPr/>
        <w:t xml:space="preserve">图表：2024-2029年我国塑钢门窗行业产量预测</w:t>
      </w:r>
    </w:p>
    <w:p>
      <w:pPr>
        <w:spacing w:after="150"/>
      </w:pPr>
      <w:r>
        <w:rPr/>
        <w:t xml:space="preserve">图表：2024-2029年我国塑钢门窗行业需求预测</w:t>
      </w:r>
    </w:p>
    <w:p>
      <w:pPr>
        <w:spacing w:after="150"/>
      </w:pPr>
      <w:r>
        <w:rPr/>
        <w:t xml:space="preserve">图表：2024-2029年我国塑钢门窗行业供需平衡预测</w:t>
      </w:r>
    </w:p>
    <w:p>
      <w:pPr>
        <w:spacing w:after="150"/>
      </w:pPr>
      <w:r>
        <w:rPr/>
        <w:t xml:space="preserve">图表：2024-2029年我国塑钢门窗行业产品价格预测</w:t>
      </w:r>
    </w:p>
    <w:p>
      <w:pPr>
        <w:spacing w:after="150"/>
      </w:pPr>
      <w:r>
        <w:rPr/>
        <w:t xml:space="preserve">图表：2024-2029年我国塑钢门窗产品消费预测</w:t>
      </w:r>
    </w:p>
    <w:p>
      <w:pPr>
        <w:spacing w:after="150"/>
      </w:pPr>
      <w:r>
        <w:rPr/>
        <w:t xml:space="preserve">图表：2024-2029年我国塑钢门窗市场规模预测</w:t>
      </w:r>
    </w:p>
    <w:p>
      <w:pPr>
        <w:spacing w:after="150"/>
      </w:pPr>
      <w:r>
        <w:rPr/>
        <w:t xml:space="preserve">图表：2024-2029年我国塑钢门窗行业总产值预测</w:t>
      </w:r>
    </w:p>
    <w:p>
      <w:pPr>
        <w:spacing w:after="150"/>
      </w:pPr>
      <w:r>
        <w:rPr/>
        <w:t xml:space="preserve">图表：2024-2029年我国塑钢门窗行业销售收入预测</w:t>
      </w:r>
    </w:p>
    <w:p>
      <w:pPr>
        <w:spacing w:after="150"/>
      </w:pPr>
      <w:r>
        <w:rPr/>
        <w:t xml:space="preserve">图表：2024-2029年我国塑钢门窗行业总资产预测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2024-2029年中国塑钢门窗行业市场发展现状分析及投资可行性报告</dc:title>
  <dc:description>2024-2029年中国塑钢门窗行业市场发展现状分析及投资可行性报告</dc:description>
  <dc:subject>2024-2029年中国塑钢门窗行业市场发展现状分析及投资可行性报告</dc:subject>
  <cp:keywords>研究报告</cp:keywords>
  <cp:category>研究报告</cp:category>
  <cp:lastModifiedBy>北京中道泰和信息咨询有限公司</cp:lastModifiedBy>
  <dcterms:created xsi:type="dcterms:W3CDTF">2024-01-23T01:50:10+08:00</dcterms:created>
  <dcterms:modified xsi:type="dcterms:W3CDTF">2024-01-23T01:50:10+08:00</dcterms:modified>
</cp:coreProperties>
</file>

<file path=docProps/custom.xml><?xml version="1.0" encoding="utf-8"?>
<Properties xmlns="http://schemas.openxmlformats.org/officeDocument/2006/custom-properties" xmlns:vt="http://schemas.openxmlformats.org/officeDocument/2006/docPropsVTypes"/>
</file>