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2024-2029年中国拆车件行业发展前景预测与投资战略规划分析报告</w:t>
      </w:r>
    </w:p>
    <w:p>
      <w:pPr>
        <w:spacing w:after="150"/>
      </w:pPr>
      <w:r>
        <w:rPr>
          <w:b w:val="1"/>
          <w:bCs w:val="1"/>
        </w:rPr>
        <w:t xml:space="preserve">报告简介</w:t>
      </w:r>
    </w:p>
    <w:p>
      <w:pPr>
        <w:spacing w:after="150"/>
      </w:pPr>
      <w:r>
        <w:rPr/>
        <w:t xml:space="preserve">拆车件研究报告对拆车件行业研究的内容和方法进行全面的阐述和论证，对研究过程中所获取的拆车件资料进行全面系统的整理和分析，通过图表、统计结果及文献资料，或以纵向的发展过程，或横向类别分析提出论点、分析论据，进行论证。拆车件报告绝对如实地反映客观情况，叙述、说明、推断、引用均恰如其分。文字、用词应力求准确。研究报告的文字也简单、明了、通顺、流畅，既明白如话，又把研究的效果准确地、科学地表达出来。拆车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拆车件行业的发展状况进行了深入透彻地分析，对我国行业市场情况、技术现状、供需形势作了详尽研究，重点分析了国内外重点企业、行业发展趋势以及行业投资情况，报告还对拆车件下游行业的发展进行了探讨，是拆车件及相关企业、投资部门、研究机构准确了解目前中国市场发展动态，把握拆车件行业发展方向，为企业经营决策提供重要参考的依据。</w:t>
      </w:r>
    </w:p>
    <w:p>
      <w:pPr>
        <w:spacing w:after="150"/>
      </w:pPr>
      <w:r>
        <w:rPr>
          <w:b w:val="1"/>
          <w:bCs w:val="1"/>
        </w:rPr>
        <w:t xml:space="preserve">报告目录</w:t>
      </w:r>
    </w:p>
    <w:p>
      <w:pPr>
        <w:spacing w:after="150"/>
      </w:pPr>
      <w:r>
        <w:rPr>
          <w:b w:val="1"/>
          <w:bCs w:val="1"/>
        </w:rPr>
        <w:t xml:space="preserve">第一章 拆车件行业总体情况</w:t>
      </w:r>
    </w:p>
    <w:p>
      <w:pPr>
        <w:spacing w:after="150"/>
      </w:pPr>
      <w:r>
        <w:rPr/>
        <w:t xml:space="preserve">第一节 拆车件行业定义</w:t>
      </w:r>
    </w:p>
    <w:p>
      <w:pPr>
        <w:spacing w:after="150"/>
      </w:pPr>
      <w:r>
        <w:rPr/>
        <w:t xml:space="preserve">一、产品概述</w:t>
      </w:r>
    </w:p>
    <w:p>
      <w:pPr>
        <w:spacing w:after="150"/>
      </w:pPr>
      <w:r>
        <w:rPr/>
        <w:t xml:space="preserve">二、拆车件产品在产品中地位</w:t>
      </w:r>
    </w:p>
    <w:p>
      <w:pPr>
        <w:spacing w:after="150"/>
      </w:pPr>
      <w:r>
        <w:rPr/>
        <w:t xml:space="preserve">三、拆车件产品发展特点</w:t>
      </w:r>
    </w:p>
    <w:p>
      <w:pPr>
        <w:spacing w:after="150"/>
      </w:pPr>
      <w:r>
        <w:rPr/>
        <w:t xml:space="preserve">第二节 拆车件行业产业链分析分析</w:t>
      </w:r>
    </w:p>
    <w:p>
      <w:pPr>
        <w:spacing w:after="150"/>
      </w:pPr>
      <w:r>
        <w:rPr/>
        <w:t xml:space="preserve">一、拆车件行业产业链构成</w:t>
      </w:r>
    </w:p>
    <w:p>
      <w:pPr>
        <w:spacing w:after="150"/>
      </w:pPr>
      <w:r>
        <w:rPr/>
        <w:t xml:space="preserve">二、上下游行业关联度分析</w:t>
      </w:r>
    </w:p>
    <w:p>
      <w:pPr>
        <w:spacing w:after="150"/>
      </w:pPr>
      <w:r>
        <w:rPr/>
        <w:t xml:space="preserve">第三节 拆车件技术现状与发展趋势</w:t>
      </w:r>
    </w:p>
    <w:p>
      <w:pPr>
        <w:spacing w:after="150"/>
      </w:pPr>
      <w:r>
        <w:rPr/>
        <w:t xml:space="preserve">第四节 拆车件市场发展驱动因素分析</w:t>
      </w:r>
    </w:p>
    <w:p>
      <w:pPr>
        <w:spacing w:after="150"/>
      </w:pPr>
      <w:r>
        <w:rPr/>
        <w:t xml:space="preserve">一、行业政策影响分析</w:t>
      </w:r>
    </w:p>
    <w:p>
      <w:pPr>
        <w:spacing w:after="150"/>
      </w:pPr>
      <w:r>
        <w:rPr/>
        <w:t xml:space="preserve">二、相关行业标准分析</w:t>
      </w:r>
    </w:p>
    <w:p>
      <w:pPr>
        <w:spacing w:after="150"/>
      </w:pPr>
      <w:r>
        <w:rPr>
          <w:b w:val="1"/>
          <w:bCs w:val="1"/>
        </w:rPr>
        <w:t xml:space="preserve">第二章 2019-2023年8月中国拆车件市场运行态势</w:t>
      </w:r>
    </w:p>
    <w:p>
      <w:pPr>
        <w:spacing w:after="150"/>
      </w:pPr>
      <w:r>
        <w:rPr/>
        <w:t xml:space="preserve">第一节 中国汽车保有量分析</w:t>
      </w:r>
    </w:p>
    <w:p>
      <w:pPr>
        <w:spacing w:after="150"/>
      </w:pPr>
      <w:r>
        <w:rPr/>
        <w:t xml:space="preserve">第二节 中国拆车件保有量分析</w:t>
      </w:r>
    </w:p>
    <w:p>
      <w:pPr>
        <w:spacing w:after="150"/>
      </w:pPr>
      <w:r>
        <w:rPr/>
        <w:t xml:space="preserve">一、2019-2023年8月中国拆车件保有量分析</w:t>
      </w:r>
    </w:p>
    <w:p>
      <w:pPr>
        <w:spacing w:after="150"/>
      </w:pPr>
      <w:r>
        <w:rPr/>
        <w:t xml:space="preserve">二、影响行业发展的驱动因素和限制条件</w:t>
      </w:r>
    </w:p>
    <w:p>
      <w:pPr>
        <w:spacing w:after="150"/>
      </w:pPr>
      <w:r>
        <w:rPr/>
        <w:t xml:space="preserve">第三节 2019-2023年8月销售规模统计</w:t>
      </w:r>
    </w:p>
    <w:p>
      <w:pPr>
        <w:spacing w:after="150"/>
      </w:pPr>
      <w:r>
        <w:rPr/>
        <w:t xml:space="preserve">第四节 2019-2023年8月市场需求规模统计</w:t>
      </w:r>
    </w:p>
    <w:p>
      <w:pPr>
        <w:spacing w:after="150"/>
      </w:pPr>
      <w:r>
        <w:rPr/>
        <w:t xml:space="preserve">第五节 供需平衡分析</w:t>
      </w:r>
    </w:p>
    <w:p>
      <w:pPr>
        <w:spacing w:after="150"/>
      </w:pPr>
      <w:r>
        <w:rPr>
          <w:b w:val="1"/>
          <w:bCs w:val="1"/>
        </w:rPr>
        <w:t xml:space="preserve">第三章 2019-2023年8月中国中高端拆车件市场运行态势</w:t>
      </w:r>
    </w:p>
    <w:p>
      <w:pPr>
        <w:spacing w:after="150"/>
      </w:pPr>
      <w:r>
        <w:rPr/>
        <w:t xml:space="preserve">第一节 中高端拆车件需求情况分析</w:t>
      </w:r>
    </w:p>
    <w:p>
      <w:pPr>
        <w:spacing w:after="150"/>
      </w:pPr>
      <w:r>
        <w:rPr/>
        <w:t xml:space="preserve">第二节 中高端拆车件供给情况分析</w:t>
      </w:r>
    </w:p>
    <w:p>
      <w:pPr>
        <w:spacing w:after="150"/>
      </w:pPr>
      <w:r>
        <w:rPr/>
        <w:t xml:space="preserve">第三节 日系中高端车拆车件市场分析</w:t>
      </w:r>
    </w:p>
    <w:p>
      <w:pPr>
        <w:spacing w:after="150"/>
      </w:pPr>
      <w:r>
        <w:rPr/>
        <w:t xml:space="preserve">一、日系中高端车拆车件需求情况</w:t>
      </w:r>
    </w:p>
    <w:p>
      <w:pPr>
        <w:spacing w:after="150"/>
      </w:pPr>
      <w:r>
        <w:rPr/>
        <w:t xml:space="preserve">二、日系中高端车拆车件进货渠道分析</w:t>
      </w:r>
    </w:p>
    <w:p>
      <w:pPr>
        <w:spacing w:after="150"/>
      </w:pPr>
      <w:r>
        <w:rPr/>
        <w:t xml:space="preserve">三、日系中高端车拆车件销售渠道分析</w:t>
      </w:r>
    </w:p>
    <w:p>
      <w:pPr>
        <w:spacing w:after="150"/>
      </w:pPr>
      <w:r>
        <w:rPr/>
        <w:t xml:space="preserve">第四节 欧美系中高端车拆车件市场分析</w:t>
      </w:r>
    </w:p>
    <w:p>
      <w:pPr>
        <w:spacing w:after="150"/>
      </w:pPr>
      <w:r>
        <w:rPr/>
        <w:t xml:space="preserve">一、欧美系中高端车拆车件需求情况</w:t>
      </w:r>
    </w:p>
    <w:p>
      <w:pPr>
        <w:spacing w:after="150"/>
      </w:pPr>
      <w:r>
        <w:rPr/>
        <w:t xml:space="preserve">二、欧美系中高端车拆车件进货渠道分析</w:t>
      </w:r>
    </w:p>
    <w:p>
      <w:pPr>
        <w:spacing w:after="150"/>
      </w:pPr>
      <w:r>
        <w:rPr/>
        <w:t xml:space="preserve">三、欧美系中高端车拆车件销售渠道分析</w:t>
      </w:r>
    </w:p>
    <w:p>
      <w:pPr>
        <w:spacing w:after="150"/>
      </w:pPr>
      <w:r>
        <w:rPr>
          <w:b w:val="1"/>
          <w:bCs w:val="1"/>
        </w:rPr>
        <w:t xml:space="preserve">第四章 拆车件下游应用领域发展现状分析</w:t>
      </w:r>
    </w:p>
    <w:p>
      <w:pPr>
        <w:spacing w:after="150"/>
      </w:pPr>
      <w:r>
        <w:rPr/>
        <w:t xml:space="preserve">第一节 拆车件下游应用领域概述</w:t>
      </w:r>
    </w:p>
    <w:p>
      <w:pPr>
        <w:spacing w:after="150"/>
      </w:pPr>
      <w:r>
        <w:rPr/>
        <w:t xml:space="preserve">第二节 拆车件下游应用领域市场供需情况分析</w:t>
      </w:r>
    </w:p>
    <w:p>
      <w:pPr>
        <w:spacing w:after="150"/>
      </w:pPr>
      <w:r>
        <w:rPr/>
        <w:t xml:space="preserve">第三节 下游应用领域对拆车件需求特征分析</w:t>
      </w:r>
    </w:p>
    <w:p>
      <w:pPr>
        <w:spacing w:after="150"/>
      </w:pPr>
      <w:r>
        <w:rPr/>
        <w:t xml:space="preserve">一、拆车件需求的总示意图</w:t>
      </w:r>
    </w:p>
    <w:p>
      <w:pPr>
        <w:spacing w:after="150"/>
      </w:pPr>
      <w:r>
        <w:rPr/>
        <w:t xml:space="preserve">二、目标应用领域结构及各应用领域的需求量、占比</w:t>
      </w:r>
    </w:p>
    <w:p>
      <w:pPr>
        <w:spacing w:after="150"/>
      </w:pPr>
      <w:r>
        <w:rPr/>
        <w:t xml:space="preserve">三、目标应用领域需求特征及影响因素分析</w:t>
      </w:r>
    </w:p>
    <w:p>
      <w:pPr>
        <w:spacing w:after="150"/>
      </w:pPr>
      <w:r>
        <w:rPr>
          <w:b w:val="1"/>
          <w:bCs w:val="1"/>
        </w:rPr>
        <w:t xml:space="preserve">第五章 中国拆车件行业销售渠道分析</w:t>
      </w:r>
    </w:p>
    <w:p>
      <w:pPr>
        <w:spacing w:after="150"/>
      </w:pPr>
      <w:r>
        <w:rPr/>
        <w:t xml:space="preserve">第一节 中国拆车件行业销售渠道发展历程</w:t>
      </w:r>
    </w:p>
    <w:p>
      <w:pPr>
        <w:spacing w:after="150"/>
      </w:pPr>
      <w:r>
        <w:rPr/>
        <w:t xml:space="preserve">第二节 中国拆车件行业销售渠道现状</w:t>
      </w:r>
    </w:p>
    <w:p>
      <w:pPr>
        <w:spacing w:after="150"/>
      </w:pPr>
      <w:r>
        <w:rPr/>
        <w:t xml:space="preserve">第三节 中国拆车件行业销售渠道占比</w:t>
      </w:r>
    </w:p>
    <w:p>
      <w:pPr>
        <w:spacing w:after="150"/>
      </w:pPr>
      <w:r>
        <w:rPr/>
        <w:t xml:space="preserve">第四节 中国拆车件行业销售渠道发展趋势</w:t>
      </w:r>
    </w:p>
    <w:p>
      <w:pPr>
        <w:spacing w:after="150"/>
      </w:pPr>
      <w:r>
        <w:rPr>
          <w:b w:val="1"/>
          <w:bCs w:val="1"/>
        </w:rPr>
        <w:t xml:space="preserve">第六章 中国拆车件行业竞争情况分析</w:t>
      </w:r>
    </w:p>
    <w:p>
      <w:pPr>
        <w:spacing w:after="150"/>
      </w:pPr>
      <w:r>
        <w:rPr/>
        <w:t xml:space="preserve">第一节 中国拆车件行业竞争情况</w:t>
      </w:r>
    </w:p>
    <w:p>
      <w:pPr>
        <w:spacing w:after="150"/>
      </w:pPr>
      <w:r>
        <w:rPr/>
        <w:t xml:space="preserve">一、市场集中度分析</w:t>
      </w:r>
    </w:p>
    <w:p>
      <w:pPr>
        <w:spacing w:after="150"/>
      </w:pPr>
      <w:r>
        <w:rPr/>
        <w:t xml:space="preserve">二、进入壁垒分析</w:t>
      </w:r>
    </w:p>
    <w:p>
      <w:pPr>
        <w:spacing w:after="150"/>
      </w:pPr>
      <w:r>
        <w:rPr/>
        <w:t xml:space="preserve">第二节 中国拆车件行业竞争格局分析</w:t>
      </w:r>
    </w:p>
    <w:p>
      <w:pPr>
        <w:spacing w:after="150"/>
      </w:pPr>
      <w:r>
        <w:rPr/>
        <w:t xml:space="preserve">一、拆车件行业竞争程度</w:t>
      </w:r>
    </w:p>
    <w:p>
      <w:pPr>
        <w:spacing w:after="150"/>
      </w:pPr>
      <w:r>
        <w:rPr/>
        <w:t xml:space="preserve">二、产品替代性分析</w:t>
      </w:r>
    </w:p>
    <w:p>
      <w:pPr>
        <w:spacing w:after="150"/>
      </w:pPr>
      <w:r>
        <w:rPr/>
        <w:t xml:space="preserve">第三节 中国拆车件行业竞争策略分析</w:t>
      </w:r>
    </w:p>
    <w:p>
      <w:pPr>
        <w:spacing w:after="150"/>
      </w:pPr>
      <w:r>
        <w:rPr/>
        <w:t xml:space="preserve">第四节 影响行业竞争关键因素分析</w:t>
      </w:r>
    </w:p>
    <w:p>
      <w:pPr>
        <w:spacing w:after="150"/>
      </w:pPr>
      <w:r>
        <w:rPr>
          <w:b w:val="1"/>
          <w:bCs w:val="1"/>
        </w:rPr>
        <w:t xml:space="preserve">第七章 重点企业分析</w:t>
      </w:r>
    </w:p>
    <w:p>
      <w:pPr>
        <w:spacing w:after="150"/>
      </w:pPr>
      <w:r>
        <w:rPr/>
        <w:t xml:space="preserve">第一节 广州市信兴汽车配件有限公司</w:t>
      </w:r>
    </w:p>
    <w:p>
      <w:pPr>
        <w:spacing w:after="150"/>
      </w:pPr>
      <w:r>
        <w:rPr/>
        <w:t xml:space="preserve">一、公司基本情况</w:t>
      </w:r>
    </w:p>
    <w:p>
      <w:pPr>
        <w:spacing w:after="150"/>
      </w:pPr>
      <w:r>
        <w:rPr/>
        <w:t xml:space="preserve">二、企业主要经济指标</w:t>
      </w:r>
    </w:p>
    <w:p>
      <w:pPr>
        <w:spacing w:after="150"/>
      </w:pPr>
      <w:r>
        <w:rPr/>
        <w:t xml:space="preserve">第二节 广州市益民汽车配件有限公司</w:t>
      </w:r>
    </w:p>
    <w:p>
      <w:pPr>
        <w:spacing w:after="150"/>
      </w:pPr>
      <w:r>
        <w:rPr/>
        <w:t xml:space="preserve">一、公司基本情况</w:t>
      </w:r>
    </w:p>
    <w:p>
      <w:pPr>
        <w:spacing w:after="150"/>
      </w:pPr>
      <w:r>
        <w:rPr/>
        <w:t xml:space="preserve">二、企业主要经济指标</w:t>
      </w:r>
    </w:p>
    <w:p>
      <w:pPr>
        <w:spacing w:after="150"/>
      </w:pPr>
      <w:r>
        <w:rPr/>
        <w:t xml:space="preserve">第三节 广州实信汽配有限公司</w:t>
      </w:r>
    </w:p>
    <w:p>
      <w:pPr>
        <w:spacing w:after="150"/>
      </w:pPr>
      <w:r>
        <w:rPr/>
        <w:t xml:space="preserve">一、公司基本情况</w:t>
      </w:r>
    </w:p>
    <w:p>
      <w:pPr>
        <w:spacing w:after="150"/>
      </w:pPr>
      <w:r>
        <w:rPr/>
        <w:t xml:space="preserve">二、企业主要经济指标</w:t>
      </w:r>
    </w:p>
    <w:p>
      <w:pPr>
        <w:spacing w:after="150"/>
      </w:pPr>
      <w:r>
        <w:rPr/>
        <w:t xml:space="preserve">第四节 广东新锐汽车配件有限公司</w:t>
      </w:r>
    </w:p>
    <w:p>
      <w:pPr>
        <w:spacing w:after="150"/>
      </w:pPr>
      <w:r>
        <w:rPr/>
        <w:t xml:space="preserve">一、公司基本情况</w:t>
      </w:r>
    </w:p>
    <w:p>
      <w:pPr>
        <w:spacing w:after="150"/>
      </w:pPr>
      <w:r>
        <w:rPr/>
        <w:t xml:space="preserve">二、企业主要经济指标</w:t>
      </w:r>
    </w:p>
    <w:p>
      <w:pPr>
        <w:spacing w:after="150"/>
      </w:pPr>
      <w:r>
        <w:rPr/>
        <w:t xml:space="preserve">第五节 广州硕达汽配商贸有限公司</w:t>
      </w:r>
    </w:p>
    <w:p>
      <w:pPr>
        <w:spacing w:after="150"/>
      </w:pPr>
      <w:r>
        <w:rPr/>
        <w:t xml:space="preserve">一、公司基本情况</w:t>
      </w:r>
    </w:p>
    <w:p>
      <w:pPr>
        <w:spacing w:after="150"/>
      </w:pPr>
      <w:r>
        <w:rPr/>
        <w:t xml:space="preserve">二、企业主要经济指标</w:t>
      </w:r>
    </w:p>
    <w:p>
      <w:pPr>
        <w:spacing w:after="150"/>
      </w:pPr>
      <w:r>
        <w:rPr/>
        <w:t xml:space="preserve">第六节 浙江省杭州市惠信汽车配件销售有限公司</w:t>
      </w:r>
    </w:p>
    <w:p>
      <w:pPr>
        <w:spacing w:after="150"/>
      </w:pPr>
      <w:r>
        <w:rPr/>
        <w:t xml:space="preserve">一、公司基本情况</w:t>
      </w:r>
    </w:p>
    <w:p>
      <w:pPr>
        <w:spacing w:after="150"/>
      </w:pPr>
      <w:r>
        <w:rPr/>
        <w:t xml:space="preserve">二、企业主要经济指标</w:t>
      </w:r>
    </w:p>
    <w:p>
      <w:pPr>
        <w:spacing w:after="150"/>
      </w:pPr>
      <w:r>
        <w:rPr>
          <w:b w:val="1"/>
          <w:bCs w:val="1"/>
        </w:rPr>
        <w:t xml:space="preserve">第八章 中国拆车件行业未来前景及发展预测</w:t>
      </w:r>
    </w:p>
    <w:p>
      <w:pPr>
        <w:spacing w:after="150"/>
      </w:pPr>
      <w:r>
        <w:rPr/>
        <w:t xml:space="preserve">第一节 当前行业存在的问题</w:t>
      </w:r>
    </w:p>
    <w:p>
      <w:pPr>
        <w:spacing w:after="150"/>
      </w:pPr>
      <w:r>
        <w:rPr/>
        <w:t xml:space="preserve">第二节 行业竞争状况分析</w:t>
      </w:r>
    </w:p>
    <w:p>
      <w:pPr>
        <w:spacing w:after="150"/>
      </w:pPr>
      <w:r>
        <w:rPr/>
        <w:t xml:space="preserve">第三节 行业发展前景分析</w:t>
      </w:r>
    </w:p>
    <w:p>
      <w:pPr>
        <w:spacing w:after="150"/>
      </w:pPr>
      <w:r>
        <w:rPr/>
        <w:t xml:space="preserve">第四节 2024-2029年拆车件行业发展趋势预测</w:t>
      </w:r>
    </w:p>
    <w:p>
      <w:pPr>
        <w:spacing w:after="150"/>
      </w:pPr>
      <w:r>
        <w:rPr>
          <w:b w:val="1"/>
          <w:bCs w:val="1"/>
        </w:rPr>
        <w:t xml:space="preserve">第九章 中国拆车件行业市场投资可行性分析及投资建议</w:t>
      </w:r>
    </w:p>
    <w:p>
      <w:pPr>
        <w:spacing w:after="150"/>
      </w:pPr>
      <w:r>
        <w:rPr/>
        <w:t xml:space="preserve">第一节 中国拆车件产品市场开拓机会</w:t>
      </w:r>
    </w:p>
    <w:p>
      <w:pPr>
        <w:spacing w:after="150"/>
      </w:pPr>
      <w:r>
        <w:rPr/>
        <w:t xml:space="preserve">一、中国拆车件产品市场投资风险分析</w:t>
      </w:r>
    </w:p>
    <w:p>
      <w:pPr>
        <w:spacing w:after="150"/>
      </w:pPr>
      <w:r>
        <w:rPr/>
        <w:t xml:space="preserve">二、中国拆车件产品市场投资模式分析</w:t>
      </w:r>
    </w:p>
    <w:p>
      <w:pPr>
        <w:spacing w:after="150"/>
      </w:pPr>
      <w:r>
        <w:rPr/>
        <w:t xml:space="preserve">三、中国拆车件产品市场投资机会分析</w:t>
      </w:r>
    </w:p>
    <w:p>
      <w:pPr>
        <w:spacing w:after="150"/>
      </w:pPr>
      <w:r>
        <w:rPr/>
        <w:t xml:space="preserve">第二节 中国拆车件产品市场投资建议</w:t>
      </w:r>
    </w:p>
    <w:p>
      <w:pPr>
        <w:spacing w:after="150"/>
      </w:pPr>
      <w:r>
        <w:rPr/>
        <w:t xml:space="preserve">一、引进难点分析</w:t>
      </w:r>
    </w:p>
    <w:p>
      <w:pPr>
        <w:spacing w:after="150"/>
      </w:pPr>
      <w:r>
        <w:rPr/>
        <w:t xml:space="preserve">二、盈利模式分析</w:t>
      </w:r>
    </w:p>
    <w:p>
      <w:pPr>
        <w:spacing w:after="150"/>
      </w:pPr>
      <w:r>
        <w:rPr/>
        <w:t xml:space="preserve">三、投资成本估算</w:t>
      </w:r>
    </w:p>
    <w:p>
      <w:pPr>
        <w:spacing w:after="150"/>
      </w:pPr>
      <w:r>
        <w:rPr>
          <w:b w:val="1"/>
          <w:bCs w:val="1"/>
        </w:rPr>
        <w:t xml:space="preserve">图表目录</w:t>
      </w:r>
    </w:p>
    <w:p>
      <w:pPr>
        <w:spacing w:after="150"/>
      </w:pPr>
      <w:r>
        <w:rPr/>
        <w:t xml:space="preserve">图表：产业链形成模式示意图</w:t>
      </w:r>
    </w:p>
    <w:p>
      <w:pPr>
        <w:spacing w:after="150"/>
      </w:pPr>
      <w:r>
        <w:rPr/>
        <w:t xml:space="preserve">图表：拆车件的产业链结构图</w:t>
      </w:r>
    </w:p>
    <w:p>
      <w:pPr>
        <w:spacing w:after="150"/>
      </w:pPr>
      <w:r>
        <w:rPr/>
        <w:t xml:space="preserve">图表：2019-2023年8月中国汽车总销量</w:t>
      </w:r>
    </w:p>
    <w:p>
      <w:pPr>
        <w:spacing w:after="150"/>
      </w:pPr>
      <w:r>
        <w:rPr/>
        <w:t xml:space="preserve">图表：2019-2023年8月中国汽车保有量及增速</w:t>
      </w:r>
    </w:p>
    <w:p>
      <w:pPr>
        <w:spacing w:after="150"/>
      </w:pPr>
      <w:r>
        <w:rPr/>
        <w:t xml:space="preserve">图表：2024-2029年中国废旧汽车理论报废量(万辆)</w:t>
      </w:r>
    </w:p>
    <w:p>
      <w:pPr>
        <w:spacing w:after="150"/>
      </w:pPr>
      <w:r>
        <w:rPr/>
        <w:t xml:space="preserve">图表：影响拆车件行业运行的有利因素</w:t>
      </w:r>
    </w:p>
    <w:p>
      <w:pPr>
        <w:spacing w:after="150"/>
      </w:pPr>
      <w:r>
        <w:rPr/>
        <w:t xml:space="preserve">图表：影响拆车件行业运行的稳定因素</w:t>
      </w:r>
    </w:p>
    <w:p>
      <w:pPr>
        <w:spacing w:after="150"/>
      </w:pPr>
      <w:r>
        <w:rPr/>
        <w:t xml:space="preserve">图表：2019-2023年8月拆车件行业销售规模统计</w:t>
      </w:r>
    </w:p>
    <w:p>
      <w:pPr>
        <w:spacing w:after="150"/>
      </w:pPr>
      <w:r>
        <w:rPr/>
        <w:t xml:space="preserve">图表：2019-2023年8月拆车件行业市场需求规模统计</w:t>
      </w:r>
    </w:p>
    <w:p>
      <w:pPr>
        <w:spacing w:after="150"/>
      </w:pPr>
      <w:r>
        <w:rPr/>
        <w:t xml:space="preserve">图表：2019-2023年8月拆车件行业供需平衡分析</w:t>
      </w:r>
    </w:p>
    <w:p>
      <w:pPr>
        <w:spacing w:after="150"/>
      </w:pPr>
      <w:r>
        <w:rPr/>
        <w:t xml:space="preserve">图表：2019-2023年8月中高端拆车件需求情况分析</w:t>
      </w:r>
    </w:p>
    <w:p>
      <w:pPr>
        <w:spacing w:after="150"/>
      </w:pPr>
      <w:r>
        <w:rPr/>
        <w:t xml:space="preserve">图表：2019-2023年8月中高端拆车件供给情况分析</w:t>
      </w:r>
    </w:p>
    <w:p>
      <w:pPr>
        <w:spacing w:after="150"/>
      </w:pPr>
      <w:r>
        <w:rPr/>
        <w:t xml:space="preserve">图表：2019-2023年8月日系中高端拆车件需求情况分析</w:t>
      </w:r>
    </w:p>
    <w:p>
      <w:pPr>
        <w:spacing w:after="150"/>
      </w:pPr>
      <w:r>
        <w:rPr/>
        <w:t xml:space="preserve">图表：日系中高端车拆车件进货渠道分析</w:t>
      </w:r>
    </w:p>
    <w:p>
      <w:pPr>
        <w:spacing w:after="150"/>
      </w:pPr>
      <w:r>
        <w:rPr/>
        <w:t xml:space="preserve">图表：日系中高端车拆车件销售渠道分析</w:t>
      </w:r>
    </w:p>
    <w:p>
      <w:pPr>
        <w:spacing w:after="150"/>
      </w:pPr>
      <w:r>
        <w:rPr/>
        <w:t xml:space="preserve">图表：2019-2023年8月欧美系中高端拆车件需求情况分析</w:t>
      </w:r>
    </w:p>
    <w:p>
      <w:pPr>
        <w:spacing w:after="150"/>
      </w:pPr>
      <w:r>
        <w:rPr/>
        <w:t xml:space="preserve">图表：欧美系中高端车拆车件进货渠道分析</w:t>
      </w:r>
    </w:p>
    <w:p>
      <w:pPr>
        <w:spacing w:after="150"/>
      </w:pPr>
      <w:r>
        <w:rPr/>
        <w:t xml:space="preserve">图表：欧美系中高端车拆车件销售渠道分析</w:t>
      </w:r>
    </w:p>
    <w:p>
      <w:pPr>
        <w:spacing w:after="150"/>
      </w:pPr>
      <w:r>
        <w:rPr/>
        <w:t xml:space="preserve">图表：中国拆车件行业销售渠道占比</w:t>
      </w:r>
    </w:p>
    <w:p>
      <w:pPr>
        <w:spacing w:after="150"/>
      </w:pPr>
      <w:r>
        <w:rPr/>
        <w:t xml:space="preserve">图表：近4年广州市信兴汽车配件有限公司资产负债率变化情况</w:t>
      </w:r>
    </w:p>
    <w:p>
      <w:pPr>
        <w:spacing w:after="150"/>
      </w:pPr>
      <w:r>
        <w:rPr/>
        <w:t xml:space="preserve">图表：近3年广州市信兴汽车配件有限公司资产负债率变化情况</w:t>
      </w:r>
    </w:p>
    <w:p>
      <w:pPr>
        <w:spacing w:after="150"/>
      </w:pPr>
      <w:r>
        <w:rPr/>
        <w:t xml:space="preserve">图表：近4年广州市信兴汽车配件有限公司产权比率变化情况</w:t>
      </w:r>
    </w:p>
    <w:p>
      <w:pPr>
        <w:spacing w:after="150"/>
      </w:pPr>
      <w:r>
        <w:rPr/>
        <w:t xml:space="preserve">图表：近3年广州市信兴汽车配件有限公司产权比率变化情况</w:t>
      </w:r>
    </w:p>
    <w:p>
      <w:pPr>
        <w:spacing w:after="150"/>
      </w:pPr>
      <w:r>
        <w:rPr/>
        <w:t xml:space="preserve">图表：近4年广州市信兴汽车配件有限公司固定资产周转次数情况</w:t>
      </w:r>
    </w:p>
    <w:p>
      <w:pPr>
        <w:spacing w:after="150"/>
      </w:pPr>
      <w:r>
        <w:rPr/>
        <w:t xml:space="preserve">图表：近3年广州市信兴汽车配件有限公司固定资产周转次数情况</w:t>
      </w:r>
    </w:p>
    <w:p>
      <w:pPr>
        <w:spacing w:after="150"/>
      </w:pPr>
      <w:r>
        <w:rPr/>
        <w:t xml:space="preserve">图表：近4年广州市信兴汽车配件有限公司流动资产周转次数变化情况</w:t>
      </w:r>
    </w:p>
    <w:p>
      <w:pPr>
        <w:spacing w:after="150"/>
      </w:pPr>
      <w:r>
        <w:rPr/>
        <w:t xml:space="preserve">图表：近3年广州市信兴汽车配件有限公司流动资产周转次数变化情况</w:t>
      </w:r>
    </w:p>
    <w:p>
      <w:pPr>
        <w:spacing w:after="150"/>
      </w:pPr>
      <w:r>
        <w:rPr/>
        <w:t xml:space="preserve">图表：近4年广州市信兴汽车配件有限公司总资产周转次数变化情况</w:t>
      </w:r>
    </w:p>
    <w:p>
      <w:pPr>
        <w:spacing w:after="150"/>
      </w:pPr>
      <w:r>
        <w:rPr/>
        <w:t xml:space="preserve">图表：近3年广州市信兴汽车配件有限公司总资产周转次数变化情况</w:t>
      </w:r>
    </w:p>
    <w:p>
      <w:pPr>
        <w:spacing w:after="150"/>
      </w:pPr>
      <w:r>
        <w:rPr/>
        <w:t xml:space="preserve">图表：近4年广州市信兴汽车配件有限公司销售毛利率变化情况</w:t>
      </w:r>
    </w:p>
    <w:p>
      <w:pPr>
        <w:spacing w:after="150"/>
      </w:pPr>
      <w:r>
        <w:rPr/>
        <w:t xml:space="preserve">图表：近3年广州市信兴汽车配件有限公司销售毛利率变化情况</w:t>
      </w:r>
    </w:p>
    <w:p>
      <w:pPr>
        <w:spacing w:after="150"/>
      </w:pPr>
      <w:r>
        <w:rPr/>
        <w:t xml:space="preserve">图表：近4年广州市益民汽车配件有限公司资产负债率变化情况</w:t>
      </w:r>
    </w:p>
    <w:p>
      <w:pPr>
        <w:spacing w:after="150"/>
      </w:pPr>
      <w:r>
        <w:rPr/>
        <w:t xml:space="preserve">图表：近3年广州市益民汽车配件有限公司资产负债率变化情况</w:t>
      </w:r>
    </w:p>
    <w:p>
      <w:pPr>
        <w:spacing w:after="150"/>
      </w:pPr>
      <w:r>
        <w:rPr/>
        <w:t xml:space="preserve">图表：近4年广州市益民汽车配件有限公司产权比率变化情况</w:t>
      </w:r>
    </w:p>
    <w:p>
      <w:pPr>
        <w:spacing w:after="150"/>
      </w:pPr>
      <w:r>
        <w:rPr/>
        <w:t xml:space="preserve">图表：近3年广州市益民汽车配件有限公司产权比率变化情况</w:t>
      </w:r>
    </w:p>
    <w:p>
      <w:pPr>
        <w:spacing w:after="150"/>
      </w:pPr>
      <w:r>
        <w:rPr/>
        <w:t xml:space="preserve">图表：近4年广州市益民汽车配件有限公司固定资产周转次数情况</w:t>
      </w:r>
    </w:p>
    <w:p>
      <w:pPr>
        <w:spacing w:after="150"/>
      </w:pPr>
      <w:r>
        <w:rPr/>
        <w:t xml:space="preserve">图表：近3年广州市益民汽车配件有限公司固定资产周转次数情况</w:t>
      </w:r>
    </w:p>
    <w:p>
      <w:pPr>
        <w:spacing w:after="150"/>
      </w:pPr>
      <w:r>
        <w:rPr/>
        <w:t xml:space="preserve">图表：近4年广州市益民汽车配件有限公司流动资产周转次数变化情况</w:t>
      </w:r>
    </w:p>
    <w:p>
      <w:pPr>
        <w:spacing w:after="150"/>
      </w:pPr>
      <w:r>
        <w:rPr/>
        <w:t xml:space="preserve">图表：近3年广州市益民汽车配件有限公司流动资产周转次数变化情况</w:t>
      </w:r>
    </w:p>
    <w:p>
      <w:pPr>
        <w:spacing w:after="150"/>
      </w:pPr>
      <w:r>
        <w:rPr/>
        <w:t xml:space="preserve">图表：近4年广州市益民汽车配件有限公司总资产周转次数变化情况</w:t>
      </w:r>
    </w:p>
    <w:p>
      <w:pPr>
        <w:spacing w:after="150"/>
      </w:pPr>
      <w:r>
        <w:rPr/>
        <w:t xml:space="preserve">图表：近3年广州市益民汽车配件有限公司总资产周转次数变化情况</w:t>
      </w:r>
    </w:p>
    <w:p>
      <w:pPr>
        <w:spacing w:after="150"/>
      </w:pPr>
      <w:r>
        <w:rPr/>
        <w:t xml:space="preserve">图表：近4年广州市益民汽车配件有限公司销售毛利率变化情况</w:t>
      </w:r>
    </w:p>
    <w:p>
      <w:pPr>
        <w:spacing w:after="150"/>
      </w:pPr>
      <w:r>
        <w:rPr/>
        <w:t xml:space="preserve">图表：近3年广州市益民汽车配件有限公司销售毛利率变化情况</w:t>
      </w:r>
    </w:p>
    <w:p>
      <w:pPr>
        <w:spacing w:after="150"/>
      </w:pPr>
      <w:r>
        <w:rPr/>
        <w:t xml:space="preserve">图表：近4年广州实信汽配有限公司资产负债率变化情况</w:t>
      </w:r>
    </w:p>
    <w:p>
      <w:pPr>
        <w:spacing w:after="150"/>
      </w:pPr>
      <w:r>
        <w:rPr/>
        <w:t xml:space="preserve">图表：近3年广州实信汽配有限公司资产负债率变化情况</w:t>
      </w:r>
    </w:p>
    <w:p>
      <w:pPr>
        <w:spacing w:after="150"/>
      </w:pPr>
      <w:r>
        <w:rPr/>
        <w:t xml:space="preserve">图表：近4年广州实信汽配有限公司产权比率变化情况</w:t>
      </w:r>
    </w:p>
    <w:p>
      <w:pPr>
        <w:spacing w:after="150"/>
      </w:pPr>
      <w:r>
        <w:rPr/>
        <w:t xml:space="preserve">图表：近3年广州实信汽配有限公司产权比率变化情况</w:t>
      </w:r>
    </w:p>
    <w:p>
      <w:pPr>
        <w:spacing w:after="150"/>
      </w:pPr>
      <w:r>
        <w:rPr/>
        <w:t xml:space="preserve">图表：近4年广州实信汽配有限公司固定资产周转次数情况</w:t>
      </w:r>
    </w:p>
    <w:p>
      <w:pPr>
        <w:spacing w:after="150"/>
      </w:pPr>
      <w:r>
        <w:rPr/>
        <w:t xml:space="preserve">图表：近3年广州实信汽配有限公司固定资产周转次数情况</w:t>
      </w:r>
    </w:p>
    <w:p>
      <w:pPr>
        <w:spacing w:after="150"/>
      </w:pPr>
      <w:r>
        <w:rPr/>
        <w:t xml:space="preserve">图表：近4年广州实信汽配有限公司流动资产周转次数变化情况</w:t>
      </w:r>
    </w:p>
    <w:p>
      <w:pPr>
        <w:spacing w:after="150"/>
      </w:pPr>
      <w:r>
        <w:rPr/>
        <w:t xml:space="preserve">图表：近3年广州实信汽配有限公司流动资产周转次数变化情况</w:t>
      </w:r>
    </w:p>
    <w:p>
      <w:pPr>
        <w:spacing w:after="150"/>
      </w:pPr>
      <w:r>
        <w:rPr/>
        <w:t xml:space="preserve">图表：近4年广州实信汽配有限公司总资产周转次数变化情况</w:t>
      </w:r>
    </w:p>
    <w:p>
      <w:pPr>
        <w:spacing w:after="150"/>
      </w:pPr>
      <w:r>
        <w:rPr/>
        <w:t xml:space="preserve">图表：近3年广州实信汽配有限公司总资产周转次数变化情况</w:t>
      </w:r>
    </w:p>
    <w:p>
      <w:pPr>
        <w:spacing w:after="150"/>
      </w:pPr>
      <w:r>
        <w:rPr/>
        <w:t xml:space="preserve">图表：近4年广州实信汽配有限公司销售毛利率变化情况</w:t>
      </w:r>
    </w:p>
    <w:p>
      <w:pPr>
        <w:spacing w:after="150"/>
      </w:pPr>
      <w:r>
        <w:rPr/>
        <w:t xml:space="preserve">图表：近3年广州实信汽配有限公司销售毛利率变化情况</w:t>
      </w:r>
    </w:p>
    <w:p>
      <w:pPr>
        <w:spacing w:after="150"/>
      </w:pPr>
      <w:r>
        <w:rPr/>
        <w:t xml:space="preserve">图表：近4年广东新锐汽车配件有限公司资产负债率变化情况</w:t>
      </w:r>
    </w:p>
    <w:p>
      <w:pPr>
        <w:spacing w:after="150"/>
      </w:pPr>
      <w:r>
        <w:rPr/>
        <w:t xml:space="preserve">图表：近3年广东新锐汽车配件有限公司资产负债率变化情况</w:t>
      </w:r>
    </w:p>
    <w:p>
      <w:pPr>
        <w:spacing w:after="150"/>
      </w:pPr>
      <w:r>
        <w:rPr/>
        <w:t xml:space="preserve">图表：近4年广东新锐汽车配件有限公司产权比率变化情况</w:t>
      </w:r>
    </w:p>
    <w:p>
      <w:pPr>
        <w:spacing w:after="150"/>
      </w:pPr>
      <w:r>
        <w:rPr/>
        <w:t xml:space="preserve">图表：近3年广东新锐汽车配件有限公司产权比率变化情况</w:t>
      </w:r>
    </w:p>
    <w:p>
      <w:pPr>
        <w:spacing w:after="150"/>
      </w:pPr>
      <w:r>
        <w:rPr/>
        <w:t xml:space="preserve">图表：近4年广东新锐汽车配件有限公司固定资产周转次数情况</w:t>
      </w:r>
    </w:p>
    <w:p>
      <w:pPr>
        <w:spacing w:after="150"/>
      </w:pPr>
      <w:r>
        <w:rPr/>
        <w:t xml:space="preserve">图表：近3年广东新锐汽车配件有限公司固定资产周转次数情况</w:t>
      </w:r>
    </w:p>
    <w:p>
      <w:pPr>
        <w:spacing w:after="150"/>
      </w:pPr>
      <w:r>
        <w:rPr/>
        <w:t xml:space="preserve">图表：近4年广东新锐汽车配件有限公司流动资产周转次数变化情况</w:t>
      </w:r>
    </w:p>
    <w:p>
      <w:pPr>
        <w:spacing w:after="150"/>
      </w:pPr>
      <w:r>
        <w:rPr/>
        <w:t xml:space="preserve">图表：近3年广东新锐汽车配件有限公司流动资产周转次数变化情况</w:t>
      </w:r>
    </w:p>
    <w:p>
      <w:pPr>
        <w:spacing w:after="150"/>
      </w:pPr>
      <w:r>
        <w:rPr/>
        <w:t xml:space="preserve">图表：近4年广东新锐汽车配件有限公司总资产周转次数变化情况</w:t>
      </w:r>
    </w:p>
    <w:p>
      <w:pPr>
        <w:spacing w:after="150"/>
      </w:pPr>
      <w:r>
        <w:rPr/>
        <w:t xml:space="preserve">图表：近3年广东新锐汽车配件有限公司总资产周转次数变化情况</w:t>
      </w:r>
    </w:p>
    <w:p>
      <w:pPr>
        <w:spacing w:after="150"/>
      </w:pPr>
      <w:r>
        <w:rPr/>
        <w:t xml:space="preserve">图表：近4年广东新锐汽车配件有限公司销售毛利率变化情况</w:t>
      </w:r>
    </w:p>
    <w:p>
      <w:pPr>
        <w:spacing w:after="150"/>
      </w:pPr>
      <w:r>
        <w:rPr/>
        <w:t xml:space="preserve">图表：近3年广东新锐汽车配件有限公司销售毛利率变化情况</w:t>
      </w:r>
    </w:p>
    <w:p>
      <w:pPr>
        <w:spacing w:after="150"/>
      </w:pPr>
      <w:r>
        <w:rPr/>
        <w:t xml:space="preserve">图表：近4年广州硕达汽配商贸有限公司资产负债率变化情况</w:t>
      </w:r>
    </w:p>
    <w:p>
      <w:pPr>
        <w:spacing w:after="150"/>
      </w:pPr>
      <w:r>
        <w:rPr/>
        <w:t xml:space="preserve">图表：近3年广州硕达汽配商贸有限公司资产负债率变化情况</w:t>
      </w:r>
    </w:p>
    <w:p>
      <w:pPr>
        <w:spacing w:after="150"/>
      </w:pPr>
      <w:r>
        <w:rPr/>
        <w:t xml:space="preserve">图表：近4年广州硕达汽配商贸有限公司产权比率变化情况</w:t>
      </w:r>
    </w:p>
    <w:p>
      <w:pPr>
        <w:spacing w:after="150"/>
      </w:pPr>
      <w:r>
        <w:rPr/>
        <w:t xml:space="preserve">图表：近3年广州硕达汽配商贸有限公司产权比率变化情况</w:t>
      </w:r>
    </w:p>
    <w:p>
      <w:pPr>
        <w:spacing w:after="150"/>
      </w:pPr>
      <w:r>
        <w:rPr/>
        <w:t xml:space="preserve">图表：近4年广州硕达汽配商贸有限公司固定资产周转次数情况</w:t>
      </w:r>
    </w:p>
    <w:p>
      <w:pPr>
        <w:spacing w:after="150"/>
      </w:pPr>
      <w:r>
        <w:rPr/>
        <w:t xml:space="preserve">图表：近3年广州硕达汽配商贸有限公司固定资产周转次数情况</w:t>
      </w:r>
    </w:p>
    <w:p>
      <w:pPr>
        <w:spacing w:after="150"/>
      </w:pPr>
      <w:r>
        <w:rPr/>
        <w:t xml:space="preserve">图表：近4年广州硕达汽配商贸有限公司流动资产周转次数变化情况</w:t>
      </w:r>
    </w:p>
    <w:p>
      <w:pPr>
        <w:spacing w:after="150"/>
      </w:pPr>
      <w:r>
        <w:rPr/>
        <w:t xml:space="preserve">图表：近3年广州硕达汽配商贸有限公司流动资产周转次数变化情况</w:t>
      </w:r>
    </w:p>
    <w:p>
      <w:pPr>
        <w:spacing w:after="150"/>
      </w:pPr>
      <w:r>
        <w:rPr/>
        <w:t xml:space="preserve">图表：近4年广州硕达汽配商贸有限公司总资产周转次数变化情况</w:t>
      </w:r>
    </w:p>
    <w:p>
      <w:pPr>
        <w:spacing w:after="150"/>
      </w:pPr>
      <w:r>
        <w:rPr/>
        <w:t xml:space="preserve">图表：近3年广州硕达汽配商贸有限公司总资产周转次数变化情况</w:t>
      </w:r>
    </w:p>
    <w:p>
      <w:pPr>
        <w:spacing w:after="150"/>
      </w:pPr>
      <w:r>
        <w:rPr/>
        <w:t xml:space="preserve">图表：近4年广州硕达汽配商贸有限公司销售毛利率变化情况</w:t>
      </w:r>
    </w:p>
    <w:p>
      <w:pPr>
        <w:spacing w:after="150"/>
      </w:pPr>
      <w:r>
        <w:rPr/>
        <w:t xml:space="preserve">图表：近3年广州硕达汽配商贸有限公司销售毛利率变化情况</w:t>
      </w:r>
    </w:p>
    <w:p>
      <w:pPr>
        <w:spacing w:after="150"/>
      </w:pPr>
      <w:r>
        <w:rPr/>
        <w:t xml:space="preserve">图表：近4年浙江省杭州市惠信汽车配件销售有限公司资产负债率变化情况</w:t>
      </w:r>
    </w:p>
    <w:p>
      <w:pPr>
        <w:spacing w:after="150"/>
      </w:pPr>
      <w:r>
        <w:rPr/>
        <w:t xml:space="preserve">图表：近3年浙江省杭州市惠信汽车配件销售有限公司资产负债率变化情况</w:t>
      </w:r>
    </w:p>
    <w:p>
      <w:pPr>
        <w:spacing w:after="150"/>
      </w:pPr>
      <w:r>
        <w:rPr/>
        <w:t xml:space="preserve">图表：近4年浙江省杭州市惠信汽车配件销售有限公司产权比率变化情况</w:t>
      </w:r>
    </w:p>
    <w:p>
      <w:pPr>
        <w:spacing w:after="150"/>
      </w:pPr>
      <w:r>
        <w:rPr/>
        <w:t xml:space="preserve">图表：近3年浙江省杭州市惠信汽车配件销售有限公司产权比率变化情况</w:t>
      </w:r>
    </w:p>
    <w:p>
      <w:pPr>
        <w:spacing w:after="150"/>
      </w:pPr>
      <w:r>
        <w:rPr/>
        <w:t xml:space="preserve">图表：近4年浙江省杭州市惠信汽车配件销售有限公司固定资产周转次数情况</w:t>
      </w:r>
    </w:p>
    <w:p>
      <w:pPr>
        <w:spacing w:after="150"/>
      </w:pPr>
      <w:r>
        <w:rPr/>
        <w:t xml:space="preserve">图表：近3年浙江省杭州市惠信汽车配件销售有限公司固定资产周转次数情况</w:t>
      </w:r>
    </w:p>
    <w:p>
      <w:pPr>
        <w:spacing w:after="150"/>
      </w:pPr>
      <w:r>
        <w:rPr/>
        <w:t xml:space="preserve">图表：近4年浙江省杭州市惠信汽车配件销售有限公司流动资产周转次数变化情况</w:t>
      </w:r>
    </w:p>
    <w:p>
      <w:pPr>
        <w:spacing w:after="150"/>
      </w:pPr>
      <w:r>
        <w:rPr/>
        <w:t xml:space="preserve">图表：近3年浙江省杭州市惠信汽车配件销售有限公司流动资产周转次数变化情况</w:t>
      </w:r>
    </w:p>
    <w:p>
      <w:pPr>
        <w:spacing w:after="150"/>
      </w:pPr>
      <w:r>
        <w:rPr/>
        <w:t xml:space="preserve">图表：近4年浙江省杭州市惠信汽车配件销售有限公司总资产周转次数变化情况</w:t>
      </w:r>
    </w:p>
    <w:p>
      <w:pPr>
        <w:spacing w:after="150"/>
      </w:pPr>
      <w:r>
        <w:rPr/>
        <w:t xml:space="preserve">图表：近3年浙江省杭州市惠信汽车配件销售有限公司总资产周转次数变化情况</w:t>
      </w:r>
    </w:p>
    <w:p>
      <w:pPr>
        <w:spacing w:after="150"/>
      </w:pPr>
      <w:r>
        <w:rPr/>
        <w:t xml:space="preserve">图表：近4年浙江省杭州市惠信汽车配件销售有限公司销售毛利率变化情况</w:t>
      </w:r>
    </w:p>
    <w:p>
      <w:pPr>
        <w:spacing w:after="150"/>
      </w:pPr>
      <w:r>
        <w:rPr/>
        <w:t xml:space="preserve">图表：近3年浙江省杭州市惠信汽车配件销售有限公司销售毛利率变化情况</w:t>
      </w:r>
    </w:p>
    <w:p>
      <w:pPr>
        <w:spacing w:after="150"/>
      </w:pPr>
      <w:r>
        <w:rPr/>
        <w:t xml:space="preserve">图表：2024-2029年拆车件行业市场规模预测</w:t>
      </w:r>
    </w:p>
    <w:p>
      <w:pPr>
        <w:spacing w:after="150"/>
      </w:pPr>
      <w:r>
        <w:rPr/>
        <w:t xml:space="preserve">图表：2024-2029年拆车件行业同业竞争风险及控制策略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2024-2029年中国拆车件行业发展前景预测与投资战略规划分析报告</dc:title>
  <dc:description>2024-2029年中国拆车件行业发展前景预测与投资战略规划分析报告</dc:description>
  <dc:subject>2024-2029年中国拆车件行业发展前景预测与投资战略规划分析报告</dc:subject>
  <cp:keywords>研究报告</cp:keywords>
  <cp:category>研究报告</cp:category>
  <cp:lastModifiedBy>北京中道泰和信息咨询有限公司</cp:lastModifiedBy>
  <dcterms:created xsi:type="dcterms:W3CDTF">2024-01-23T01:39:53+08:00</dcterms:created>
  <dcterms:modified xsi:type="dcterms:W3CDTF">2024-01-23T01:39:53+08:00</dcterms:modified>
</cp:coreProperties>
</file>

<file path=docProps/custom.xml><?xml version="1.0" encoding="utf-8"?>
<Properties xmlns="http://schemas.openxmlformats.org/officeDocument/2006/custom-properties" xmlns:vt="http://schemas.openxmlformats.org/officeDocument/2006/docPropsVTypes"/>
</file>