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2024-2029年中国货代服务行业竞争格局分析及发展前景预测报告</w:t>
      </w:r>
    </w:p>
    <w:p>
      <w:pPr>
        <w:spacing w:after="150"/>
      </w:pPr>
      <w:r>
        <w:rPr>
          <w:b w:val="1"/>
          <w:bCs w:val="1"/>
        </w:rPr>
        <w:t xml:space="preserve">报告简介</w:t>
      </w:r>
    </w:p>
    <w:p>
      <w:pPr>
        <w:spacing w:after="150"/>
      </w:pPr>
      <w:r>
        <w:rPr/>
        <w:t xml:space="preserve">货代服务行业研究报告主要分析了货代服务行业的市场规模、货代服务市场供需求状况、货代服务市场竞争状况和货代服务主要企业经营情况，同时对货代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代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货代服务专业研究单位等公布和提供的大量资料。对我国货代服务行业作了详尽深入的分析，为货代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货代产业基本概述</w:t>
      </w:r>
    </w:p>
    <w:p>
      <w:pPr>
        <w:spacing w:after="150"/>
      </w:pPr>
      <w:r>
        <w:rPr/>
        <w:t xml:space="preserve">第一节 货代的工作</w:t>
      </w:r>
    </w:p>
    <w:p>
      <w:pPr>
        <w:spacing w:after="150"/>
      </w:pPr>
      <w:r>
        <w:rPr/>
        <w:t xml:space="preserve">一、出口</w:t>
      </w:r>
    </w:p>
    <w:p>
      <w:pPr>
        <w:spacing w:after="150"/>
      </w:pPr>
      <w:r>
        <w:rPr/>
        <w:t xml:space="preserve">二、进口</w:t>
      </w:r>
    </w:p>
    <w:p>
      <w:pPr>
        <w:spacing w:after="150"/>
      </w:pPr>
      <w:r>
        <w:rPr/>
        <w:t xml:space="preserve">第二节 货代的服务对象</w:t>
      </w:r>
    </w:p>
    <w:p>
      <w:pPr>
        <w:spacing w:after="150"/>
      </w:pPr>
      <w:r>
        <w:rPr/>
        <w:t xml:space="preserve">一、基本概念</w:t>
      </w:r>
    </w:p>
    <w:p>
      <w:pPr>
        <w:spacing w:after="150"/>
      </w:pPr>
      <w:r>
        <w:rPr/>
        <w:t xml:space="preserve">二、为发货人服务</w:t>
      </w:r>
    </w:p>
    <w:p>
      <w:pPr>
        <w:spacing w:after="150"/>
      </w:pPr>
      <w:r>
        <w:rPr/>
        <w:t xml:space="preserve">三、为海关服务</w:t>
      </w:r>
    </w:p>
    <w:p>
      <w:pPr>
        <w:spacing w:after="150"/>
      </w:pPr>
      <w:r>
        <w:rPr/>
        <w:t xml:space="preserve">四、为承运人服务</w:t>
      </w:r>
    </w:p>
    <w:p>
      <w:pPr>
        <w:spacing w:after="150"/>
      </w:pPr>
      <w:r>
        <w:rPr/>
        <w:t xml:space="preserve">五、为航空公司服务</w:t>
      </w:r>
    </w:p>
    <w:p>
      <w:pPr>
        <w:spacing w:after="150"/>
      </w:pPr>
      <w:r>
        <w:rPr/>
        <w:t xml:space="preserve">六、为班轮公司服务</w:t>
      </w:r>
    </w:p>
    <w:p>
      <w:pPr>
        <w:spacing w:after="150"/>
      </w:pPr>
      <w:r>
        <w:rPr/>
        <w:t xml:space="preserve">七、提供拼箱服务</w:t>
      </w:r>
    </w:p>
    <w:p>
      <w:pPr>
        <w:spacing w:after="150"/>
      </w:pPr>
      <w:r>
        <w:rPr/>
        <w:t xml:space="preserve">八、提供多式联运服务</w:t>
      </w:r>
    </w:p>
    <w:p>
      <w:pPr>
        <w:spacing w:after="150"/>
      </w:pPr>
      <w:r>
        <w:rPr>
          <w:b w:val="1"/>
          <w:bCs w:val="1"/>
        </w:rPr>
        <w:t xml:space="preserve">第二章 货代行业主要责任分析</w:t>
      </w:r>
    </w:p>
    <w:p>
      <w:pPr>
        <w:spacing w:after="150"/>
      </w:pPr>
      <w:r>
        <w:rPr/>
        <w:t xml:space="preserve">第一节 货代的责任</w:t>
      </w:r>
    </w:p>
    <w:p>
      <w:pPr>
        <w:spacing w:after="150"/>
      </w:pPr>
      <w:r>
        <w:rPr/>
        <w:t xml:space="preserve">一、基本责任</w:t>
      </w:r>
    </w:p>
    <w:p>
      <w:pPr>
        <w:spacing w:after="150"/>
      </w:pPr>
      <w:r>
        <w:rPr/>
        <w:t xml:space="preserve">二、责任期限</w:t>
      </w:r>
    </w:p>
    <w:p>
      <w:pPr>
        <w:spacing w:after="150"/>
      </w:pPr>
      <w:r>
        <w:rPr/>
        <w:t xml:space="preserve">三、对合同的责任</w:t>
      </w:r>
    </w:p>
    <w:p>
      <w:pPr>
        <w:spacing w:after="150"/>
      </w:pPr>
      <w:r>
        <w:rPr/>
        <w:t xml:space="preserve">四、对仓储的责任</w:t>
      </w:r>
    </w:p>
    <w:p>
      <w:pPr>
        <w:spacing w:after="150"/>
      </w:pPr>
      <w:r>
        <w:rPr/>
        <w:t xml:space="preserve">五、权利</w:t>
      </w:r>
    </w:p>
    <w:p>
      <w:pPr>
        <w:spacing w:after="150"/>
      </w:pPr>
      <w:r>
        <w:rPr/>
        <w:t xml:space="preserve">六、除外责任</w:t>
      </w:r>
    </w:p>
    <w:p>
      <w:pPr>
        <w:spacing w:after="150"/>
      </w:pPr>
      <w:r>
        <w:rPr/>
        <w:t xml:space="preserve">第二节 货代的赔偿责任</w:t>
      </w:r>
    </w:p>
    <w:p>
      <w:pPr>
        <w:spacing w:after="150"/>
      </w:pPr>
      <w:r>
        <w:rPr/>
        <w:t xml:space="preserve">一、赔偿责任原则</w:t>
      </w:r>
    </w:p>
    <w:p>
      <w:pPr>
        <w:spacing w:after="150"/>
      </w:pPr>
      <w:r>
        <w:rPr/>
        <w:t xml:space="preserve">二、赔偿责任限制</w:t>
      </w:r>
    </w:p>
    <w:p>
      <w:pPr>
        <w:spacing w:after="150"/>
      </w:pPr>
      <w:r>
        <w:rPr>
          <w:b w:val="1"/>
          <w:bCs w:val="1"/>
        </w:rPr>
        <w:t xml:space="preserve">第三章 中国货代行业市场发展环境分析</w:t>
      </w:r>
    </w:p>
    <w:p>
      <w:pPr>
        <w:spacing w:after="150"/>
      </w:pPr>
      <w:r>
        <w:rPr/>
        <w:t xml:space="preserve">第一节 国内货代经济环境分析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三、2019-2023年中国货代经济发展预测分析</w:t>
      </w:r>
    </w:p>
    <w:p>
      <w:pPr>
        <w:spacing w:after="150"/>
      </w:pPr>
      <w:r>
        <w:rPr/>
        <w:t xml:space="preserve">第二节 中国货代行业政策环境分析</w:t>
      </w:r>
    </w:p>
    <w:p>
      <w:pPr>
        <w:spacing w:after="150"/>
      </w:pPr>
      <w:r>
        <w:rPr>
          <w:b w:val="1"/>
          <w:bCs w:val="1"/>
        </w:rPr>
        <w:t xml:space="preserve">第四章 中国货代产业运行态势分析</w:t>
      </w:r>
    </w:p>
    <w:p>
      <w:pPr>
        <w:spacing w:after="150"/>
      </w:pPr>
      <w:r>
        <w:rPr/>
        <w:t xml:space="preserve">第一节 2019-2023年二季度货代市场发展分析</w:t>
      </w:r>
    </w:p>
    <w:p>
      <w:pPr>
        <w:spacing w:after="150"/>
      </w:pPr>
      <w:r>
        <w:rPr/>
        <w:t xml:space="preserve">一、天保物流入货代物流百强</w:t>
      </w:r>
    </w:p>
    <w:p>
      <w:pPr>
        <w:spacing w:after="150"/>
      </w:pPr>
      <w:r>
        <w:rPr/>
        <w:t xml:space="preserve">二、货代市场发展的特点</w:t>
      </w:r>
    </w:p>
    <w:p>
      <w:pPr>
        <w:spacing w:after="150"/>
      </w:pPr>
      <w:r>
        <w:rPr/>
        <w:t xml:space="preserve">三、货代市场景气向好</w:t>
      </w:r>
    </w:p>
    <w:p>
      <w:pPr>
        <w:spacing w:after="150"/>
      </w:pPr>
      <w:r>
        <w:rPr/>
        <w:t xml:space="preserve">四、国际货代行业竞争白热化</w:t>
      </w:r>
    </w:p>
    <w:p>
      <w:pPr>
        <w:spacing w:after="150"/>
      </w:pPr>
      <w:r>
        <w:rPr/>
        <w:t xml:space="preserve">第二节 2019-2023年二季度中国货代市场分析</w:t>
      </w:r>
    </w:p>
    <w:p>
      <w:pPr>
        <w:spacing w:after="150"/>
      </w:pPr>
      <w:r>
        <w:rPr/>
        <w:t xml:space="preserve">一、货代人才需求急升</w:t>
      </w:r>
    </w:p>
    <w:p>
      <w:pPr>
        <w:spacing w:after="150"/>
      </w:pPr>
      <w:r>
        <w:rPr/>
        <w:t xml:space="preserve">二、国际货代业务发展迅猛</w:t>
      </w:r>
    </w:p>
    <w:p>
      <w:pPr>
        <w:spacing w:after="150"/>
      </w:pPr>
      <w:r>
        <w:rPr/>
        <w:t xml:space="preserve">三、货代市场的二次变革</w:t>
      </w:r>
    </w:p>
    <w:p>
      <w:pPr>
        <w:spacing w:after="150"/>
      </w:pPr>
      <w:r>
        <w:rPr/>
        <w:t xml:space="preserve">第三节 2019-2023年二季度货代市场发展中存在的问题及策略</w:t>
      </w:r>
    </w:p>
    <w:p>
      <w:pPr>
        <w:spacing w:after="150"/>
      </w:pPr>
      <w:r>
        <w:rPr/>
        <w:t xml:space="preserve">一、货代市场发展面临的挑战及对策</w:t>
      </w:r>
    </w:p>
    <w:p>
      <w:pPr>
        <w:spacing w:after="150"/>
      </w:pPr>
      <w:r>
        <w:rPr/>
        <w:t xml:space="preserve">二、提高货代整体竞争力的建议</w:t>
      </w:r>
    </w:p>
    <w:p>
      <w:pPr>
        <w:spacing w:after="150"/>
      </w:pPr>
      <w:r>
        <w:rPr/>
        <w:t xml:space="preserve">三、加快货代发展的措施</w:t>
      </w:r>
    </w:p>
    <w:p>
      <w:pPr>
        <w:spacing w:after="150"/>
      </w:pPr>
      <w:r>
        <w:rPr>
          <w:b w:val="1"/>
          <w:bCs w:val="1"/>
        </w:rPr>
        <w:t xml:space="preserve">第五章 中国货代行业市场运行动态分析</w:t>
      </w:r>
    </w:p>
    <w:p>
      <w:pPr>
        <w:spacing w:after="150"/>
      </w:pPr>
      <w:r>
        <w:rPr/>
        <w:t xml:space="preserve">第一节 2019-2023年二季度中国货代行业市场动态分析</w:t>
      </w:r>
    </w:p>
    <w:p>
      <w:pPr>
        <w:spacing w:after="150"/>
      </w:pPr>
      <w:r>
        <w:rPr/>
        <w:t xml:space="preserve">一、国际货代行业竞争白热化</w:t>
      </w:r>
    </w:p>
    <w:p>
      <w:pPr>
        <w:spacing w:after="150"/>
      </w:pPr>
      <w:r>
        <w:rPr/>
        <w:t xml:space="preserve">二、“世博经济”给国内航空货代业带来机遇</w:t>
      </w:r>
    </w:p>
    <w:p>
      <w:pPr>
        <w:spacing w:after="150"/>
      </w:pPr>
      <w:r>
        <w:rPr/>
        <w:t xml:space="preserve">三、货代业反垄断升级</w:t>
      </w:r>
    </w:p>
    <w:p>
      <w:pPr>
        <w:spacing w:after="150"/>
      </w:pPr>
      <w:r>
        <w:rPr/>
        <w:t xml:space="preserve">第二节 2019-2023年二季度中国货代行业重点地区分析</w:t>
      </w:r>
    </w:p>
    <w:p>
      <w:pPr>
        <w:spacing w:after="150"/>
      </w:pPr>
      <w:r>
        <w:rPr/>
        <w:t xml:space="preserve">一、重庆货代业:审时度势加快发展</w:t>
      </w:r>
    </w:p>
    <w:p>
      <w:pPr>
        <w:spacing w:after="150"/>
      </w:pPr>
      <w:r>
        <w:rPr/>
        <w:t xml:space="preserve">二、义乌货代行业面临洗牌</w:t>
      </w:r>
    </w:p>
    <w:p>
      <w:pPr>
        <w:spacing w:after="150"/>
      </w:pPr>
      <w:r>
        <w:rPr/>
        <w:t xml:space="preserve">三、珠三角地区货代业发展现状</w:t>
      </w:r>
    </w:p>
    <w:p>
      <w:pPr>
        <w:spacing w:after="150"/>
      </w:pPr>
      <w:r>
        <w:rPr/>
        <w:t xml:space="preserve">第三节 2019-2023年二季度中国货代行业营销分析</w:t>
      </w:r>
    </w:p>
    <w:p>
      <w:pPr>
        <w:spacing w:after="150"/>
      </w:pPr>
      <w:r>
        <w:rPr>
          <w:b w:val="1"/>
          <w:bCs w:val="1"/>
        </w:rPr>
        <w:t xml:space="preserve">第六章 中国货代行业市场竞争态势分析</w:t>
      </w:r>
    </w:p>
    <w:p>
      <w:pPr>
        <w:spacing w:after="150"/>
      </w:pPr>
      <w:r>
        <w:rPr/>
        <w:t xml:space="preserve">第一节 2019-2023年二季度国内航空货代信息化竞争</w:t>
      </w:r>
    </w:p>
    <w:p>
      <w:pPr>
        <w:spacing w:after="150"/>
      </w:pPr>
      <w:r>
        <w:rPr/>
        <w:t xml:space="preserve">第二节 2019-2023年二季度中国海运货代市场竞争情况</w:t>
      </w:r>
    </w:p>
    <w:p>
      <w:pPr>
        <w:spacing w:after="150"/>
      </w:pPr>
      <w:r>
        <w:rPr/>
        <w:t xml:space="preserve">一、海运货代业内竞争的基本情况</w:t>
      </w:r>
    </w:p>
    <w:p>
      <w:pPr>
        <w:spacing w:after="150"/>
      </w:pPr>
      <w:r>
        <w:rPr/>
        <w:t xml:space="preserve">二、海运货代市场竞争主体情况</w:t>
      </w:r>
    </w:p>
    <w:p>
      <w:pPr>
        <w:spacing w:after="150"/>
      </w:pPr>
      <w:r>
        <w:rPr/>
        <w:t xml:space="preserve">三、海运货代市场的入门门槛极低</w:t>
      </w:r>
    </w:p>
    <w:p>
      <w:pPr>
        <w:spacing w:after="150"/>
      </w:pPr>
      <w:r>
        <w:rPr/>
        <w:t xml:space="preserve">四、海运货代市场潜在竞争对手</w:t>
      </w:r>
    </w:p>
    <w:p>
      <w:pPr>
        <w:spacing w:after="150"/>
      </w:pPr>
      <w:r>
        <w:rPr/>
        <w:t xml:space="preserve">五、海运货代替代服务的威胁</w:t>
      </w:r>
    </w:p>
    <w:p>
      <w:pPr>
        <w:spacing w:after="150"/>
      </w:pPr>
      <w:r>
        <w:rPr/>
        <w:t xml:space="preserve">六、海运托运人讨价还价的能力</w:t>
      </w:r>
    </w:p>
    <w:p>
      <w:pPr>
        <w:spacing w:after="150"/>
      </w:pPr>
      <w:r>
        <w:rPr/>
        <w:t xml:space="preserve">第三节 北欧货运用项目管理提升货代竞争力</w:t>
      </w:r>
    </w:p>
    <w:p>
      <w:pPr>
        <w:spacing w:after="150"/>
      </w:pPr>
      <w:r>
        <w:rPr>
          <w:b w:val="1"/>
          <w:bCs w:val="1"/>
        </w:rPr>
        <w:t xml:space="preserve">第七章 世界知名货代企业运行形势分析</w:t>
      </w:r>
    </w:p>
    <w:p>
      <w:pPr>
        <w:spacing w:after="150"/>
      </w:pPr>
      <w:r>
        <w:rPr/>
        <w:t xml:space="preserve">第一节 UPS</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t xml:space="preserve">第二节 FedEX</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t xml:space="preserve">第三节 德国邮政世界网(DeutschePostWorldNet)</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t xml:space="preserve">第四节 Maersk/A.P.Moeller</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t xml:space="preserve">第五节 NipponExpress(日通)</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t xml:space="preserve">第六节 Ryder</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t xml:space="preserve">第七节 TNTPostGroup</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t xml:space="preserve">第八节 Expeditors</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t xml:space="preserve">第九节 Panalpina</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t xml:space="preserve">第十节 Exel</w:t>
      </w:r>
    </w:p>
    <w:p>
      <w:pPr>
        <w:spacing w:after="150"/>
      </w:pPr>
      <w:r>
        <w:rPr/>
        <w:t xml:space="preserve">一、企业业务概况</w:t>
      </w:r>
    </w:p>
    <w:p>
      <w:pPr>
        <w:spacing w:after="150"/>
      </w:pPr>
      <w:r>
        <w:rPr/>
        <w:t xml:space="preserve">二、企业业务构成及分布</w:t>
      </w:r>
    </w:p>
    <w:p>
      <w:pPr>
        <w:spacing w:after="150"/>
      </w:pPr>
      <w:r>
        <w:rPr/>
        <w:t xml:space="preserve">三、企业动态</w:t>
      </w:r>
    </w:p>
    <w:p>
      <w:pPr>
        <w:spacing w:after="150"/>
      </w:pPr>
      <w:r>
        <w:rPr>
          <w:b w:val="1"/>
          <w:bCs w:val="1"/>
        </w:rPr>
        <w:t xml:space="preserve">第八章 中国货代行业重点企业分析</w:t>
      </w:r>
    </w:p>
    <w:p>
      <w:pPr>
        <w:spacing w:after="150"/>
      </w:pPr>
      <w:r>
        <w:rPr/>
        <w:t xml:space="preserve">第一节 中外运空运发展股份有限公司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中储发展股份有限公司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中海发展股份有限公司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中铁铁龙集装箱物流股份有限公司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2024-2029年中国货代产业发展趋势预测分析</w:t>
      </w:r>
    </w:p>
    <w:p>
      <w:pPr>
        <w:spacing w:after="150"/>
      </w:pPr>
      <w:r>
        <w:rPr/>
        <w:t xml:space="preserve">第一节 2024-2029年中国货代产业发展趋势分析</w:t>
      </w:r>
    </w:p>
    <w:p>
      <w:pPr>
        <w:spacing w:after="150"/>
      </w:pPr>
      <w:r>
        <w:rPr/>
        <w:t xml:space="preserve">一、国际货代的发展趋势</w:t>
      </w:r>
    </w:p>
    <w:p>
      <w:pPr>
        <w:spacing w:after="150"/>
      </w:pPr>
      <w:r>
        <w:rPr/>
        <w:t xml:space="preserve">二、货代前景展望</w:t>
      </w:r>
    </w:p>
    <w:p>
      <w:pPr>
        <w:spacing w:after="150"/>
      </w:pPr>
      <w:r>
        <w:rPr/>
        <w:t xml:space="preserve">三、中国货代行业走势分析</w:t>
      </w:r>
    </w:p>
    <w:p>
      <w:pPr>
        <w:spacing w:after="150"/>
      </w:pPr>
      <w:r>
        <w:rPr/>
        <w:t xml:space="preserve">第二节 2024-2029年中国货代产业市场预测分析</w:t>
      </w:r>
    </w:p>
    <w:p>
      <w:pPr>
        <w:spacing w:after="150"/>
      </w:pPr>
      <w:r>
        <w:rPr/>
        <w:t xml:space="preserve">一、货代市场供给预测分析</w:t>
      </w:r>
    </w:p>
    <w:p>
      <w:pPr>
        <w:spacing w:after="150"/>
      </w:pPr>
      <w:r>
        <w:rPr/>
        <w:t xml:space="preserve">二、货代需求预测分析</w:t>
      </w:r>
    </w:p>
    <w:p>
      <w:pPr>
        <w:spacing w:after="150"/>
      </w:pPr>
      <w:r>
        <w:rPr/>
        <w:t xml:space="preserve">三、货代竞争格局预测分析</w:t>
      </w:r>
    </w:p>
    <w:p>
      <w:pPr>
        <w:spacing w:after="150"/>
      </w:pPr>
      <w:r>
        <w:rPr/>
        <w:t xml:space="preserve">第三节 2024-2029年中国货代产业市场盈利预测分析</w:t>
      </w:r>
    </w:p>
    <w:p>
      <w:pPr>
        <w:spacing w:after="150"/>
      </w:pPr>
      <w:r>
        <w:rPr>
          <w:b w:val="1"/>
          <w:bCs w:val="1"/>
        </w:rPr>
        <w:t xml:space="preserve">第十章 2024-2029年中国货代行业投资机会与风险分析</w:t>
      </w:r>
    </w:p>
    <w:p>
      <w:pPr>
        <w:spacing w:after="150"/>
      </w:pPr>
      <w:r>
        <w:rPr/>
        <w:t xml:space="preserve">第一节 2024-2029年中国货代行业投资环境分析</w:t>
      </w:r>
    </w:p>
    <w:p>
      <w:pPr>
        <w:spacing w:after="150"/>
      </w:pPr>
      <w:r>
        <w:rPr/>
        <w:t xml:space="preserve">第二节 2024-2029年中国货代行业投资机会分析</w:t>
      </w:r>
    </w:p>
    <w:p>
      <w:pPr>
        <w:spacing w:after="150"/>
      </w:pPr>
      <w:r>
        <w:rPr/>
        <w:t xml:space="preserve">一、货代投资潜力分析</w:t>
      </w:r>
    </w:p>
    <w:p>
      <w:pPr>
        <w:spacing w:after="150"/>
      </w:pPr>
      <w:r>
        <w:rPr/>
        <w:t xml:space="preserve">二、货代投资吸引力分析</w:t>
      </w:r>
    </w:p>
    <w:p>
      <w:pPr>
        <w:spacing w:after="150"/>
      </w:pPr>
      <w:r>
        <w:rPr/>
        <w:t xml:space="preserve">第三节 2024-2029年中国货代行业投资风险分析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四、国际空运货代风险防范</w:t>
      </w:r>
    </w:p>
    <w:p>
      <w:pPr>
        <w:spacing w:after="150"/>
      </w:pPr>
      <w:r>
        <w:rPr>
          <w:b w:val="1"/>
          <w:bCs w:val="1"/>
        </w:rPr>
        <w:t xml:space="preserve">图表目录：</w:t>
      </w:r>
    </w:p>
    <w:p>
      <w:pPr>
        <w:spacing w:after="150"/>
      </w:pPr>
      <w:r>
        <w:rPr/>
        <w:t xml:space="preserve">图表：2019-2023年二季度国内生产总值</w:t>
      </w:r>
    </w:p>
    <w:p>
      <w:pPr>
        <w:spacing w:after="150"/>
      </w:pPr>
      <w:r>
        <w:rPr/>
        <w:t xml:space="preserve">图表：2019-2023年二季度居民消费价格涨跌幅度</w:t>
      </w:r>
    </w:p>
    <w:p>
      <w:pPr>
        <w:spacing w:after="150"/>
      </w:pPr>
      <w:r>
        <w:rPr/>
        <w:t xml:space="preserve">图表：2019-2023年居民消费价格比上年涨跌幅度(%)</w:t>
      </w:r>
    </w:p>
    <w:p>
      <w:pPr>
        <w:spacing w:after="150"/>
      </w:pPr>
      <w:r>
        <w:rPr/>
        <w:t xml:space="preserve">图表：2019-2023年二季度国家外汇储备</w:t>
      </w:r>
    </w:p>
    <w:p>
      <w:pPr>
        <w:spacing w:after="150"/>
      </w:pPr>
      <w:r>
        <w:rPr/>
        <w:t xml:space="preserve">图表：2019-2023年二季度财政收入</w:t>
      </w:r>
    </w:p>
    <w:p>
      <w:pPr>
        <w:spacing w:after="150"/>
      </w:pPr>
      <w:r>
        <w:rPr/>
        <w:t xml:space="preserve">图表：2019-2023年二季度全社会固定资产投资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图表：中外运空运发展股份有限公司主要经济指标走势图</w:t>
      </w:r>
    </w:p>
    <w:p>
      <w:pPr>
        <w:spacing w:after="150"/>
      </w:pPr>
      <w:r>
        <w:rPr/>
        <w:t xml:space="preserve">图表：中外运空运发展股份有限公司经营收入走势图</w:t>
      </w:r>
    </w:p>
    <w:p>
      <w:pPr>
        <w:spacing w:after="150"/>
      </w:pPr>
      <w:r>
        <w:rPr/>
        <w:t xml:space="preserve">图表：中外运空运发展股份有限公司盈利指标走势图</w:t>
      </w:r>
    </w:p>
    <w:p>
      <w:pPr>
        <w:spacing w:after="150"/>
      </w:pPr>
      <w:r>
        <w:rPr/>
        <w:t xml:space="preserve">图表：中外运空运发展股份有限公司负债情况图</w:t>
      </w:r>
    </w:p>
    <w:p>
      <w:pPr>
        <w:spacing w:after="150"/>
      </w:pPr>
      <w:r>
        <w:rPr/>
        <w:t xml:space="preserve">图表：中外运空运发展股份有限公司负债指标走势图</w:t>
      </w:r>
    </w:p>
    <w:p>
      <w:pPr>
        <w:spacing w:after="150"/>
      </w:pPr>
      <w:r>
        <w:rPr/>
        <w:t xml:space="preserve">图表：中外运空运发展股份有限公司运营能力指标走势图</w:t>
      </w:r>
    </w:p>
    <w:p>
      <w:pPr>
        <w:spacing w:after="150"/>
      </w:pPr>
      <w:r>
        <w:rPr/>
        <w:t xml:space="preserve">图表：中外运空运发展股份有限公司成长能力指标走势图</w:t>
      </w:r>
    </w:p>
    <w:p>
      <w:pPr>
        <w:spacing w:after="150"/>
      </w:pPr>
      <w:r>
        <w:rPr/>
        <w:t xml:space="preserve">图表：中储发展股份有限公司主要经济指标走势图</w:t>
      </w:r>
    </w:p>
    <w:p>
      <w:pPr>
        <w:spacing w:after="150"/>
      </w:pPr>
      <w:r>
        <w:rPr/>
        <w:t xml:space="preserve">图表：中储发展股份有限公司经营收入走势图</w:t>
      </w:r>
    </w:p>
    <w:p>
      <w:pPr>
        <w:spacing w:after="150"/>
      </w:pPr>
      <w:r>
        <w:rPr/>
        <w:t xml:space="preserve">图表：中储发展股份有限公司盈利指标走势图</w:t>
      </w:r>
    </w:p>
    <w:p>
      <w:pPr>
        <w:spacing w:after="150"/>
      </w:pPr>
      <w:r>
        <w:rPr/>
        <w:t xml:space="preserve">图表：中储发展股份有限公司负债情况图</w:t>
      </w:r>
    </w:p>
    <w:p>
      <w:pPr>
        <w:spacing w:after="150"/>
      </w:pPr>
      <w:r>
        <w:rPr/>
        <w:t xml:space="preserve">图表：中储发展股份有限公司负债指标走势图</w:t>
      </w:r>
    </w:p>
    <w:p>
      <w:pPr>
        <w:spacing w:after="150"/>
      </w:pPr>
      <w:r>
        <w:rPr/>
        <w:t xml:space="preserve">图表：中储发展股份有限公司运营能力指标走势图</w:t>
      </w:r>
    </w:p>
    <w:p>
      <w:pPr>
        <w:spacing w:after="150"/>
      </w:pPr>
      <w:r>
        <w:rPr/>
        <w:t xml:space="preserve">图表：中储发展股份有限公司成长能力指标走势图</w:t>
      </w:r>
    </w:p>
    <w:p>
      <w:pPr>
        <w:spacing w:after="150"/>
      </w:pPr>
      <w:r>
        <w:rPr/>
        <w:t xml:space="preserve">图表：中海发展股份有限公司主要经济指标走势图</w:t>
      </w:r>
    </w:p>
    <w:p>
      <w:pPr>
        <w:spacing w:after="150"/>
      </w:pPr>
      <w:r>
        <w:rPr/>
        <w:t xml:space="preserve">图表：中海发展股份有限公司经营收入走势图</w:t>
      </w:r>
    </w:p>
    <w:p>
      <w:pPr>
        <w:spacing w:after="150"/>
      </w:pPr>
      <w:r>
        <w:rPr/>
        <w:t xml:space="preserve">图表：中海发展股份有限公司盈利指标走势图</w:t>
      </w:r>
    </w:p>
    <w:p>
      <w:pPr>
        <w:spacing w:after="150"/>
      </w:pPr>
      <w:r>
        <w:rPr/>
        <w:t xml:space="preserve">图表：中海发展股份有限公司负债情况图</w:t>
      </w:r>
    </w:p>
    <w:p>
      <w:pPr>
        <w:spacing w:after="150"/>
      </w:pPr>
      <w:r>
        <w:rPr/>
        <w:t xml:space="preserve">图表：中海发展股份有限公司负债指标走势图</w:t>
      </w:r>
    </w:p>
    <w:p>
      <w:pPr>
        <w:spacing w:after="150"/>
      </w:pPr>
      <w:r>
        <w:rPr/>
        <w:t xml:space="preserve">图表：中海发展股份有限公司运营能力指标走势图</w:t>
      </w:r>
    </w:p>
    <w:p>
      <w:pPr>
        <w:spacing w:after="150"/>
      </w:pPr>
      <w:r>
        <w:rPr/>
        <w:t xml:space="preserve">图表：中海发展股份有限公司成长能力指标走势图</w:t>
      </w:r>
    </w:p>
    <w:p>
      <w:pPr>
        <w:spacing w:after="150"/>
      </w:pPr>
      <w:r>
        <w:rPr/>
        <w:t xml:space="preserve">图表：中铁铁龙集装箱物流股份有限公司主要经济指标走势图</w:t>
      </w:r>
    </w:p>
    <w:p>
      <w:pPr>
        <w:spacing w:after="150"/>
      </w:pPr>
      <w:r>
        <w:rPr/>
        <w:t xml:space="preserve">图表：中铁铁龙集装箱物流股份有限公司经营收入走势图</w:t>
      </w:r>
    </w:p>
    <w:p>
      <w:pPr>
        <w:spacing w:after="150"/>
      </w:pPr>
      <w:r>
        <w:rPr/>
        <w:t xml:space="preserve">图表：中铁铁龙集装箱物流股份有限公司盈利指标走势图</w:t>
      </w:r>
    </w:p>
    <w:p>
      <w:pPr>
        <w:spacing w:after="150"/>
      </w:pPr>
      <w:r>
        <w:rPr/>
        <w:t xml:space="preserve">图表：中铁铁龙集装箱物流股份有限公司负债情况图</w:t>
      </w:r>
    </w:p>
    <w:p>
      <w:pPr>
        <w:spacing w:after="150"/>
      </w:pPr>
      <w:r>
        <w:rPr/>
        <w:t xml:space="preserve">图表：中铁铁龙集装箱物流股份有限公司负债指标走势图</w:t>
      </w:r>
    </w:p>
    <w:p>
      <w:pPr>
        <w:spacing w:after="150"/>
      </w:pPr>
      <w:r>
        <w:rPr/>
        <w:t xml:space="preserve">图表：中铁铁龙集装箱物流股份有限公司运营能力指标走势图</w:t>
      </w:r>
    </w:p>
    <w:p>
      <w:pPr>
        <w:spacing w:after="150"/>
      </w:pPr>
      <w:r>
        <w:rPr/>
        <w:t xml:space="preserve">图表：中铁铁龙集装箱物流股份有限公司成长能力指标走势图</w:t>
      </w:r>
    </w:p>
    <w:p>
      <w:pPr>
        <w:spacing w:after="150"/>
      </w:pPr>
      <w:r>
        <w:rPr/>
        <w:t xml:space="preserve">图表：2024-2029年货代市场投资规模预测</w:t>
      </w:r>
    </w:p>
    <w:p>
      <w:pPr>
        <w:spacing w:after="150"/>
      </w:pPr>
      <w:r>
        <w:rPr/>
        <w:t xml:space="preserve">图表：2024-2029年中国货代产业市场盈利预测分析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2024-2029年中国货代服务行业竞争格局分析及发展前景预测报告</dc:title>
  <dc:description>2024-2029年中国货代服务行业竞争格局分析及发展前景预测报告</dc:description>
  <dc:subject>2024-2029年中国货代服务行业竞争格局分析及发展前景预测报告</dc:subject>
  <cp:keywords>研究报告</cp:keywords>
  <cp:category>研究报告</cp:category>
  <cp:lastModifiedBy>北京中道泰和信息咨询有限公司</cp:lastModifiedBy>
  <dcterms:created xsi:type="dcterms:W3CDTF">2024-01-23T01:38:12+08:00</dcterms:created>
  <dcterms:modified xsi:type="dcterms:W3CDTF">2024-01-23T01:38:12+08:00</dcterms:modified>
</cp:coreProperties>
</file>

<file path=docProps/custom.xml><?xml version="1.0" encoding="utf-8"?>
<Properties xmlns="http://schemas.openxmlformats.org/officeDocument/2006/custom-properties" xmlns:vt="http://schemas.openxmlformats.org/officeDocument/2006/docPropsVTypes"/>
</file>