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2024-2029年医疗器械行业竞争格局与投资战略研究预测报告</w:t>
      </w:r>
    </w:p>
    <w:p>
      <w:pPr>
        <w:spacing w:after="150"/>
      </w:pPr>
      <w:r>
        <w:rPr>
          <w:b w:val="1"/>
          <w:bCs w:val="1"/>
        </w:rPr>
        <w:t xml:space="preserve">报告简介</w:t>
      </w:r>
    </w:p>
    <w:p>
      <w:pPr>
        <w:spacing w:after="150"/>
      </w:pPr>
      <w:r>
        <w:rPr/>
        <w:t xml:space="preserve">医疗器械行业的上游行业包括生物、材料、化工、电子、机械等国家基础行业，上游行业的技术发展水平对本行业产品性能产生较大影响。医疗器械行业下游行业为直接面向终端消费市场的卫生医疗系统，卫生医疗系统受国家政策、居民健康状况及保健意识、疾病和医学研究发展趋势和自身的经营状况的影响，这些因素决定了公司下游行业的景气程度、市场容量与技术发展方向。因此，本行业与上下游行业的关联性较为紧密。</w:t>
      </w:r>
    </w:p>
    <w:p>
      <w:pPr>
        <w:spacing w:after="150"/>
      </w:pPr>
      <w:r>
        <w:rPr/>
        <w:t xml:space="preserve">由于医疗器械行业技术门槛较高，制作工艺较为复杂，涉及上游行业较多，主要包括新材料、电子、电气、机械、软件、有色金属等行业。近年来，由于我国积极推动产业升级和技术革新，机电一体化、精密制造等制造领域实现跨越式的发展，为医疗器械行业的发展打下了良好的基础。</w:t>
      </w:r>
    </w:p>
    <w:p>
      <w:pPr>
        <w:spacing w:after="150"/>
      </w:pPr>
      <w:r>
        <w:rPr/>
        <w:t xml:space="preserve">目前市场上，高端医疗器械70%以上被外方企业垄断，这也在一定程度上加重了看病贵问题。例如，我国医疗器械领域约80%的CT市场、90%的超声波仪器市场、85%的检验仪器市场、90%的磁共振设备、90%的心电图机市场、80%的中高档监护仪市场、90%的高档生理记录仪市场、95%的心脏起搏器等被跨国公司垄断。目前从大城市的招标情况来看，国内高端、大型的医疗器械市场中，外资企业已占据了80%以上，GE的市场占有率已达到50%～60%。由此可见，我国国产品牌医疗器械在市场上占有率还是比较低的，尤其是高端影像类产品和高端耗材。</w:t>
      </w:r>
    </w:p>
    <w:p>
      <w:pPr>
        <w:spacing w:after="150"/>
      </w:pPr>
      <w:r>
        <w:rPr/>
        <w:t xml:space="preserve">目前医疗器械的生产企业接近16000家，但同一产品的生产企业往往十几家、几十家甚至上百家，生产的产品也是不同的企业有不同的标准，总体水平均达不到与国际接轨的程度，造成资源浪费，生产的产品大多进行拼装、改进外形包装，而忽视了产品质量以及更高的研发能力。从而造成只重其形，不重其意的过程。虽然我国医疗企业数量众多，但是技术水平和发达国家存在差距，因此加速提升中国医药器械产业的技术创新能力、加强医药器械研发的产、学、研联合成为当务之急，产业整合是未来发展的必然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医疗器械行业发展概述 1</w:t>
      </w:r>
    </w:p>
    <w:p>
      <w:pPr>
        <w:spacing w:after="150"/>
      </w:pPr>
      <w:r>
        <w:rPr/>
        <w:t xml:space="preserve">第一节 2019-2023年中国宏观经济环境分析 1</w:t>
      </w:r>
    </w:p>
    <w:p>
      <w:pPr>
        <w:spacing w:after="150"/>
      </w:pPr>
      <w:r>
        <w:rPr/>
        <w:t xml:space="preserve">一、2019-2023年我国宏观经济运行情况 1</w:t>
      </w:r>
    </w:p>
    <w:p>
      <w:pPr>
        <w:spacing w:after="150"/>
      </w:pPr>
      <w:r>
        <w:rPr/>
        <w:t xml:space="preserve">二、2019-2023年国际宏观经济形势分析 10</w:t>
      </w:r>
    </w:p>
    <w:p>
      <w:pPr>
        <w:spacing w:after="150"/>
      </w:pPr>
      <w:r>
        <w:rPr/>
        <w:t xml:space="preserve">三、2024-2029年投资趋势及其影响预测 14</w:t>
      </w:r>
    </w:p>
    <w:p>
      <w:pPr>
        <w:spacing w:after="150"/>
      </w:pPr>
      <w:r>
        <w:rPr>
          <w:b w:val="1"/>
          <w:bCs w:val="1"/>
        </w:rPr>
        <w:t xml:space="preserve">第二章 2019-2023年世界医疗器械行业发展状况分析 17</w:t>
      </w:r>
    </w:p>
    <w:p>
      <w:pPr>
        <w:spacing w:after="150"/>
      </w:pPr>
      <w:r>
        <w:rPr/>
        <w:t xml:space="preserve">第一节 2019-2023年世界医疗器械行业运行概况 17</w:t>
      </w:r>
    </w:p>
    <w:p>
      <w:pPr>
        <w:spacing w:after="150"/>
      </w:pPr>
      <w:r>
        <w:rPr/>
        <w:t xml:space="preserve">一、2019-2023年世界医疗器械行业市场供需分析 17</w:t>
      </w:r>
    </w:p>
    <w:p>
      <w:pPr>
        <w:spacing w:after="150"/>
      </w:pPr>
      <w:r>
        <w:rPr/>
        <w:t xml:space="preserve">二、2019-2023年世界医疗器械行业发展特点分析 17</w:t>
      </w:r>
    </w:p>
    <w:p>
      <w:pPr>
        <w:spacing w:after="150"/>
      </w:pPr>
      <w:r>
        <w:rPr/>
        <w:t xml:space="preserve">第二节 2019-2023年世界主要地区医疗器械行业运行情况分析 18</w:t>
      </w:r>
    </w:p>
    <w:p>
      <w:pPr>
        <w:spacing w:after="150"/>
      </w:pPr>
      <w:r>
        <w:rPr/>
        <w:t xml:space="preserve">一、美国 18</w:t>
      </w:r>
    </w:p>
    <w:p>
      <w:pPr>
        <w:spacing w:after="150"/>
      </w:pPr>
      <w:r>
        <w:rPr/>
        <w:t xml:space="preserve">1、美国医疗器械产业发展概况 18</w:t>
      </w:r>
    </w:p>
    <w:p>
      <w:pPr>
        <w:spacing w:after="150"/>
      </w:pPr>
      <w:r>
        <w:rPr/>
        <w:t xml:space="preserve">2、美国医疗器械政策法规介绍 22</w:t>
      </w:r>
    </w:p>
    <w:p>
      <w:pPr>
        <w:spacing w:after="150"/>
      </w:pPr>
      <w:r>
        <w:rPr/>
        <w:t xml:space="preserve">3、美国医疗器械市场现状分析 36</w:t>
      </w:r>
    </w:p>
    <w:p>
      <w:pPr>
        <w:spacing w:after="150"/>
      </w:pPr>
      <w:r>
        <w:rPr/>
        <w:t xml:space="preserve">二、欧盟 37</w:t>
      </w:r>
    </w:p>
    <w:p>
      <w:pPr>
        <w:spacing w:after="150"/>
      </w:pPr>
      <w:r>
        <w:rPr/>
        <w:t xml:space="preserve">1、欧盟医疗器械市场保持增长势头 37</w:t>
      </w:r>
    </w:p>
    <w:p>
      <w:pPr>
        <w:spacing w:after="150"/>
      </w:pPr>
      <w:r>
        <w:rPr/>
        <w:t xml:space="preserve">2、欧盟制定医疗器械安全新规 38</w:t>
      </w:r>
    </w:p>
    <w:p>
      <w:pPr>
        <w:spacing w:after="150"/>
      </w:pPr>
      <w:r>
        <w:rPr/>
        <w:t xml:space="preserve">3、德国医疗器械产业发展状况 39</w:t>
      </w:r>
    </w:p>
    <w:p>
      <w:pPr>
        <w:spacing w:after="150"/>
      </w:pPr>
      <w:r>
        <w:rPr/>
        <w:t xml:space="preserve">4、英法医疗器械产业发展状况 40</w:t>
      </w:r>
    </w:p>
    <w:p>
      <w:pPr>
        <w:spacing w:after="150"/>
      </w:pPr>
      <w:r>
        <w:rPr/>
        <w:t xml:space="preserve">三、日本 42</w:t>
      </w:r>
    </w:p>
    <w:p>
      <w:pPr>
        <w:spacing w:after="150"/>
      </w:pPr>
      <w:r>
        <w:rPr/>
        <w:t xml:space="preserve">1、日本医疗器械市场发展概况 42</w:t>
      </w:r>
    </w:p>
    <w:p>
      <w:pPr>
        <w:spacing w:after="150"/>
      </w:pPr>
      <w:r>
        <w:rPr/>
        <w:t xml:space="preserve">2、日本与部分 国家医械贸易情况 43</w:t>
      </w:r>
    </w:p>
    <w:p>
      <w:pPr>
        <w:spacing w:after="150"/>
      </w:pPr>
      <w:r>
        <w:rPr/>
        <w:t xml:space="preserve">四、其他 44</w:t>
      </w:r>
    </w:p>
    <w:p>
      <w:pPr>
        <w:spacing w:after="150"/>
      </w:pPr>
      <w:r>
        <w:rPr/>
        <w:t xml:space="preserve">1、中东地区医疗器械市场吸引力大 44</w:t>
      </w:r>
    </w:p>
    <w:p>
      <w:pPr>
        <w:spacing w:after="150"/>
      </w:pPr>
      <w:r>
        <w:rPr/>
        <w:t xml:space="preserve">2、新加坡医疗器械市场需求分析 47</w:t>
      </w:r>
    </w:p>
    <w:p>
      <w:pPr>
        <w:spacing w:after="150"/>
      </w:pPr>
      <w:r>
        <w:rPr/>
        <w:t xml:space="preserve">3、泰国医疗器械市场快速增长 48</w:t>
      </w:r>
    </w:p>
    <w:p>
      <w:pPr>
        <w:spacing w:after="150"/>
      </w:pPr>
      <w:r>
        <w:rPr/>
        <w:t xml:space="preserve">4、印尼医疗器械市场现状分析 49</w:t>
      </w:r>
    </w:p>
    <w:p>
      <w:pPr>
        <w:spacing w:after="150"/>
      </w:pPr>
      <w:r>
        <w:rPr/>
        <w:t xml:space="preserve">5、俄罗斯医疗器械市场分析 50</w:t>
      </w:r>
    </w:p>
    <w:p>
      <w:pPr>
        <w:spacing w:after="150"/>
      </w:pPr>
      <w:r>
        <w:rPr/>
        <w:t xml:space="preserve">6、巴西医疗器械产业发展现状 51</w:t>
      </w:r>
    </w:p>
    <w:p>
      <w:pPr>
        <w:spacing w:after="150"/>
      </w:pPr>
      <w:r>
        <w:rPr>
          <w:b w:val="1"/>
          <w:bCs w:val="1"/>
        </w:rPr>
        <w:t xml:space="preserve">第三章 2019-2023年中国医疗器械产业链分析 52</w:t>
      </w:r>
    </w:p>
    <w:p>
      <w:pPr>
        <w:spacing w:after="150"/>
      </w:pPr>
      <w:r>
        <w:rPr/>
        <w:t xml:space="preserve">第一节 2019-2023年中国医疗器械产业链概况 52</w:t>
      </w:r>
    </w:p>
    <w:p>
      <w:pPr>
        <w:spacing w:after="150"/>
      </w:pPr>
      <w:r>
        <w:rPr/>
        <w:t xml:space="preserve">一、医疗器械产业链综述 52</w:t>
      </w:r>
    </w:p>
    <w:p>
      <w:pPr>
        <w:spacing w:after="150"/>
      </w:pPr>
      <w:r>
        <w:rPr/>
        <w:t xml:space="preserve">二、2019-2023年中国医疗器械上游产业发展状况 52</w:t>
      </w:r>
    </w:p>
    <w:p>
      <w:pPr>
        <w:spacing w:after="150"/>
      </w:pPr>
      <w:r>
        <w:rPr/>
        <w:t xml:space="preserve">三、2019-2023年中国医疗器械下游产业发展状况 52</w:t>
      </w:r>
    </w:p>
    <w:p>
      <w:pPr>
        <w:spacing w:after="150"/>
      </w:pPr>
      <w:r>
        <w:rPr/>
        <w:t xml:space="preserve">第二节 医疗器械产业链现状 53</w:t>
      </w:r>
    </w:p>
    <w:p>
      <w:pPr>
        <w:spacing w:after="150"/>
      </w:pPr>
      <w:r>
        <w:rPr>
          <w:b w:val="1"/>
          <w:bCs w:val="1"/>
        </w:rPr>
        <w:t xml:space="preserve">第四章 2019-2023年中国医疗器械市场运行情况 55</w:t>
      </w:r>
    </w:p>
    <w:p>
      <w:pPr>
        <w:spacing w:after="150"/>
      </w:pPr>
      <w:r>
        <w:rPr/>
        <w:t xml:space="preserve">第一节 2019-2023年中国医疗器械行业品牌现状分析 55</w:t>
      </w:r>
    </w:p>
    <w:p>
      <w:pPr>
        <w:spacing w:after="150"/>
      </w:pPr>
      <w:r>
        <w:rPr/>
        <w:t xml:space="preserve">一、2019-2023年中国医疗器械行业重点品牌分析 55</w:t>
      </w:r>
    </w:p>
    <w:p>
      <w:pPr>
        <w:spacing w:after="150"/>
      </w:pPr>
      <w:r>
        <w:rPr/>
        <w:t xml:space="preserve">二、2019-2023年中国医疗器械本土品牌形象概况 55</w:t>
      </w:r>
    </w:p>
    <w:p>
      <w:pPr>
        <w:spacing w:after="150"/>
      </w:pPr>
      <w:r>
        <w:rPr/>
        <w:t xml:space="preserve">第二节 2019-2023年中国医疗器械行业产品市场价格情况 56</w:t>
      </w:r>
    </w:p>
    <w:p>
      <w:pPr>
        <w:spacing w:after="150"/>
      </w:pPr>
      <w:r>
        <w:rPr/>
        <w:t xml:space="preserve">一、2019-2023年中国医疗器械价格指数分析 56</w:t>
      </w:r>
    </w:p>
    <w:p>
      <w:pPr>
        <w:spacing w:after="150"/>
      </w:pPr>
      <w:r>
        <w:rPr/>
        <w:t xml:space="preserve">二、2019-2023年中国医疗器械价格变动概况 56</w:t>
      </w:r>
    </w:p>
    <w:p>
      <w:pPr>
        <w:spacing w:after="150"/>
      </w:pPr>
      <w:r>
        <w:rPr/>
        <w:t xml:space="preserve">第三节 2019-2023年中国医疗器械行业最新动态分析 56</w:t>
      </w:r>
    </w:p>
    <w:p>
      <w:pPr>
        <w:spacing w:after="150"/>
      </w:pPr>
      <w:r>
        <w:rPr/>
        <w:t xml:space="preserve">一、2019-2023年中国医疗器械行业相关动态概述 56</w:t>
      </w:r>
    </w:p>
    <w:p>
      <w:pPr>
        <w:spacing w:after="150"/>
      </w:pPr>
      <w:r>
        <w:rPr/>
        <w:t xml:space="preserve">二、2019-2023年中国医疗器械行业发展热点聚焦 57</w:t>
      </w:r>
    </w:p>
    <w:p>
      <w:pPr>
        <w:spacing w:after="150"/>
      </w:pPr>
      <w:r>
        <w:rPr/>
        <w:t xml:space="preserve">第四节 中国医疗器械外资企业进入概况 58</w:t>
      </w:r>
    </w:p>
    <w:p>
      <w:pPr>
        <w:spacing w:after="150"/>
      </w:pPr>
      <w:r>
        <w:rPr/>
        <w:t xml:space="preserve">一、行业外资进入现状 58</w:t>
      </w:r>
    </w:p>
    <w:p>
      <w:pPr>
        <w:spacing w:after="150"/>
      </w:pPr>
      <w:r>
        <w:rPr/>
        <w:t xml:space="preserve">二、外资进入对未来市场的威胁 58</w:t>
      </w:r>
    </w:p>
    <w:p>
      <w:pPr>
        <w:spacing w:after="150"/>
      </w:pPr>
      <w:r>
        <w:rPr>
          <w:b w:val="1"/>
          <w:bCs w:val="1"/>
        </w:rPr>
        <w:t xml:space="preserve">第二部分 行业深度分析</w:t>
      </w:r>
    </w:p>
    <w:p>
      <w:pPr>
        <w:spacing w:after="150"/>
      </w:pPr>
      <w:r>
        <w:rPr>
          <w:b w:val="1"/>
          <w:bCs w:val="1"/>
        </w:rPr>
        <w:t xml:space="preserve">第五章 2019-2023年中国医疗器械行业总体发展状况 59</w:t>
      </w:r>
    </w:p>
    <w:p>
      <w:pPr>
        <w:spacing w:after="150"/>
      </w:pPr>
      <w:r>
        <w:rPr/>
        <w:t xml:space="preserve">第一节 2019-2023年中国医疗器械行业规模情况分析 59</w:t>
      </w:r>
    </w:p>
    <w:p>
      <w:pPr>
        <w:spacing w:after="150"/>
      </w:pPr>
      <w:r>
        <w:rPr/>
        <w:t xml:space="preserve">一、单位规模情况分析 59</w:t>
      </w:r>
    </w:p>
    <w:p>
      <w:pPr>
        <w:spacing w:after="150"/>
      </w:pPr>
      <w:r>
        <w:rPr/>
        <w:t xml:space="preserve">二、人员规模状况分析 60</w:t>
      </w:r>
    </w:p>
    <w:p>
      <w:pPr>
        <w:spacing w:after="150"/>
      </w:pPr>
      <w:r>
        <w:rPr/>
        <w:t xml:space="preserve">三、行业资产规模分析 60</w:t>
      </w:r>
    </w:p>
    <w:p>
      <w:pPr>
        <w:spacing w:after="150"/>
      </w:pPr>
      <w:r>
        <w:rPr/>
        <w:t xml:space="preserve">四、行业市场规模分析 61</w:t>
      </w:r>
    </w:p>
    <w:p>
      <w:pPr>
        <w:spacing w:after="150"/>
      </w:pPr>
      <w:r>
        <w:rPr/>
        <w:t xml:space="preserve">第二节 2019-2023年中国医疗器械行业产销情况分析 61</w:t>
      </w:r>
    </w:p>
    <w:p>
      <w:pPr>
        <w:spacing w:after="150"/>
      </w:pPr>
      <w:r>
        <w:rPr/>
        <w:t xml:space="preserve">一、生产情况分析 61</w:t>
      </w:r>
    </w:p>
    <w:p>
      <w:pPr>
        <w:spacing w:after="150"/>
      </w:pPr>
      <w:r>
        <w:rPr/>
        <w:t xml:space="preserve">二、销售情况分析 62</w:t>
      </w:r>
    </w:p>
    <w:p>
      <w:pPr>
        <w:spacing w:after="150"/>
      </w:pPr>
      <w:r>
        <w:rPr/>
        <w:t xml:space="preserve">三、产销情况分析 63</w:t>
      </w:r>
    </w:p>
    <w:p>
      <w:pPr>
        <w:spacing w:after="150"/>
      </w:pPr>
      <w:r>
        <w:rPr/>
        <w:t xml:space="preserve">第三节 2019-2023年中国医疗器械行业财务能力分析 64</w:t>
      </w:r>
    </w:p>
    <w:p>
      <w:pPr>
        <w:spacing w:after="150"/>
      </w:pPr>
      <w:r>
        <w:rPr/>
        <w:t xml:space="preserve">一、盈利能力分析 64</w:t>
      </w:r>
    </w:p>
    <w:p>
      <w:pPr>
        <w:spacing w:after="150"/>
      </w:pPr>
      <w:r>
        <w:rPr/>
        <w:t xml:space="preserve">二、行业偿债能力分析 64</w:t>
      </w:r>
    </w:p>
    <w:p>
      <w:pPr>
        <w:spacing w:after="150"/>
      </w:pPr>
      <w:r>
        <w:rPr/>
        <w:t xml:space="preserve">三、行业营运能力分析 64</w:t>
      </w:r>
    </w:p>
    <w:p>
      <w:pPr>
        <w:spacing w:after="150"/>
      </w:pPr>
      <w:r>
        <w:rPr/>
        <w:t xml:space="preserve">四、行业发展能力分析 64</w:t>
      </w:r>
    </w:p>
    <w:p>
      <w:pPr>
        <w:spacing w:after="150"/>
      </w:pPr>
      <w:r>
        <w:rPr/>
        <w:t xml:space="preserve">五、2024-2029年中国医疗器械行业财务能力预测 65</w:t>
      </w:r>
    </w:p>
    <w:p>
      <w:pPr>
        <w:spacing w:after="150"/>
      </w:pPr>
      <w:r>
        <w:rPr>
          <w:b w:val="1"/>
          <w:bCs w:val="1"/>
        </w:rPr>
        <w:t xml:space="preserve">第六章 2019-2023年中国医疗器械市场规模分析 66</w:t>
      </w:r>
    </w:p>
    <w:p>
      <w:pPr>
        <w:spacing w:after="150"/>
      </w:pPr>
      <w:r>
        <w:rPr/>
        <w:t xml:space="preserve">第一节 东北地区 66</w:t>
      </w:r>
    </w:p>
    <w:p>
      <w:pPr>
        <w:spacing w:after="150"/>
      </w:pPr>
      <w:r>
        <w:rPr/>
        <w:t xml:space="preserve">一、2019-2023年东北地区市场分析 66</w:t>
      </w:r>
    </w:p>
    <w:p>
      <w:pPr>
        <w:spacing w:after="150"/>
      </w:pPr>
      <w:r>
        <w:rPr/>
        <w:t xml:space="preserve">二、2024-2029年东北地区市场预测 66</w:t>
      </w:r>
    </w:p>
    <w:p>
      <w:pPr>
        <w:spacing w:after="150"/>
      </w:pPr>
      <w:r>
        <w:rPr/>
        <w:t xml:space="preserve">第二节 华北地区 67</w:t>
      </w:r>
    </w:p>
    <w:p>
      <w:pPr>
        <w:spacing w:after="150"/>
      </w:pPr>
      <w:r>
        <w:rPr/>
        <w:t xml:space="preserve">一、2019-2023年华北地区市场分析 67</w:t>
      </w:r>
    </w:p>
    <w:p>
      <w:pPr>
        <w:spacing w:after="150"/>
      </w:pPr>
      <w:r>
        <w:rPr/>
        <w:t xml:space="preserve">二、2024-2029年华北地区市场预测 67</w:t>
      </w:r>
    </w:p>
    <w:p>
      <w:pPr>
        <w:spacing w:after="150"/>
      </w:pPr>
      <w:r>
        <w:rPr/>
        <w:t xml:space="preserve">第三节 华东地区 67</w:t>
      </w:r>
    </w:p>
    <w:p>
      <w:pPr>
        <w:spacing w:after="150"/>
      </w:pPr>
      <w:r>
        <w:rPr/>
        <w:t xml:space="preserve">一、2019-2023年华东地区市场分析 67</w:t>
      </w:r>
    </w:p>
    <w:p>
      <w:pPr>
        <w:spacing w:after="150"/>
      </w:pPr>
      <w:r>
        <w:rPr/>
        <w:t xml:space="preserve">二、2024-2029年华东地区市场预测 68</w:t>
      </w:r>
    </w:p>
    <w:p>
      <w:pPr>
        <w:spacing w:after="150"/>
      </w:pPr>
      <w:r>
        <w:rPr/>
        <w:t xml:space="preserve">第四节 华中地区 68</w:t>
      </w:r>
    </w:p>
    <w:p>
      <w:pPr>
        <w:spacing w:after="150"/>
      </w:pPr>
      <w:r>
        <w:rPr/>
        <w:t xml:space="preserve">一、2019-2023年华中地区市场分析 68</w:t>
      </w:r>
    </w:p>
    <w:p>
      <w:pPr>
        <w:spacing w:after="150"/>
      </w:pPr>
      <w:r>
        <w:rPr/>
        <w:t xml:space="preserve">二、2024-2029年华中地区市场预测 68</w:t>
      </w:r>
    </w:p>
    <w:p>
      <w:pPr>
        <w:spacing w:after="150"/>
      </w:pPr>
      <w:r>
        <w:rPr/>
        <w:t xml:space="preserve">第五节 华南地区 69</w:t>
      </w:r>
    </w:p>
    <w:p>
      <w:pPr>
        <w:spacing w:after="150"/>
      </w:pPr>
      <w:r>
        <w:rPr/>
        <w:t xml:space="preserve">一、2019-2023年华南地区市场分析 69</w:t>
      </w:r>
    </w:p>
    <w:p>
      <w:pPr>
        <w:spacing w:after="150"/>
      </w:pPr>
      <w:r>
        <w:rPr/>
        <w:t xml:space="preserve">二、2024-2029年华南地区市场预测 69</w:t>
      </w:r>
    </w:p>
    <w:p>
      <w:pPr>
        <w:spacing w:after="150"/>
      </w:pPr>
      <w:r>
        <w:rPr/>
        <w:t xml:space="preserve">第六节 西部地区 70</w:t>
      </w:r>
    </w:p>
    <w:p>
      <w:pPr>
        <w:spacing w:after="150"/>
      </w:pPr>
      <w:r>
        <w:rPr/>
        <w:t xml:space="preserve">一、2019-2023年西部地区市场分析 70</w:t>
      </w:r>
    </w:p>
    <w:p>
      <w:pPr>
        <w:spacing w:after="150"/>
      </w:pPr>
      <w:r>
        <w:rPr/>
        <w:t xml:space="preserve">二、2024-2029年西部地区市场预测 70</w:t>
      </w:r>
    </w:p>
    <w:p>
      <w:pPr>
        <w:spacing w:after="150"/>
      </w:pPr>
      <w:r>
        <w:rPr>
          <w:b w:val="1"/>
          <w:bCs w:val="1"/>
        </w:rPr>
        <w:t xml:space="preserve">第七章 2019-2023年中国医疗器械行业进出口市场分析 72</w:t>
      </w:r>
    </w:p>
    <w:p>
      <w:pPr>
        <w:spacing w:after="150"/>
      </w:pPr>
      <w:r>
        <w:rPr/>
        <w:t xml:space="preserve">第一节 2019-2023年中国医疗器械行业进出口状况综述 72</w:t>
      </w:r>
    </w:p>
    <w:p>
      <w:pPr>
        <w:spacing w:after="150"/>
      </w:pPr>
      <w:r>
        <w:rPr/>
        <w:t xml:space="preserve">第二节 2019-2023年中国医疗器械行业出口市场分析 73</w:t>
      </w:r>
    </w:p>
    <w:p>
      <w:pPr>
        <w:spacing w:after="150"/>
      </w:pPr>
      <w:r>
        <w:rPr/>
        <w:t xml:space="preserve">一、2019-2023年医疗器械出口整体情况 73</w:t>
      </w:r>
    </w:p>
    <w:p>
      <w:pPr>
        <w:spacing w:after="150"/>
      </w:pPr>
      <w:r>
        <w:rPr/>
        <w:t xml:space="preserve">二、医疗器械行业出口市场分析 73</w:t>
      </w:r>
    </w:p>
    <w:p>
      <w:pPr>
        <w:spacing w:after="150"/>
      </w:pPr>
      <w:r>
        <w:rPr/>
        <w:t xml:space="preserve">1、2019-2023年行业出口整体情况 73</w:t>
      </w:r>
    </w:p>
    <w:p>
      <w:pPr>
        <w:spacing w:after="150"/>
      </w:pPr>
      <w:r>
        <w:rPr/>
        <w:t xml:space="preserve">2、2019-2023年行业出口总额分析 74</w:t>
      </w:r>
    </w:p>
    <w:p>
      <w:pPr>
        <w:spacing w:after="150"/>
      </w:pPr>
      <w:r>
        <w:rPr/>
        <w:t xml:space="preserve">3、2019-2023年行业出口产品结构 74</w:t>
      </w:r>
    </w:p>
    <w:p>
      <w:pPr>
        <w:spacing w:after="150"/>
      </w:pPr>
      <w:r>
        <w:rPr/>
        <w:t xml:space="preserve">三、医疗器械行业进口市场分析 74</w:t>
      </w:r>
    </w:p>
    <w:p>
      <w:pPr>
        <w:spacing w:after="150"/>
      </w:pPr>
      <w:r>
        <w:rPr/>
        <w:t xml:space="preserve">1、2019-2023年行业进口整体情况 74</w:t>
      </w:r>
    </w:p>
    <w:p>
      <w:pPr>
        <w:spacing w:after="150"/>
      </w:pPr>
      <w:r>
        <w:rPr/>
        <w:t xml:space="preserve">2、2019-2023年行业进口总额分析 75</w:t>
      </w:r>
    </w:p>
    <w:p>
      <w:pPr>
        <w:spacing w:after="150"/>
      </w:pPr>
      <w:r>
        <w:rPr/>
        <w:t xml:space="preserve">3、2019-2023年行业进口产品结构 76</w:t>
      </w:r>
    </w:p>
    <w:p>
      <w:pPr>
        <w:spacing w:after="150"/>
      </w:pPr>
      <w:r>
        <w:rPr>
          <w:b w:val="1"/>
          <w:bCs w:val="1"/>
        </w:rPr>
        <w:t xml:space="preserve">第三部分 竞争格局分析</w:t>
      </w:r>
    </w:p>
    <w:p>
      <w:pPr>
        <w:spacing w:after="150"/>
      </w:pPr>
      <w:r>
        <w:rPr>
          <w:b w:val="1"/>
          <w:bCs w:val="1"/>
        </w:rPr>
        <w:t xml:space="preserve">第八章 2019-2023年中国医疗器械行业市场竞争策略分析 77</w:t>
      </w:r>
    </w:p>
    <w:p>
      <w:pPr>
        <w:spacing w:after="150"/>
      </w:pPr>
      <w:r>
        <w:rPr/>
        <w:t xml:space="preserve">第一节 医疗器械核心竞争力分析 77</w:t>
      </w:r>
    </w:p>
    <w:p>
      <w:pPr>
        <w:spacing w:after="150"/>
      </w:pPr>
      <w:r>
        <w:rPr/>
        <w:t xml:space="preserve">一、医疗器械行业核心竞争力因素分析 77</w:t>
      </w:r>
    </w:p>
    <w:p>
      <w:pPr>
        <w:spacing w:after="150"/>
      </w:pPr>
      <w:r>
        <w:rPr/>
        <w:t xml:space="preserve">二、医疗器械行业内核心竞争力存在的问题 80</w:t>
      </w:r>
    </w:p>
    <w:p>
      <w:pPr>
        <w:spacing w:after="150"/>
      </w:pPr>
      <w:r>
        <w:rPr/>
        <w:t xml:space="preserve">三、提升医疗器械行业核心竞争力的对策 81</w:t>
      </w:r>
    </w:p>
    <w:p>
      <w:pPr>
        <w:spacing w:after="150"/>
      </w:pPr>
      <w:r>
        <w:rPr/>
        <w:t xml:space="preserve">第二节 五种竞争力对医疗器械产业结构的影响 83</w:t>
      </w:r>
    </w:p>
    <w:p>
      <w:pPr>
        <w:spacing w:after="150"/>
      </w:pPr>
      <w:r>
        <w:rPr/>
        <w:t xml:space="preserve">一、医疗器械产业结构分析 83</w:t>
      </w:r>
    </w:p>
    <w:p>
      <w:pPr>
        <w:spacing w:after="150"/>
      </w:pPr>
      <w:r>
        <w:rPr/>
        <w:t xml:space="preserve">1、现有企业间竞争 83</w:t>
      </w:r>
    </w:p>
    <w:p>
      <w:pPr>
        <w:spacing w:after="150"/>
      </w:pPr>
      <w:r>
        <w:rPr/>
        <w:t xml:space="preserve">2、潜在进入者分析 84</w:t>
      </w:r>
    </w:p>
    <w:p>
      <w:pPr>
        <w:spacing w:after="150"/>
      </w:pPr>
      <w:r>
        <w:rPr/>
        <w:t xml:space="preserve">3、替代品威胁分析 85</w:t>
      </w:r>
    </w:p>
    <w:p>
      <w:pPr>
        <w:spacing w:after="150"/>
      </w:pPr>
      <w:r>
        <w:rPr/>
        <w:t xml:space="preserve">4、供应商议价能力 85</w:t>
      </w:r>
    </w:p>
    <w:p>
      <w:pPr>
        <w:spacing w:after="150"/>
      </w:pPr>
      <w:r>
        <w:rPr/>
        <w:t xml:space="preserve">5、客户议价能力 85</w:t>
      </w:r>
    </w:p>
    <w:p>
      <w:pPr>
        <w:spacing w:after="150"/>
      </w:pPr>
      <w:r>
        <w:rPr/>
        <w:t xml:space="preserve">二、产业结构总结 86</w:t>
      </w:r>
    </w:p>
    <w:p>
      <w:pPr>
        <w:spacing w:after="150"/>
      </w:pPr>
      <w:r>
        <w:rPr>
          <w:b w:val="1"/>
          <w:bCs w:val="1"/>
        </w:rPr>
        <w:t xml:space="preserve">第九章 2019-2023年中国医疗器械行业领先企业分析 88</w:t>
      </w:r>
    </w:p>
    <w:p>
      <w:pPr>
        <w:spacing w:after="150"/>
      </w:pPr>
      <w:r>
        <w:rPr/>
        <w:t xml:space="preserve">第一节 国内医疗器械重点企业 88</w:t>
      </w:r>
    </w:p>
    <w:p>
      <w:pPr>
        <w:spacing w:after="150"/>
      </w:pPr>
      <w:r>
        <w:rPr/>
        <w:t xml:space="preserve">一、深圳迈瑞生物医疗电子股份有限公司 88</w:t>
      </w:r>
    </w:p>
    <w:p>
      <w:pPr>
        <w:spacing w:after="150"/>
      </w:pPr>
      <w:r>
        <w:rPr/>
        <w:t xml:space="preserve">1、企业简介 88</w:t>
      </w:r>
    </w:p>
    <w:p>
      <w:pPr>
        <w:spacing w:after="150"/>
      </w:pPr>
      <w:r>
        <w:rPr/>
        <w:t xml:space="preserve">2、经营状况 89</w:t>
      </w:r>
    </w:p>
    <w:p>
      <w:pPr>
        <w:spacing w:after="150"/>
      </w:pPr>
      <w:r>
        <w:rPr/>
        <w:t xml:space="preserve">3、发展战略 90</w:t>
      </w:r>
    </w:p>
    <w:p>
      <w:pPr>
        <w:spacing w:after="150"/>
      </w:pPr>
      <w:r>
        <w:rPr/>
        <w:t xml:space="preserve">二、乐普医疗器械股份有限公司 90</w:t>
      </w:r>
    </w:p>
    <w:p>
      <w:pPr>
        <w:spacing w:after="150"/>
      </w:pPr>
      <w:r>
        <w:rPr/>
        <w:t xml:space="preserve">1、企业简介 90</w:t>
      </w:r>
    </w:p>
    <w:p>
      <w:pPr>
        <w:spacing w:after="150"/>
      </w:pPr>
      <w:r>
        <w:rPr/>
        <w:t xml:space="preserve">2、经营状况 90</w:t>
      </w:r>
    </w:p>
    <w:p>
      <w:pPr>
        <w:spacing w:after="150"/>
      </w:pPr>
      <w:r>
        <w:rPr/>
        <w:t xml:space="preserve">3、发展战略 93</w:t>
      </w:r>
    </w:p>
    <w:p>
      <w:pPr>
        <w:spacing w:after="150"/>
      </w:pPr>
      <w:r>
        <w:rPr/>
        <w:t xml:space="preserve">三、江苏鱼跃医疗设备股份有限公司 93</w:t>
      </w:r>
    </w:p>
    <w:p>
      <w:pPr>
        <w:spacing w:after="150"/>
      </w:pPr>
      <w:r>
        <w:rPr/>
        <w:t xml:space="preserve">1、企业简介 93</w:t>
      </w:r>
    </w:p>
    <w:p>
      <w:pPr>
        <w:spacing w:after="150"/>
      </w:pPr>
      <w:r>
        <w:rPr/>
        <w:t xml:space="preserve">2、经营状况 94</w:t>
      </w:r>
    </w:p>
    <w:p>
      <w:pPr>
        <w:spacing w:after="150"/>
      </w:pPr>
      <w:r>
        <w:rPr/>
        <w:t xml:space="preserve">3、发展战略 94</w:t>
      </w:r>
    </w:p>
    <w:p>
      <w:pPr>
        <w:spacing w:after="150"/>
      </w:pPr>
      <w:r>
        <w:rPr/>
        <w:t xml:space="preserve">四、山东威高集团医用高分子制品股份有限公司 94</w:t>
      </w:r>
    </w:p>
    <w:p>
      <w:pPr>
        <w:spacing w:after="150"/>
      </w:pPr>
      <w:r>
        <w:rPr/>
        <w:t xml:space="preserve">1、企业简介 94</w:t>
      </w:r>
    </w:p>
    <w:p>
      <w:pPr>
        <w:spacing w:after="150"/>
      </w:pPr>
      <w:r>
        <w:rPr/>
        <w:t xml:space="preserve">2、经营状况 95</w:t>
      </w:r>
    </w:p>
    <w:p>
      <w:pPr>
        <w:spacing w:after="150"/>
      </w:pPr>
      <w:r>
        <w:rPr/>
        <w:t xml:space="preserve">3、发展战略 95</w:t>
      </w:r>
    </w:p>
    <w:p>
      <w:pPr>
        <w:spacing w:after="150"/>
      </w:pPr>
      <w:r>
        <w:rPr/>
        <w:t xml:space="preserve">五、山东新华医疗器械股份有限公司 95</w:t>
      </w:r>
    </w:p>
    <w:p>
      <w:pPr>
        <w:spacing w:after="150"/>
      </w:pPr>
      <w:r>
        <w:rPr/>
        <w:t xml:space="preserve">1、企业简介 95</w:t>
      </w:r>
    </w:p>
    <w:p>
      <w:pPr>
        <w:spacing w:after="150"/>
      </w:pPr>
      <w:r>
        <w:rPr/>
        <w:t xml:space="preserve">2、经营状况 96</w:t>
      </w:r>
    </w:p>
    <w:p>
      <w:pPr>
        <w:spacing w:after="150"/>
      </w:pPr>
      <w:r>
        <w:rPr/>
        <w:t xml:space="preserve">3、发展战略 98</w:t>
      </w:r>
    </w:p>
    <w:p>
      <w:pPr>
        <w:spacing w:after="150"/>
      </w:pPr>
      <w:r>
        <w:rPr/>
        <w:t xml:space="preserve">第二节 国际医疗器械重点企业 99</w:t>
      </w:r>
    </w:p>
    <w:p>
      <w:pPr>
        <w:spacing w:after="150"/>
      </w:pPr>
      <w:r>
        <w:rPr/>
        <w:t xml:space="preserve">一、GE医疗 99</w:t>
      </w:r>
    </w:p>
    <w:p>
      <w:pPr>
        <w:spacing w:after="150"/>
      </w:pPr>
      <w:r>
        <w:rPr/>
        <w:t xml:space="preserve">1、企业简介 99</w:t>
      </w:r>
    </w:p>
    <w:p>
      <w:pPr>
        <w:spacing w:after="150"/>
      </w:pPr>
      <w:r>
        <w:rPr/>
        <w:t xml:space="preserve">2、经营状况 100</w:t>
      </w:r>
    </w:p>
    <w:p>
      <w:pPr>
        <w:spacing w:after="150"/>
      </w:pPr>
      <w:r>
        <w:rPr/>
        <w:t xml:space="preserve">3、发展战略 101</w:t>
      </w:r>
    </w:p>
    <w:p>
      <w:pPr>
        <w:spacing w:after="150"/>
      </w:pPr>
      <w:r>
        <w:rPr/>
        <w:t xml:space="preserve">二、PHILIPS飞利浦医疗 101</w:t>
      </w:r>
    </w:p>
    <w:p>
      <w:pPr>
        <w:spacing w:after="150"/>
      </w:pPr>
      <w:r>
        <w:rPr/>
        <w:t xml:space="preserve">1、企业简介 101</w:t>
      </w:r>
    </w:p>
    <w:p>
      <w:pPr>
        <w:spacing w:after="150"/>
      </w:pPr>
      <w:r>
        <w:rPr/>
        <w:t xml:space="preserve">2、经营状况 101</w:t>
      </w:r>
    </w:p>
    <w:p>
      <w:pPr>
        <w:spacing w:after="150"/>
      </w:pPr>
      <w:r>
        <w:rPr/>
        <w:t xml:space="preserve">3、发展优势 102</w:t>
      </w:r>
    </w:p>
    <w:p>
      <w:pPr>
        <w:spacing w:after="150"/>
      </w:pPr>
      <w:r>
        <w:rPr/>
        <w:t xml:space="preserve">三、Johnson强生 103</w:t>
      </w:r>
    </w:p>
    <w:p>
      <w:pPr>
        <w:spacing w:after="150"/>
      </w:pPr>
      <w:r>
        <w:rPr/>
        <w:t xml:space="preserve">1、企业简介 103</w:t>
      </w:r>
    </w:p>
    <w:p>
      <w:pPr>
        <w:spacing w:after="150"/>
      </w:pPr>
      <w:r>
        <w:rPr/>
        <w:t xml:space="preserve">2、经营状况 104</w:t>
      </w:r>
    </w:p>
    <w:p>
      <w:pPr>
        <w:spacing w:after="150"/>
      </w:pPr>
      <w:r>
        <w:rPr/>
        <w:t xml:space="preserve">3、发展优势 106</w:t>
      </w:r>
    </w:p>
    <w:p>
      <w:pPr>
        <w:spacing w:after="150"/>
      </w:pPr>
      <w:r>
        <w:rPr/>
        <w:t xml:space="preserve">四、西门子医疗(SiemensHealthineers) 107</w:t>
      </w:r>
    </w:p>
    <w:p>
      <w:pPr>
        <w:spacing w:after="150"/>
      </w:pPr>
      <w:r>
        <w:rPr/>
        <w:t xml:space="preserve">1、企业简介 107</w:t>
      </w:r>
    </w:p>
    <w:p>
      <w:pPr>
        <w:spacing w:after="150"/>
      </w:pPr>
      <w:r>
        <w:rPr/>
        <w:t xml:space="preserve">2、经营状况 107</w:t>
      </w:r>
    </w:p>
    <w:p>
      <w:pPr>
        <w:spacing w:after="150"/>
      </w:pPr>
      <w:r>
        <w:rPr/>
        <w:t xml:space="preserve">3、发展战略和优势 108</w:t>
      </w:r>
    </w:p>
    <w:p>
      <w:pPr>
        <w:spacing w:after="150"/>
      </w:pPr>
      <w:r>
        <w:rPr/>
        <w:t xml:space="preserve">五、康德乐(CardinalHealth) 109</w:t>
      </w:r>
    </w:p>
    <w:p>
      <w:pPr>
        <w:spacing w:after="150"/>
      </w:pPr>
      <w:r>
        <w:rPr/>
        <w:t xml:space="preserve">1、企业简介 109</w:t>
      </w:r>
    </w:p>
    <w:p>
      <w:pPr>
        <w:spacing w:after="150"/>
      </w:pPr>
      <w:r>
        <w:rPr/>
        <w:t xml:space="preserve">2、经营状况 110</w:t>
      </w:r>
    </w:p>
    <w:p>
      <w:pPr>
        <w:spacing w:after="150"/>
      </w:pPr>
      <w:r>
        <w:rPr/>
        <w:t xml:space="preserve">3、发展战略 110</w:t>
      </w:r>
    </w:p>
    <w:p>
      <w:pPr>
        <w:spacing w:after="150"/>
      </w:pPr>
      <w:r>
        <w:rPr>
          <w:b w:val="1"/>
          <w:bCs w:val="1"/>
        </w:rPr>
        <w:t xml:space="preserve">第四部分 行业发展趋势</w:t>
      </w:r>
    </w:p>
    <w:p>
      <w:pPr>
        <w:spacing w:after="150"/>
      </w:pPr>
      <w:r>
        <w:rPr>
          <w:b w:val="1"/>
          <w:bCs w:val="1"/>
        </w:rPr>
        <w:t xml:space="preserve">第十章 2024-2029年医疗器械行业发展趋势分析 112</w:t>
      </w:r>
    </w:p>
    <w:p>
      <w:pPr>
        <w:spacing w:after="150"/>
      </w:pPr>
      <w:r>
        <w:rPr/>
        <w:t xml:space="preserve">第一节 中国医疗器械行业前景与机遇分析 112</w:t>
      </w:r>
    </w:p>
    <w:p>
      <w:pPr>
        <w:spacing w:after="150"/>
      </w:pPr>
      <w:r>
        <w:rPr/>
        <w:t xml:space="preserve">一、中国医疗器械行业发展前景 112</w:t>
      </w:r>
    </w:p>
    <w:p>
      <w:pPr>
        <w:spacing w:after="150"/>
      </w:pPr>
      <w:r>
        <w:rPr/>
        <w:t xml:space="preserve">二、中国医疗器械行业市场发展潜力 113</w:t>
      </w:r>
    </w:p>
    <w:p>
      <w:pPr>
        <w:spacing w:after="150"/>
      </w:pPr>
      <w:r>
        <w:rPr/>
        <w:t xml:space="preserve">三、2024-2029年医疗器械行业细分行业发展前景分析 113</w:t>
      </w:r>
    </w:p>
    <w:p>
      <w:pPr>
        <w:spacing w:after="150"/>
      </w:pPr>
      <w:r>
        <w:rPr/>
        <w:t xml:space="preserve">第二节 2024-2029年中国医疗器械市场趋势分析 116</w:t>
      </w:r>
    </w:p>
    <w:p>
      <w:pPr>
        <w:spacing w:after="150"/>
      </w:pPr>
      <w:r>
        <w:rPr/>
        <w:t xml:space="preserve">一、2019-2023年医疗器械行业市场趋势总结 116</w:t>
      </w:r>
    </w:p>
    <w:p>
      <w:pPr>
        <w:spacing w:after="150"/>
      </w:pPr>
      <w:r>
        <w:rPr/>
        <w:t xml:space="preserve">二、2024-2029年医疗器械行业发展趋势分析 123</w:t>
      </w:r>
    </w:p>
    <w:p>
      <w:pPr>
        <w:spacing w:after="150"/>
      </w:pPr>
      <w:r>
        <w:rPr/>
        <w:t xml:space="preserve">三、2024-2029年医疗器械产业政策趋向 123</w:t>
      </w:r>
    </w:p>
    <w:p>
      <w:pPr>
        <w:spacing w:after="150"/>
      </w:pPr>
      <w:r>
        <w:rPr/>
        <w:t xml:space="preserve">四、2024-2029年医疗器械行业技术革新趋势 124</w:t>
      </w:r>
    </w:p>
    <w:p>
      <w:pPr>
        <w:spacing w:after="150"/>
      </w:pPr>
      <w:r>
        <w:rPr>
          <w:b w:val="1"/>
          <w:bCs w:val="1"/>
        </w:rPr>
        <w:t xml:space="preserve">第十一章 2024-2029年中国医疗器械行业发展预测 125</w:t>
      </w:r>
    </w:p>
    <w:p>
      <w:pPr>
        <w:spacing w:after="150"/>
      </w:pPr>
      <w:r>
        <w:rPr/>
        <w:t xml:space="preserve">第一节 2024-2029年中国医疗器械需求与消费预测 125</w:t>
      </w:r>
    </w:p>
    <w:p>
      <w:pPr>
        <w:spacing w:after="150"/>
      </w:pPr>
      <w:r>
        <w:rPr/>
        <w:t xml:space="preserve">一、2024-2029年医疗器械市场规模预测 125</w:t>
      </w:r>
    </w:p>
    <w:p>
      <w:pPr>
        <w:spacing w:after="150"/>
      </w:pPr>
      <w:r>
        <w:rPr/>
        <w:t xml:space="preserve">二、2024-2029年医疗器械行业总资产预测 125</w:t>
      </w:r>
    </w:p>
    <w:p>
      <w:pPr>
        <w:spacing w:after="150"/>
      </w:pPr>
      <w:r>
        <w:rPr/>
        <w:t xml:space="preserve">第二节 2024-2029年中国医疗器械行业供需预测 126</w:t>
      </w:r>
    </w:p>
    <w:p>
      <w:pPr>
        <w:spacing w:after="150"/>
      </w:pPr>
      <w:r>
        <w:rPr/>
        <w:t xml:space="preserve">一、2024-2029年我国医疗器械行业供给预测 126</w:t>
      </w:r>
    </w:p>
    <w:p>
      <w:pPr>
        <w:spacing w:after="150"/>
      </w:pPr>
      <w:r>
        <w:rPr/>
        <w:t xml:space="preserve">二、2024-2029年我国医疗器械行业销量预测 126</w:t>
      </w:r>
    </w:p>
    <w:p>
      <w:pPr>
        <w:spacing w:after="150"/>
      </w:pPr>
      <w:r>
        <w:rPr/>
        <w:t xml:space="preserve">三、2024-2029年我国医疗器械行业需求预测 127</w:t>
      </w:r>
    </w:p>
    <w:p>
      <w:pPr>
        <w:spacing w:after="150"/>
      </w:pPr>
      <w:r>
        <w:rPr/>
        <w:t xml:space="preserve">四、2024-2029年我国医疗器械行业供需平衡预测 127</w:t>
      </w:r>
    </w:p>
    <w:p>
      <w:pPr>
        <w:spacing w:after="150"/>
      </w:pPr>
      <w:r>
        <w:rPr/>
        <w:t xml:space="preserve">第三节 2024-2029年中国医疗器械行业价格走势分析 128</w:t>
      </w:r>
    </w:p>
    <w:p>
      <w:pPr>
        <w:spacing w:after="150"/>
      </w:pPr>
      <w:r>
        <w:rPr>
          <w:b w:val="1"/>
          <w:bCs w:val="1"/>
        </w:rPr>
        <w:t xml:space="preserve">第十二章 2024-2029年中国医疗器械行业投资风险分析 129</w:t>
      </w:r>
    </w:p>
    <w:p>
      <w:pPr>
        <w:spacing w:after="150"/>
      </w:pPr>
      <w:r>
        <w:rPr/>
        <w:t xml:space="preserve">第一节 医疗器械行业投融资情况 129</w:t>
      </w:r>
    </w:p>
    <w:p>
      <w:pPr>
        <w:spacing w:after="150"/>
      </w:pPr>
      <w:r>
        <w:rPr/>
        <w:t xml:space="preserve">一、行业资金渠道分析 129</w:t>
      </w:r>
    </w:p>
    <w:p>
      <w:pPr>
        <w:spacing w:after="150"/>
      </w:pPr>
      <w:r>
        <w:rPr/>
        <w:t xml:space="preserve">二、行业投资特性分析 133</w:t>
      </w:r>
    </w:p>
    <w:p>
      <w:pPr>
        <w:spacing w:after="150"/>
      </w:pPr>
      <w:r>
        <w:rPr/>
        <w:t xml:space="preserve">三、兼并重组情况分析 134</w:t>
      </w:r>
    </w:p>
    <w:p>
      <w:pPr>
        <w:spacing w:after="150"/>
      </w:pPr>
      <w:r>
        <w:rPr/>
        <w:t xml:space="preserve">四、医疗器械行业投资现状分析 136</w:t>
      </w:r>
    </w:p>
    <w:p>
      <w:pPr>
        <w:spacing w:after="150"/>
      </w:pPr>
      <w:r>
        <w:rPr/>
        <w:t xml:space="preserve">第二节 2024-2029年医疗器械行业投资机会 138</w:t>
      </w:r>
    </w:p>
    <w:p>
      <w:pPr>
        <w:spacing w:after="150"/>
      </w:pPr>
      <w:r>
        <w:rPr/>
        <w:t xml:space="preserve">一、产业链投资机会 138</w:t>
      </w:r>
    </w:p>
    <w:p>
      <w:pPr>
        <w:spacing w:after="150"/>
      </w:pPr>
      <w:r>
        <w:rPr/>
        <w:t xml:space="preserve">二、细分市场投资机会 138</w:t>
      </w:r>
    </w:p>
    <w:p>
      <w:pPr>
        <w:spacing w:after="150"/>
      </w:pPr>
      <w:r>
        <w:rPr/>
        <w:t xml:space="preserve">三、重点区域投资机会 139</w:t>
      </w:r>
    </w:p>
    <w:p>
      <w:pPr>
        <w:spacing w:after="150"/>
      </w:pPr>
      <w:r>
        <w:rPr/>
        <w:t xml:space="preserve">四、医疗器械行业投资机遇 140</w:t>
      </w:r>
    </w:p>
    <w:p>
      <w:pPr>
        <w:spacing w:after="150"/>
      </w:pPr>
      <w:r>
        <w:rPr/>
        <w:t xml:space="preserve">第三节 2024-2029年医疗器械行业投资风险及防范 142</w:t>
      </w:r>
    </w:p>
    <w:p>
      <w:pPr>
        <w:spacing w:after="150"/>
      </w:pPr>
      <w:r>
        <w:rPr/>
        <w:t xml:space="preserve">一、政策风险及防范 142</w:t>
      </w:r>
    </w:p>
    <w:p>
      <w:pPr>
        <w:spacing w:after="150"/>
      </w:pPr>
      <w:r>
        <w:rPr/>
        <w:t xml:space="preserve">二、技术风险及防范 142</w:t>
      </w:r>
    </w:p>
    <w:p>
      <w:pPr>
        <w:spacing w:after="150"/>
      </w:pPr>
      <w:r>
        <w:rPr/>
        <w:t xml:space="preserve">三、供求风险及防范 143</w:t>
      </w:r>
    </w:p>
    <w:p>
      <w:pPr>
        <w:spacing w:after="150"/>
      </w:pPr>
      <w:r>
        <w:rPr/>
        <w:t xml:space="preserve">四、宏观经济波动风险及防范 143</w:t>
      </w:r>
    </w:p>
    <w:p>
      <w:pPr>
        <w:spacing w:after="150"/>
      </w:pPr>
      <w:r>
        <w:rPr/>
        <w:t xml:space="preserve">五、市场竞争风险及防范 148</w:t>
      </w:r>
    </w:p>
    <w:p>
      <w:pPr>
        <w:spacing w:after="150"/>
      </w:pPr>
      <w:r>
        <w:rPr/>
        <w:t xml:space="preserve">六、产品结构风险及防范 148</w:t>
      </w:r>
    </w:p>
    <w:p>
      <w:pPr>
        <w:spacing w:after="150"/>
      </w:pPr>
      <w:r>
        <w:rPr/>
        <w:t xml:space="preserve">七、其他风险及防范 148</w:t>
      </w:r>
    </w:p>
    <w:p>
      <w:pPr>
        <w:spacing w:after="150"/>
      </w:pPr>
      <w:r>
        <w:rPr/>
        <w:t xml:space="preserve">1、经营风险分析 148</w:t>
      </w:r>
    </w:p>
    <w:p>
      <w:pPr>
        <w:spacing w:after="150"/>
      </w:pPr>
      <w:r>
        <w:rPr/>
        <w:t xml:space="preserve">2、管理风险分析 150</w:t>
      </w:r>
    </w:p>
    <w:p>
      <w:pPr>
        <w:spacing w:after="150"/>
      </w:pPr>
      <w:r>
        <w:rPr/>
        <w:t xml:space="preserve">第四节 中国医疗器械行业投资建议 154</w:t>
      </w:r>
    </w:p>
    <w:p>
      <w:pPr>
        <w:spacing w:after="150"/>
      </w:pPr>
      <w:r>
        <w:rPr/>
        <w:t xml:space="preserve">一、医疗器械行业未来发展方向 154</w:t>
      </w:r>
    </w:p>
    <w:p>
      <w:pPr>
        <w:spacing w:after="150"/>
      </w:pPr>
      <w:r>
        <w:rPr/>
        <w:t xml:space="preserve">二、医疗器械行业主要投资建议 155</w:t>
      </w:r>
    </w:p>
    <w:p>
      <w:pPr>
        <w:spacing w:after="150"/>
      </w:pPr>
      <w:r>
        <w:rPr/>
        <w:t xml:space="preserve">1、竞争性战略联盟的实施 155</w:t>
      </w:r>
    </w:p>
    <w:p>
      <w:pPr>
        <w:spacing w:after="150"/>
      </w:pPr>
      <w:r>
        <w:rPr/>
        <w:t xml:space="preserve">2、企业自身应对策略 156</w:t>
      </w:r>
    </w:p>
    <w:p>
      <w:pPr>
        <w:spacing w:after="150"/>
      </w:pPr>
      <w:r>
        <w:rPr/>
        <w:t xml:space="preserve">3、实施重点客户战略的必要性 156</w:t>
      </w:r>
    </w:p>
    <w:p>
      <w:pPr>
        <w:spacing w:after="150"/>
      </w:pPr>
      <w:r>
        <w:rPr/>
        <w:t xml:space="preserve">4、合理确立重点客户 160</w:t>
      </w:r>
    </w:p>
    <w:p>
      <w:pPr>
        <w:spacing w:after="150"/>
      </w:pPr>
      <w:r>
        <w:rPr/>
        <w:t xml:space="preserve">5、重点客户战略管理 161</w:t>
      </w:r>
    </w:p>
    <w:p>
      <w:pPr>
        <w:spacing w:after="150"/>
      </w:pPr>
      <w:r>
        <w:rPr/>
        <w:t xml:space="preserve">6、重点客户管理功能 162</w:t>
      </w:r>
    </w:p>
    <w:p>
      <w:pPr>
        <w:spacing w:after="150"/>
      </w:pPr>
      <w:r>
        <w:rPr/>
        <w:t xml:space="preserve">三、中国医疗器械企业融资分析 164</w:t>
      </w:r>
    </w:p>
    <w:p>
      <w:pPr>
        <w:spacing w:after="150"/>
      </w:pPr>
      <w:r>
        <w:rPr/>
        <w:t xml:space="preserve">1、中国医疗器械企业IPO融资分析 164</w:t>
      </w:r>
    </w:p>
    <w:p>
      <w:pPr>
        <w:spacing w:after="150"/>
      </w:pPr>
      <w:r>
        <w:rPr/>
        <w:t xml:space="preserve">2、中国医疗器械企业再融资分析 164</w:t>
      </w:r>
    </w:p>
    <w:p>
      <w:pPr>
        <w:spacing w:after="150"/>
      </w:pPr>
      <w:r>
        <w:rPr>
          <w:b w:val="1"/>
          <w:bCs w:val="1"/>
        </w:rPr>
        <w:t xml:space="preserve">第五部分 发展战略研究</w:t>
      </w:r>
    </w:p>
    <w:p>
      <w:pPr>
        <w:spacing w:after="150"/>
      </w:pPr>
      <w:r>
        <w:rPr>
          <w:b w:val="1"/>
          <w:bCs w:val="1"/>
        </w:rPr>
        <w:t xml:space="preserve">第十三章 2024-2029年中国医疗器械行业投资战略研究 183</w:t>
      </w:r>
    </w:p>
    <w:p>
      <w:pPr>
        <w:spacing w:after="150"/>
      </w:pPr>
      <w:r>
        <w:rPr/>
        <w:t xml:space="preserve">第一节 2024-2029年中国医疗器械企业经营策略分析 183</w:t>
      </w:r>
    </w:p>
    <w:p>
      <w:pPr>
        <w:spacing w:after="150"/>
      </w:pPr>
      <w:r>
        <w:rPr/>
        <w:t xml:space="preserve">一、医疗器械行业市场细分策略 183</w:t>
      </w:r>
    </w:p>
    <w:p>
      <w:pPr>
        <w:spacing w:after="150"/>
      </w:pPr>
      <w:r>
        <w:rPr/>
        <w:t xml:space="preserve">二、市场创新策略 186</w:t>
      </w:r>
    </w:p>
    <w:p>
      <w:pPr>
        <w:spacing w:after="150"/>
      </w:pPr>
      <w:r>
        <w:rPr/>
        <w:t xml:space="preserve">三、品牌定位与品类规划 187</w:t>
      </w:r>
    </w:p>
    <w:p>
      <w:pPr>
        <w:spacing w:after="150"/>
      </w:pPr>
      <w:r>
        <w:rPr/>
        <w:t xml:space="preserve">四、医疗器械行业新产品差异化战略 189</w:t>
      </w:r>
    </w:p>
    <w:p>
      <w:pPr>
        <w:spacing w:after="150"/>
      </w:pPr>
      <w:r>
        <w:rPr/>
        <w:t xml:space="preserve">第二节 2024-2029年中国医疗器械企业经营管理策略 193</w:t>
      </w:r>
    </w:p>
    <w:p>
      <w:pPr>
        <w:spacing w:after="150"/>
      </w:pPr>
      <w:r>
        <w:rPr/>
        <w:t xml:space="preserve">一、成本控制策略 193</w:t>
      </w:r>
    </w:p>
    <w:p>
      <w:pPr>
        <w:spacing w:after="150"/>
      </w:pPr>
      <w:r>
        <w:rPr/>
        <w:t xml:space="preserve">二、定价策略 193</w:t>
      </w:r>
    </w:p>
    <w:p>
      <w:pPr>
        <w:spacing w:after="150"/>
      </w:pPr>
      <w:r>
        <w:rPr/>
        <w:t xml:space="preserve">三、竞争策略 193</w:t>
      </w:r>
    </w:p>
    <w:p>
      <w:pPr>
        <w:spacing w:after="150"/>
      </w:pPr>
      <w:r>
        <w:rPr/>
        <w:t xml:space="preserve">四、并购重组策略 194</w:t>
      </w:r>
    </w:p>
    <w:p>
      <w:pPr>
        <w:spacing w:after="150"/>
      </w:pPr>
      <w:r>
        <w:rPr/>
        <w:t xml:space="preserve">五、营销策略 194</w:t>
      </w:r>
    </w:p>
    <w:p>
      <w:pPr>
        <w:spacing w:after="150"/>
      </w:pPr>
      <w:r>
        <w:rPr/>
        <w:t xml:space="preserve">六、人力资源 194</w:t>
      </w:r>
    </w:p>
    <w:p>
      <w:pPr>
        <w:spacing w:after="150"/>
      </w:pPr>
      <w:r>
        <w:rPr/>
        <w:t xml:space="preserve">七、财务管理 194</w:t>
      </w:r>
    </w:p>
    <w:p>
      <w:pPr>
        <w:spacing w:after="150"/>
      </w:pPr>
      <w:r>
        <w:rPr/>
        <w:t xml:space="preserve">八、国际化策略 195</w:t>
      </w:r>
    </w:p>
    <w:p>
      <w:pPr>
        <w:spacing w:after="150"/>
      </w:pPr>
      <w:r>
        <w:rPr/>
        <w:t xml:space="preserve">第三节 2024-2029年中国医疗器械行业品牌战略思考 195</w:t>
      </w:r>
    </w:p>
    <w:p>
      <w:pPr>
        <w:spacing w:after="150"/>
      </w:pPr>
      <w:r>
        <w:rPr/>
        <w:t xml:space="preserve">一、企业品牌的重要性 195</w:t>
      </w:r>
    </w:p>
    <w:p>
      <w:pPr>
        <w:spacing w:after="150"/>
      </w:pPr>
      <w:r>
        <w:rPr/>
        <w:t xml:space="preserve">二、实施品牌战略的意义 195</w:t>
      </w:r>
    </w:p>
    <w:p>
      <w:pPr>
        <w:spacing w:after="150"/>
      </w:pPr>
      <w:r>
        <w:rPr/>
        <w:t xml:space="preserve">三、2019-2023年品牌的现状分析 196</w:t>
      </w:r>
    </w:p>
    <w:p>
      <w:pPr>
        <w:spacing w:after="150"/>
      </w:pPr>
      <w:r>
        <w:rPr/>
        <w:t xml:space="preserve">四、企业的品牌战略 196</w:t>
      </w:r>
    </w:p>
    <w:p>
      <w:pPr>
        <w:spacing w:after="150"/>
      </w:pPr>
      <w:r>
        <w:rPr/>
        <w:t xml:space="preserve">五、品牌战略管理的策略 198</w:t>
      </w:r>
    </w:p>
    <w:p>
      <w:pPr>
        <w:spacing w:after="150"/>
      </w:pPr>
      <w:r>
        <w:rPr/>
        <w:t xml:space="preserve">第四节 2024-2029年中国医疗器械行业发展战略研究 202</w:t>
      </w:r>
    </w:p>
    <w:p>
      <w:pPr>
        <w:spacing w:after="150"/>
      </w:pPr>
      <w:r>
        <w:rPr/>
        <w:t xml:space="preserve">一、战略综合规划 202</w:t>
      </w:r>
    </w:p>
    <w:p>
      <w:pPr>
        <w:spacing w:after="150"/>
      </w:pPr>
      <w:r>
        <w:rPr/>
        <w:t xml:space="preserve">二、技术开发战略 202</w:t>
      </w:r>
    </w:p>
    <w:p>
      <w:pPr>
        <w:spacing w:after="150"/>
      </w:pPr>
      <w:r>
        <w:rPr/>
        <w:t xml:space="preserve">三、业务组合战略 206</w:t>
      </w:r>
    </w:p>
    <w:p>
      <w:pPr>
        <w:spacing w:after="150"/>
      </w:pPr>
      <w:r>
        <w:rPr/>
        <w:t xml:space="preserve">四、区域战略规划 208</w:t>
      </w:r>
    </w:p>
    <w:p>
      <w:pPr>
        <w:spacing w:after="150"/>
      </w:pPr>
      <w:r>
        <w:rPr/>
        <w:t xml:space="preserve">五、产业战略规划 218</w:t>
      </w:r>
    </w:p>
    <w:p>
      <w:pPr>
        <w:spacing w:after="150"/>
      </w:pPr>
      <w:r>
        <w:rPr/>
        <w:t xml:space="preserve">六、营销品牌战略 219</w:t>
      </w:r>
    </w:p>
    <w:p>
      <w:pPr>
        <w:spacing w:after="150"/>
      </w:pPr>
      <w:r>
        <w:rPr/>
        <w:t xml:space="preserve">七、竞争战略规划 222</w:t>
      </w:r>
    </w:p>
    <w:p>
      <w:pPr>
        <w:spacing w:after="150"/>
      </w:pPr>
      <w:r>
        <w:rPr>
          <w:b w:val="1"/>
          <w:bCs w:val="1"/>
        </w:rPr>
        <w:t xml:space="preserve">第十四章 中道泰和研究结论及投资建议 227</w:t>
      </w:r>
    </w:p>
    <w:p>
      <w:pPr>
        <w:spacing w:after="150"/>
      </w:pPr>
      <w:r>
        <w:rPr/>
        <w:t xml:space="preserve">第一节 医疗器械行业研究结论 227</w:t>
      </w:r>
    </w:p>
    <w:p>
      <w:pPr>
        <w:spacing w:after="150"/>
      </w:pPr>
      <w:r>
        <w:rPr/>
        <w:t xml:space="preserve">第二节 医疗器械子行业研究结论及建议 229</w:t>
      </w:r>
    </w:p>
    <w:p>
      <w:pPr>
        <w:spacing w:after="150"/>
      </w:pPr>
      <w:r>
        <w:rPr/>
        <w:t xml:space="preserve">第三节 医疗器械行业发展建议 230</w:t>
      </w:r>
    </w:p>
    <w:p>
      <w:pPr>
        <w:spacing w:after="150"/>
      </w:pPr>
      <w:r>
        <w:rPr/>
        <w:t xml:space="preserve">一、行业发展策略建议 230</w:t>
      </w:r>
    </w:p>
    <w:p>
      <w:pPr>
        <w:spacing w:after="150"/>
      </w:pPr>
      <w:r>
        <w:rPr/>
        <w:t xml:space="preserve">二、行业投资方向建议 231</w:t>
      </w:r>
    </w:p>
    <w:p>
      <w:pPr>
        <w:spacing w:after="150"/>
      </w:pPr>
      <w:r>
        <w:rPr/>
        <w:t xml:space="preserve">三、行业投资方式建议 231</w:t>
      </w:r>
    </w:p>
    <w:p>
      <w:pPr>
        <w:spacing w:after="150"/>
      </w:pPr>
      <w:r>
        <w:rPr>
          <w:b w:val="1"/>
          <w:bCs w:val="1"/>
        </w:rPr>
        <w:t xml:space="preserve">图表目录</w:t>
      </w:r>
    </w:p>
    <w:p>
      <w:pPr>
        <w:spacing w:after="150"/>
      </w:pPr>
      <w:r>
        <w:rPr/>
        <w:t xml:space="preserve">图表：不同种类医疗器械申请项目执行的收费标准 36</w:t>
      </w:r>
    </w:p>
    <w:p>
      <w:pPr>
        <w:spacing w:after="150"/>
      </w:pPr>
      <w:r>
        <w:rPr/>
        <w:t xml:space="preserve">图表：中国医疗器械行业重点品牌 55</w:t>
      </w:r>
    </w:p>
    <w:p>
      <w:pPr>
        <w:spacing w:after="150"/>
      </w:pPr>
      <w:r>
        <w:rPr/>
        <w:t xml:space="preserve">图表：2019-2023年我国医疗器械生产企业数量 59</w:t>
      </w:r>
    </w:p>
    <w:p>
      <w:pPr>
        <w:spacing w:after="150"/>
      </w:pPr>
      <w:r>
        <w:rPr/>
        <w:t xml:space="preserve">图表：2019-2023年我国医疗器械人员规模 60</w:t>
      </w:r>
    </w:p>
    <w:p>
      <w:pPr>
        <w:spacing w:after="150"/>
      </w:pPr>
      <w:r>
        <w:rPr/>
        <w:t xml:space="preserve">图表：2019-2023年中国医疗器械行业资产规模及其增长率 60</w:t>
      </w:r>
    </w:p>
    <w:p>
      <w:pPr>
        <w:spacing w:after="150"/>
      </w:pPr>
      <w:r>
        <w:rPr/>
        <w:t xml:space="preserve">图表：2019-2023年我国医疗器械市场规模 61</w:t>
      </w:r>
    </w:p>
    <w:p>
      <w:pPr>
        <w:spacing w:after="150"/>
      </w:pPr>
      <w:r>
        <w:rPr/>
        <w:t xml:space="preserve">图表：医疗器械供给区域分布 63</w:t>
      </w:r>
    </w:p>
    <w:p>
      <w:pPr>
        <w:spacing w:after="150"/>
      </w:pPr>
      <w:r>
        <w:rPr/>
        <w:t xml:space="preserve">图表：2019-2023年医疗器械行业盈利能力分析 64</w:t>
      </w:r>
    </w:p>
    <w:p>
      <w:pPr>
        <w:spacing w:after="150"/>
      </w:pPr>
      <w:r>
        <w:rPr/>
        <w:t xml:space="preserve">图表：2019-2023年医疗器械行业偿债能力分析 64</w:t>
      </w:r>
    </w:p>
    <w:p>
      <w:pPr>
        <w:spacing w:after="150"/>
      </w:pPr>
      <w:r>
        <w:rPr/>
        <w:t xml:space="preserve">图表：2019-2023年医疗器械行业运营能力分析 64</w:t>
      </w:r>
    </w:p>
    <w:p>
      <w:pPr>
        <w:spacing w:after="150"/>
      </w:pPr>
      <w:r>
        <w:rPr/>
        <w:t xml:space="preserve">图表：2019-2023年上半年医疗器械行业发展能力分析 64</w:t>
      </w:r>
    </w:p>
    <w:p>
      <w:pPr>
        <w:spacing w:after="150"/>
      </w:pPr>
      <w:r>
        <w:rPr/>
        <w:t xml:space="preserve">图表：2019-2023年上半年东北地区医疗机构数量统计 66</w:t>
      </w:r>
    </w:p>
    <w:p>
      <w:pPr>
        <w:spacing w:after="150"/>
      </w:pPr>
      <w:r>
        <w:rPr/>
        <w:t xml:space="preserve">图表：2019-2023年华北地区医疗机构数量统计 67</w:t>
      </w:r>
    </w:p>
    <w:p>
      <w:pPr>
        <w:spacing w:after="150"/>
      </w:pPr>
      <w:r>
        <w:rPr/>
        <w:t xml:space="preserve">图表：2019-2023年华东地区医疗机构数量统计 67</w:t>
      </w:r>
    </w:p>
    <w:p>
      <w:pPr>
        <w:spacing w:after="150"/>
      </w:pPr>
      <w:r>
        <w:rPr/>
        <w:t xml:space="preserve">图表：2019-2023年华中地区医疗机构数量统计 68</w:t>
      </w:r>
    </w:p>
    <w:p>
      <w:pPr>
        <w:spacing w:after="150"/>
      </w:pPr>
      <w:r>
        <w:rPr/>
        <w:t xml:space="preserve">图表：2019-2023年华南地区医疗机构数量统计 69</w:t>
      </w:r>
    </w:p>
    <w:p>
      <w:pPr>
        <w:spacing w:after="150"/>
      </w:pPr>
      <w:r>
        <w:rPr/>
        <w:t xml:space="preserve">图表：2019-2023年西南地区医疗机构数量统计 70</w:t>
      </w:r>
    </w:p>
    <w:p>
      <w:pPr>
        <w:spacing w:after="150"/>
      </w:pPr>
      <w:r>
        <w:rPr/>
        <w:t xml:space="preserve">图表：2019-2023年西北地区医疗机构数量统计 70</w:t>
      </w:r>
    </w:p>
    <w:p>
      <w:pPr>
        <w:spacing w:after="150"/>
      </w:pPr>
      <w:r>
        <w:rPr/>
        <w:t xml:space="preserve">图表：2019-2023年行业出口总额 74</w:t>
      </w:r>
    </w:p>
    <w:p>
      <w:pPr>
        <w:spacing w:after="150"/>
      </w:pPr>
      <w:r>
        <w:rPr/>
        <w:t xml:space="preserve">图表：2019-2023年行业进口总额 75</w:t>
      </w:r>
    </w:p>
    <w:p>
      <w:pPr>
        <w:spacing w:after="150"/>
      </w:pPr>
      <w:r>
        <w:rPr/>
        <w:t xml:space="preserve">图表：2019-2023年行业进口产品结构 76</w:t>
      </w:r>
    </w:p>
    <w:p>
      <w:pPr>
        <w:spacing w:after="150"/>
      </w:pPr>
      <w:r>
        <w:rPr/>
        <w:t xml:space="preserve">图表：医疗机构议价能力 86</w:t>
      </w:r>
    </w:p>
    <w:p>
      <w:pPr>
        <w:spacing w:after="150"/>
      </w:pPr>
      <w:r>
        <w:rPr/>
        <w:t xml:space="preserve">图表：深圳迈瑞生物医疗电子股份有限公司近三年财务指标 89</w:t>
      </w:r>
    </w:p>
    <w:p>
      <w:pPr>
        <w:spacing w:after="150"/>
      </w:pPr>
      <w:r>
        <w:rPr/>
        <w:t xml:space="preserve">图表：2019-2023年乐普(北京)医疗器械股份有限公司财务数据 90</w:t>
      </w:r>
    </w:p>
    <w:p>
      <w:pPr>
        <w:spacing w:after="150"/>
      </w:pPr>
      <w:r>
        <w:rPr/>
        <w:t xml:space="preserve">图表：2019-2023年9月江苏鱼跃医疗设备股份有限公司经营情况 94</w:t>
      </w:r>
    </w:p>
    <w:p>
      <w:pPr>
        <w:spacing w:after="150"/>
      </w:pPr>
      <w:r>
        <w:rPr/>
        <w:t xml:space="preserve">图表：2019-2023年山东威高集团经营情况统计 95</w:t>
      </w:r>
    </w:p>
    <w:p>
      <w:pPr>
        <w:spacing w:after="150"/>
      </w:pPr>
      <w:r>
        <w:rPr/>
        <w:t xml:space="preserve">图表：2019-2023年9月公司财务数据 96</w:t>
      </w:r>
    </w:p>
    <w:p>
      <w:pPr>
        <w:spacing w:after="150"/>
      </w:pPr>
      <w:r>
        <w:rPr/>
        <w:t xml:space="preserve">图表：2019-2023年GE医疗销售收入增长 100</w:t>
      </w:r>
    </w:p>
    <w:p>
      <w:pPr>
        <w:spacing w:after="150"/>
      </w:pPr>
      <w:r>
        <w:rPr/>
        <w:t xml:space="preserve">图表：2019-2023年飞利浦医疗收入 102</w:t>
      </w:r>
    </w:p>
    <w:p>
      <w:pPr>
        <w:spacing w:after="150"/>
      </w:pPr>
      <w:r>
        <w:rPr/>
        <w:t xml:space="preserve">图表：2019-2023年强生(中国)投资有限公司盈利能力 104</w:t>
      </w:r>
    </w:p>
    <w:p>
      <w:pPr>
        <w:spacing w:after="150"/>
      </w:pPr>
      <w:r>
        <w:rPr/>
        <w:t xml:space="preserve">图表：2019-2023年强生(中国)投资有限公司成长能力 105</w:t>
      </w:r>
    </w:p>
    <w:p>
      <w:pPr>
        <w:spacing w:after="150"/>
      </w:pPr>
      <w:r>
        <w:rPr/>
        <w:t xml:space="preserve">图表：2019-2023年西门子销售收入 107</w:t>
      </w:r>
    </w:p>
    <w:p>
      <w:pPr>
        <w:spacing w:after="150"/>
      </w:pPr>
      <w:r>
        <w:rPr/>
        <w:t xml:space="preserve">图表：2024-2029年医疗器械市场规模预测 125</w:t>
      </w:r>
    </w:p>
    <w:p>
      <w:pPr>
        <w:spacing w:after="150"/>
      </w:pPr>
      <w:r>
        <w:rPr/>
        <w:t xml:space="preserve">图表：2024-2029年医疗器械总资产预测 125</w:t>
      </w:r>
    </w:p>
    <w:p>
      <w:pPr>
        <w:spacing w:after="150"/>
      </w:pPr>
      <w:r>
        <w:rPr/>
        <w:t xml:space="preserve">图表：2024-2029年中国医疗器械行业工业总产值预测 126</w:t>
      </w:r>
    </w:p>
    <w:p>
      <w:pPr>
        <w:spacing w:after="150"/>
      </w:pPr>
      <w:r>
        <w:rPr/>
        <w:t xml:space="preserve">图表：2024-2029年中国医疗器械市场销售产值预测 126</w:t>
      </w:r>
    </w:p>
    <w:p>
      <w:pPr>
        <w:spacing w:after="150"/>
      </w:pPr>
      <w:r>
        <w:rPr/>
        <w:t xml:space="preserve">图表：2024-2029年中国医疗器械行业需求预测 127</w:t>
      </w:r>
    </w:p>
    <w:p>
      <w:pPr>
        <w:spacing w:after="150"/>
      </w:pPr>
      <w:r>
        <w:rPr/>
        <w:t xml:space="preserve">图表：2024-2029年中国医疗器械行业供需平衡预测 127</w:t>
      </w:r>
    </w:p>
    <w:p>
      <w:pPr>
        <w:spacing w:after="150"/>
      </w:pPr>
      <w:r>
        <w:rPr/>
        <w:t xml:space="preserve">图表：2019-2023年上半年医药行业海外并购回顾 134</w:t>
      </w:r>
    </w:p>
    <w:p>
      <w:pPr>
        <w:spacing w:after="150"/>
      </w:pPr>
      <w:r>
        <w:rPr/>
        <w:t xml:space="preserve">图表：2019-2023年中国医疗器械行业并购交易数量 135</w:t>
      </w:r>
    </w:p>
    <w:p>
      <w:pPr>
        <w:spacing w:after="150"/>
      </w:pPr>
      <w:r>
        <w:rPr/>
        <w:t xml:space="preserve">图表：2019-2023年中国医疗器械行业并购交易金额 136</w:t>
      </w:r>
    </w:p>
    <w:p>
      <w:pPr>
        <w:spacing w:after="150"/>
      </w:pPr>
      <w:r>
        <w:rPr/>
        <w:t xml:space="preserve">图表：2019-2023年中国医疗器械行业战略投资者投资领域-交易数量 137</w:t>
      </w:r>
    </w:p>
    <w:p>
      <w:pPr>
        <w:spacing w:after="150"/>
      </w:pPr>
      <w:r>
        <w:rPr/>
        <w:t xml:space="preserve">图表：2019-2023年财务投资者交易数量 137</w:t>
      </w:r>
    </w:p>
    <w:p>
      <w:pPr>
        <w:spacing w:after="150"/>
      </w:pPr>
      <w:r>
        <w:rPr/>
        <w:t xml:space="preserve">图表：2019-2023年全球57家最多的医疗器械创业公司 165</w:t>
      </w:r>
    </w:p>
    <w:p>
      <w:pPr>
        <w:spacing w:after="150"/>
      </w:pPr>
      <w:r>
        <w:rPr/>
        <w:t xml:space="preserve">图表：四种基本的品牌战略 201</w:t>
      </w:r>
    </w:p>
    <w:p>
      <w:pPr>
        <w:spacing w:after="150"/>
      </w:pPr>
      <w:r>
        <w:rPr/>
        <w:t xml:space="preserve">图表：区域发展战略咨询流程图 215</w:t>
      </w:r>
    </w:p>
    <w:p>
      <w:pPr>
        <w:spacing w:after="150"/>
      </w:pPr>
      <w:r>
        <w:rPr/>
        <w:t xml:space="preserve">图表：区域SWOT战略分析图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2024-2029年医疗器械行业竞争格局与投资战略研究预测报告</dc:title>
  <dc:description>2024-2029年医疗器械行业竞争格局与投资战略研究预测报告</dc:description>
  <dc:subject>2024-2029年医疗器械行业竞争格局与投资战略研究预测报告</dc:subject>
  <cp:keywords>研究报告</cp:keywords>
  <cp:category>研究报告</cp:category>
  <cp:lastModifiedBy>北京中道泰和信息咨询有限公司</cp:lastModifiedBy>
  <dcterms:created xsi:type="dcterms:W3CDTF">2024-01-23T01:07:51+08:00</dcterms:created>
  <dcterms:modified xsi:type="dcterms:W3CDTF">2024-01-23T01:07:51+08:00</dcterms:modified>
</cp:coreProperties>
</file>

<file path=docProps/custom.xml><?xml version="1.0" encoding="utf-8"?>
<Properties xmlns="http://schemas.openxmlformats.org/officeDocument/2006/custom-properties" xmlns:vt="http://schemas.openxmlformats.org/officeDocument/2006/docPropsVTypes"/>
</file>