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2024-2029年中国猫眼石行业市场深度分析及发展趋势研究咨询预测报告</w:t>
      </w:r>
    </w:p>
    <w:p>
      <w:pPr>
        <w:spacing w:after="150"/>
      </w:pPr>
      <w:r>
        <w:rPr>
          <w:b w:val="1"/>
          <w:bCs w:val="1"/>
        </w:rPr>
        <w:t xml:space="preserve">报告简介</w:t>
      </w:r>
    </w:p>
    <w:p>
      <w:pPr>
        <w:spacing w:after="150"/>
      </w:pPr>
      <w:r>
        <w:rPr/>
        <w:t xml:space="preserve">猫眼石(Cat's eye)，即“具有猫眼效应的金绿宝石”。又称“猫儿眼”、“猫睛”、“猫精”、东方猫眼，是珠宝中稀有而名贵的品种变石猫眼也称亚历山大猫眼石，即有变色又有猫眼现象。</w:t>
      </w:r>
    </w:p>
    <w:p>
      <w:pPr>
        <w:spacing w:after="150"/>
      </w:pPr>
      <w:r>
        <w:rPr/>
        <w:t xml:space="preserve">猫眼石是金绿宝石中最稀有珍贵的一种，全球只有斯里兰卡出产，价格相当昂贵，10克拉以上国内商场很难见到。由于猫眼石表现出的光现象与猫的眼睛一样，灵活明亮，能够随着光线的强弱而变化，因此而得名。这种光学效应，称为“猫眼效应”。</w:t>
      </w:r>
    </w:p>
    <w:p>
      <w:pPr>
        <w:spacing w:after="150"/>
      </w:pPr>
      <w:r>
        <w:rPr/>
        <w:t xml:space="preserve">猫眼石常被人们称为“高贵的宝石”。它和变石一起属于世界五大珍贵高档宝石之一。猫眼石主要产于气成热液型矿床和伟晶岩岩脉中。世界上最著名的猫眼石产地为斯里兰卡西南部的特拉纳布拉和高尔等地，巴西和俄罗斯等国也发现有猫眼石，但是非常稀少。</w:t>
      </w:r>
    </w:p>
    <w:p>
      <w:pPr>
        <w:spacing w:after="150"/>
      </w:pPr>
      <w:r>
        <w:rPr/>
        <w:t xml:space="preserve">国际上优质变石的价格可达每克拉1000-5000美元。 一般金绿宝石的评价往往也是据颜色美丽程度及粒度大小、瑕疵多少等因素进行的。</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猫眼石行业及各相关行业的发展状况、市场供需形势、发展趋势等进行了分析，并重点分析了我国猫眼石行业发展状况和特点，以及中国猫眼石行业将面临的挑战、企业的发展策略等。报告还对猫眼石行业进行了趋向研判，是猫眼石行业等单位准确了解目前猫眼石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第一章猫眼石行业发展概述</w:t>
      </w:r>
    </w:p>
    <w:p>
      <w:pPr>
        <w:spacing w:after="150"/>
      </w:pPr>
      <w:r>
        <w:rPr/>
        <w:t xml:space="preserve">第一节 行业概述</w:t>
      </w:r>
    </w:p>
    <w:p>
      <w:pPr>
        <w:spacing w:after="150"/>
      </w:pPr>
      <w:r>
        <w:rPr/>
        <w:t xml:space="preserve">一、行业定义</w:t>
      </w:r>
    </w:p>
    <w:p>
      <w:pPr>
        <w:spacing w:after="150"/>
      </w:pPr>
      <w:r>
        <w:rPr/>
        <w:t xml:space="preserve">二、行业分类</w:t>
      </w:r>
    </w:p>
    <w:p>
      <w:pPr>
        <w:spacing w:after="150"/>
      </w:pPr>
      <w:r>
        <w:rPr/>
        <w:t xml:space="preserve">三、行业特点</w:t>
      </w:r>
    </w:p>
    <w:p>
      <w:pPr>
        <w:spacing w:after="150"/>
      </w:pPr>
      <w:r>
        <w:rPr/>
        <w:t xml:space="preserve">四、猫眼石功效</w:t>
      </w:r>
    </w:p>
    <w:p>
      <w:pPr>
        <w:spacing w:after="150"/>
      </w:pPr>
      <w:r>
        <w:rPr/>
        <w:t xml:space="preserve">第二节 行业发展基本特征研究</w:t>
      </w:r>
    </w:p>
    <w:p>
      <w:pPr>
        <w:spacing w:after="150"/>
      </w:pPr>
      <w:r>
        <w:rPr/>
        <w:t xml:space="preserve">一、行业沿革与生命周期</w:t>
      </w:r>
    </w:p>
    <w:p>
      <w:pPr>
        <w:spacing w:after="150"/>
      </w:pPr>
      <w:r>
        <w:rPr/>
        <w:t xml:space="preserve">二、行业企业竞争格局</w:t>
      </w:r>
    </w:p>
    <w:p>
      <w:pPr>
        <w:spacing w:after="150"/>
      </w:pPr>
      <w:r>
        <w:rPr/>
        <w:t xml:space="preserve">三、行业发展周期及波动性分析</w:t>
      </w:r>
    </w:p>
    <w:p>
      <w:pPr>
        <w:spacing w:after="150"/>
      </w:pPr>
      <w:r>
        <w:rPr/>
        <w:t xml:space="preserve">四、行业关键成功要素分析</w:t>
      </w:r>
    </w:p>
    <w:p>
      <w:pPr>
        <w:spacing w:after="150"/>
      </w:pPr>
      <w:r>
        <w:rPr/>
        <w:t xml:space="preserve">五、行业成熟度分析</w:t>
      </w:r>
    </w:p>
    <w:p>
      <w:pPr>
        <w:spacing w:after="150"/>
      </w:pPr>
      <w:r>
        <w:rPr/>
        <w:t xml:space="preserve">第三节 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第四节 天然猫眼石与其他珠宝区别</w:t>
      </w:r>
    </w:p>
    <w:p>
      <w:pPr>
        <w:spacing w:after="150"/>
      </w:pPr>
      <w:r>
        <w:rPr/>
        <w:t xml:space="preserve">一、天然猫眼石与人工猫眼石区别</w:t>
      </w:r>
    </w:p>
    <w:p>
      <w:pPr>
        <w:spacing w:after="150"/>
      </w:pPr>
      <w:r>
        <w:rPr/>
        <w:t xml:space="preserve">二、猫眼石与翡翠的区别</w:t>
      </w:r>
    </w:p>
    <w:p>
      <w:pPr>
        <w:spacing w:after="150"/>
      </w:pPr>
      <w:r>
        <w:rPr/>
        <w:t xml:space="preserve">三、猫眼石与星光蓝宝石的区别</w:t>
      </w:r>
    </w:p>
    <w:p>
      <w:pPr>
        <w:spacing w:after="150"/>
      </w:pPr>
      <w:r>
        <w:rPr/>
        <w:t xml:space="preserve">四、天然猫眼石鉴别方法</w:t>
      </w:r>
    </w:p>
    <w:p>
      <w:pPr>
        <w:spacing w:after="150"/>
      </w:pPr>
      <w:r>
        <w:rPr>
          <w:b w:val="1"/>
          <w:bCs w:val="1"/>
        </w:rPr>
        <w:t xml:space="preserve">第二章 2019-2023年中国猫眼石行业发展环境分析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三、宏观经济对产业影响分析</w:t>
      </w:r>
    </w:p>
    <w:p>
      <w:pPr>
        <w:spacing w:after="150"/>
      </w:pPr>
      <w:r>
        <w:rPr/>
        <w:t xml:space="preserve">四、2024-2029年宏观经济发展预测分析</w:t>
      </w:r>
    </w:p>
    <w:p>
      <w:pPr>
        <w:spacing w:after="150"/>
      </w:pPr>
      <w:r>
        <w:rPr/>
        <w:t xml:space="preserve">第二节 猫眼石行业政策环境分析</w:t>
      </w:r>
    </w:p>
    <w:p>
      <w:pPr>
        <w:spacing w:after="150"/>
      </w:pPr>
      <w:r>
        <w:rPr/>
        <w:t xml:space="preserve">一、猫眼石行业的管理体制</w:t>
      </w:r>
    </w:p>
    <w:p>
      <w:pPr>
        <w:spacing w:after="150"/>
      </w:pPr>
      <w:r>
        <w:rPr/>
        <w:t xml:space="preserve">1、行政主管部门</w:t>
      </w:r>
    </w:p>
    <w:p>
      <w:pPr>
        <w:spacing w:after="150"/>
      </w:pPr>
      <w:r>
        <w:rPr/>
        <w:t xml:space="preserve">2、行政监管体制</w:t>
      </w:r>
    </w:p>
    <w:p>
      <w:pPr>
        <w:spacing w:after="150"/>
      </w:pPr>
      <w:r>
        <w:rPr/>
        <w:t xml:space="preserve">二、猫眼石行业主要政策内容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猫眼石行业社会环境发展分析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1、广泛性</w:t>
      </w:r>
    </w:p>
    <w:p>
      <w:pPr>
        <w:spacing w:after="150"/>
      </w:pPr>
      <w:r>
        <w:rPr/>
        <w:t xml:space="preserve">2、深刻性</w:t>
      </w:r>
    </w:p>
    <w:p>
      <w:pPr>
        <w:spacing w:after="150"/>
      </w:pPr>
      <w:r>
        <w:rPr>
          <w:b w:val="1"/>
          <w:bCs w:val="1"/>
        </w:rPr>
        <w:t xml:space="preserve">第三章 2019-2023年国际猫眼石行业总体发展状况</w:t>
      </w:r>
    </w:p>
    <w:p>
      <w:pPr>
        <w:spacing w:after="150"/>
      </w:pPr>
      <w:r>
        <w:rPr/>
        <w:t xml:space="preserve">第一节 全球猫眼石行业市场总体情况分析</w:t>
      </w:r>
    </w:p>
    <w:p>
      <w:pPr>
        <w:spacing w:after="150"/>
      </w:pPr>
      <w:r>
        <w:rPr/>
        <w:t xml:space="preserve">一、全球猫眼石发展史</w:t>
      </w:r>
    </w:p>
    <w:p>
      <w:pPr>
        <w:spacing w:after="150"/>
      </w:pPr>
      <w:r>
        <w:rPr/>
        <w:t xml:space="preserve">二、全球猫眼石市场结构</w:t>
      </w:r>
    </w:p>
    <w:p>
      <w:pPr>
        <w:spacing w:after="150"/>
      </w:pPr>
      <w:r>
        <w:rPr/>
        <w:t xml:space="preserve">三、全球猫眼石行业发展分析</w:t>
      </w:r>
    </w:p>
    <w:p>
      <w:pPr>
        <w:spacing w:after="150"/>
      </w:pPr>
      <w:r>
        <w:rPr/>
        <w:t xml:space="preserve">四、全球猫眼石行业竞争格局</w:t>
      </w:r>
    </w:p>
    <w:p>
      <w:pPr>
        <w:spacing w:after="150"/>
      </w:pPr>
      <w:r>
        <w:rPr/>
        <w:t xml:space="preserve">五、全球猫眼石市场区域分布</w:t>
      </w:r>
    </w:p>
    <w:p>
      <w:pPr>
        <w:spacing w:after="150"/>
      </w:pPr>
      <w:r>
        <w:rPr/>
        <w:t xml:space="preserve">六、著名猫眼石企业运营分析</w:t>
      </w:r>
    </w:p>
    <w:p>
      <w:pPr>
        <w:spacing w:after="150"/>
      </w:pPr>
      <w:r>
        <w:rPr/>
        <w:t xml:space="preserve">第二节 全球重点国家市场分析</w:t>
      </w:r>
    </w:p>
    <w:p>
      <w:pPr>
        <w:spacing w:after="150"/>
      </w:pPr>
      <w:r>
        <w:rPr/>
        <w:t xml:space="preserve">一、全球猫眼石储量综述</w:t>
      </w:r>
    </w:p>
    <w:p>
      <w:pPr>
        <w:spacing w:after="150"/>
      </w:pPr>
      <w:r>
        <w:rPr/>
        <w:t xml:space="preserve">二、斯里兰卡</w:t>
      </w:r>
    </w:p>
    <w:p>
      <w:pPr>
        <w:spacing w:after="150"/>
      </w:pPr>
      <w:r>
        <w:rPr/>
        <w:t xml:space="preserve">三、巴西</w:t>
      </w:r>
    </w:p>
    <w:p>
      <w:pPr>
        <w:spacing w:after="150"/>
      </w:pPr>
      <w:r>
        <w:rPr/>
        <w:t xml:space="preserve">四、俄罗斯</w:t>
      </w:r>
    </w:p>
    <w:p>
      <w:pPr>
        <w:spacing w:after="150"/>
      </w:pPr>
      <w:r>
        <w:rPr/>
        <w:t xml:space="preserve">五、全球猫眼石价格走势</w:t>
      </w:r>
    </w:p>
    <w:p>
      <w:pPr>
        <w:spacing w:after="150"/>
      </w:pPr>
      <w:r>
        <w:rPr>
          <w:b w:val="1"/>
          <w:bCs w:val="1"/>
        </w:rPr>
        <w:t xml:space="preserve">第二部分 行业深度分析</w:t>
      </w:r>
    </w:p>
    <w:p>
      <w:pPr>
        <w:spacing w:after="150"/>
      </w:pPr>
      <w:r>
        <w:rPr>
          <w:b w:val="1"/>
          <w:bCs w:val="1"/>
        </w:rPr>
        <w:t xml:space="preserve">第四章 我国猫眼石行业运行现状分析</w:t>
      </w:r>
    </w:p>
    <w:p>
      <w:pPr>
        <w:spacing w:after="150"/>
      </w:pPr>
      <w:r>
        <w:rPr/>
        <w:t xml:space="preserve">第一节 2019-2023年猫眼石行业发展现状</w:t>
      </w:r>
    </w:p>
    <w:p>
      <w:pPr>
        <w:spacing w:after="150"/>
      </w:pPr>
      <w:r>
        <w:rPr/>
        <w:t xml:space="preserve">一、2019-2023年我国猫眼石行业市场规模</w:t>
      </w:r>
    </w:p>
    <w:p>
      <w:pPr>
        <w:spacing w:after="150"/>
      </w:pPr>
      <w:r>
        <w:rPr/>
        <w:t xml:space="preserve">二、2019-2023年我国猫眼石行业发展分析</w:t>
      </w:r>
    </w:p>
    <w:p>
      <w:pPr>
        <w:spacing w:after="150"/>
      </w:pPr>
      <w:r>
        <w:rPr/>
        <w:t xml:space="preserve">三、2019-2023年中国猫眼石企业发展分析</w:t>
      </w:r>
    </w:p>
    <w:p>
      <w:pPr>
        <w:spacing w:after="150"/>
      </w:pPr>
      <w:r>
        <w:rPr/>
        <w:t xml:space="preserve">第二节 2019-2023年猫眼石行业需求情况</w:t>
      </w:r>
    </w:p>
    <w:p>
      <w:pPr>
        <w:spacing w:after="150"/>
      </w:pPr>
      <w:r>
        <w:rPr/>
        <w:t xml:space="preserve">一、2019-2023年猫眼石行业需求规模</w:t>
      </w:r>
    </w:p>
    <w:p>
      <w:pPr>
        <w:spacing w:after="150"/>
      </w:pPr>
      <w:r>
        <w:rPr/>
        <w:t xml:space="preserve">二、2019-2023年猫眼石行业客户结构</w:t>
      </w:r>
    </w:p>
    <w:p>
      <w:pPr>
        <w:spacing w:after="150"/>
      </w:pPr>
      <w:r>
        <w:rPr/>
        <w:t xml:space="preserve">三、2019-2023年猫眼石行业需求的地区差异</w:t>
      </w:r>
    </w:p>
    <w:p>
      <w:pPr>
        <w:spacing w:after="150"/>
      </w:pPr>
      <w:r>
        <w:rPr/>
        <w:t xml:space="preserve">第三节 2019-2023年猫眼石行业供需平衡分析</w:t>
      </w:r>
    </w:p>
    <w:p>
      <w:pPr>
        <w:spacing w:after="150"/>
      </w:pPr>
      <w:r>
        <w:rPr/>
        <w:t xml:space="preserve">一、2019-2023年猫眼石行业市场结构现状分析</w:t>
      </w:r>
    </w:p>
    <w:p>
      <w:pPr>
        <w:spacing w:after="150"/>
      </w:pPr>
      <w:r>
        <w:rPr/>
        <w:t xml:space="preserve">二、2019-2023年猫眼石行业市场结构特征分析</w:t>
      </w:r>
    </w:p>
    <w:p>
      <w:pPr>
        <w:spacing w:after="150"/>
      </w:pPr>
      <w:r>
        <w:rPr/>
        <w:t xml:space="preserve">三、2019-2023年猫眼石行业市场发展概况</w:t>
      </w:r>
    </w:p>
    <w:p>
      <w:pPr>
        <w:spacing w:after="150"/>
      </w:pPr>
      <w:r>
        <w:rPr/>
        <w:t xml:space="preserve">四、2019-2023年猫眼石行业市场结构变化趋势</w:t>
      </w:r>
    </w:p>
    <w:p>
      <w:pPr>
        <w:spacing w:after="150"/>
      </w:pPr>
      <w:r>
        <w:rPr/>
        <w:t xml:space="preserve">第四节 我国猫眼石价格走势</w:t>
      </w:r>
    </w:p>
    <w:p>
      <w:pPr>
        <w:spacing w:after="150"/>
      </w:pPr>
      <w:r>
        <w:rPr/>
        <w:t xml:space="preserve">第五节 猫眼石营销渠道分析</w:t>
      </w:r>
    </w:p>
    <w:p>
      <w:pPr>
        <w:spacing w:after="150"/>
      </w:pPr>
      <w:r>
        <w:rPr/>
        <w:t xml:space="preserve">一、批发渠道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二、零售(直营)渠道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三、电商渠道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四、渠道问题与选择建议</w:t>
      </w:r>
    </w:p>
    <w:p>
      <w:pPr>
        <w:spacing w:after="150"/>
      </w:pPr>
      <w:r>
        <w:rPr/>
        <w:t xml:space="preserve">1、渠道问题及选择对策</w:t>
      </w:r>
    </w:p>
    <w:p>
      <w:pPr>
        <w:spacing w:after="150"/>
      </w:pPr>
      <w:r>
        <w:rPr/>
        <w:t xml:space="preserve">2、渠道结构发展趋势</w:t>
      </w:r>
    </w:p>
    <w:p>
      <w:pPr>
        <w:spacing w:after="150"/>
      </w:pPr>
      <w:r>
        <w:rPr>
          <w:b w:val="1"/>
          <w:bCs w:val="1"/>
        </w:rPr>
        <w:t xml:space="preserve">第五章 我国猫眼石行业产业结构分析</w:t>
      </w:r>
    </w:p>
    <w:p>
      <w:pPr>
        <w:spacing w:after="150"/>
      </w:pPr>
      <w:r>
        <w:rPr/>
        <w:t xml:space="preserve">第一节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三、中国猫眼石行业参与国际竞争的战略市场定位</w:t>
      </w:r>
    </w:p>
    <w:p>
      <w:pPr>
        <w:spacing w:after="150"/>
      </w:pPr>
      <w:r>
        <w:rPr/>
        <w:t xml:space="preserve">四、产业结构调整方向分析</w:t>
      </w:r>
    </w:p>
    <w:p>
      <w:pPr>
        <w:spacing w:after="150"/>
      </w:pPr>
      <w:r>
        <w:rPr/>
        <w:t xml:space="preserve">第三节 猫眼石行业产业链分析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第四节 猫眼石上游行业分析</w:t>
      </w:r>
    </w:p>
    <w:p>
      <w:pPr>
        <w:spacing w:after="150"/>
      </w:pPr>
      <w:r>
        <w:rPr/>
        <w:t xml:space="preserve">一、猫眼石产品成本构成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四、上游供给对猫眼石行业的影响</w:t>
      </w:r>
    </w:p>
    <w:p>
      <w:pPr>
        <w:spacing w:after="150"/>
      </w:pPr>
      <w:r>
        <w:rPr/>
        <w:t xml:space="preserve">第五节 猫眼石下游分析</w:t>
      </w:r>
    </w:p>
    <w:p>
      <w:pPr>
        <w:spacing w:after="150"/>
      </w:pPr>
      <w:r>
        <w:rPr/>
        <w:t xml:space="preserve">一、猫眼石下游分布</w:t>
      </w:r>
    </w:p>
    <w:p>
      <w:pPr>
        <w:spacing w:after="150"/>
      </w:pPr>
      <w:r>
        <w:rPr/>
        <w:t xml:space="preserve">二、下游重点区域分析</w:t>
      </w:r>
    </w:p>
    <w:p>
      <w:pPr>
        <w:spacing w:after="150"/>
      </w:pPr>
      <w:r>
        <w:rPr/>
        <w:t xml:space="preserve">三、2024-2029年下游发展趋势</w:t>
      </w:r>
    </w:p>
    <w:p>
      <w:pPr>
        <w:spacing w:after="150"/>
      </w:pPr>
      <w:r>
        <w:rPr/>
        <w:t xml:space="preserve">四、下游需求对猫眼石行业的影响</w:t>
      </w:r>
    </w:p>
    <w:p>
      <w:pPr>
        <w:spacing w:after="150"/>
      </w:pPr>
      <w:r>
        <w:rPr>
          <w:b w:val="1"/>
          <w:bCs w:val="1"/>
        </w:rPr>
        <w:t xml:space="preserve">第三部分 市场全景调研</w:t>
      </w:r>
    </w:p>
    <w:p>
      <w:pPr>
        <w:spacing w:after="150"/>
      </w:pPr>
      <w:r>
        <w:rPr>
          <w:b w:val="1"/>
          <w:bCs w:val="1"/>
        </w:rPr>
        <w:t xml:space="preserve">第六章 猫眼石行业进出口结构及面临的机遇与挑战</w:t>
      </w:r>
    </w:p>
    <w:p>
      <w:pPr>
        <w:spacing w:after="150"/>
      </w:pPr>
      <w:r>
        <w:rPr/>
        <w:t xml:space="preserve">第一节 猫眼石行业进出口市场分析</w:t>
      </w:r>
    </w:p>
    <w:p>
      <w:pPr>
        <w:spacing w:after="150"/>
      </w:pPr>
      <w:r>
        <w:rPr/>
        <w:t xml:space="preserve">一、猫眼石行业进出口综述</w:t>
      </w:r>
    </w:p>
    <w:p>
      <w:pPr>
        <w:spacing w:after="150"/>
      </w:pPr>
      <w:r>
        <w:rPr/>
        <w:t xml:space="preserve">1、中国猫眼石进出口的特点分析</w:t>
      </w:r>
    </w:p>
    <w:p>
      <w:pPr>
        <w:spacing w:after="150"/>
      </w:pPr>
      <w:r>
        <w:rPr/>
        <w:t xml:space="preserve">2、中国猫眼石进出口地区分布状况</w:t>
      </w:r>
    </w:p>
    <w:p>
      <w:pPr>
        <w:spacing w:after="150"/>
      </w:pPr>
      <w:r>
        <w:rPr/>
        <w:t xml:space="preserve">3、中国猫眼石进出口的贸易方式及经营企业分析</w:t>
      </w:r>
    </w:p>
    <w:p>
      <w:pPr>
        <w:spacing w:after="150"/>
      </w:pPr>
      <w:r>
        <w:rPr/>
        <w:t xml:space="preserve">二、猫眼石行业出口市场分析</w:t>
      </w:r>
    </w:p>
    <w:p>
      <w:pPr>
        <w:spacing w:after="150"/>
      </w:pPr>
      <w:r>
        <w:rPr/>
        <w:t xml:space="preserve">三、猫眼石行业进口市场分析</w:t>
      </w:r>
    </w:p>
    <w:p>
      <w:pPr>
        <w:spacing w:after="150"/>
      </w:pPr>
      <w:r>
        <w:rPr/>
        <w:t xml:space="preserve">第二节 中国猫眼石出口面临的挑战及对策</w:t>
      </w:r>
    </w:p>
    <w:p>
      <w:pPr>
        <w:spacing w:after="150"/>
      </w:pPr>
      <w:r>
        <w:rPr/>
        <w:t xml:space="preserve">一、中国猫眼石出口面临的挑战</w:t>
      </w:r>
    </w:p>
    <w:p>
      <w:pPr>
        <w:spacing w:after="150"/>
      </w:pPr>
      <w:r>
        <w:rPr/>
        <w:t xml:space="preserve">二、中国猫眼石行业未来出口展望</w:t>
      </w:r>
    </w:p>
    <w:p>
      <w:pPr>
        <w:spacing w:after="150"/>
      </w:pPr>
      <w:r>
        <w:rPr/>
        <w:t xml:space="preserve">三、中国猫眼石产品出口对策</w:t>
      </w:r>
    </w:p>
    <w:p>
      <w:pPr>
        <w:spacing w:after="150"/>
      </w:pPr>
      <w:r>
        <w:rPr/>
        <w:t xml:space="preserve">第三节 2019-2023年猫眼石行业发展影响因素</w:t>
      </w:r>
    </w:p>
    <w:p>
      <w:pPr>
        <w:spacing w:after="150"/>
      </w:pPr>
      <w:r>
        <w:rPr/>
        <w:t xml:space="preserve">一、政策因素</w:t>
      </w:r>
    </w:p>
    <w:p>
      <w:pPr>
        <w:spacing w:after="150"/>
      </w:pPr>
      <w:r>
        <w:rPr/>
        <w:t xml:space="preserve">二、技术因素</w:t>
      </w:r>
    </w:p>
    <w:p>
      <w:pPr>
        <w:spacing w:after="150"/>
      </w:pPr>
      <w:r>
        <w:rPr/>
        <w:t xml:space="preserve">三、猫眼石行业变革驱动因素</w:t>
      </w:r>
    </w:p>
    <w:p>
      <w:pPr>
        <w:spacing w:after="150"/>
      </w:pPr>
      <w:r>
        <w:rPr/>
        <w:t xml:space="preserve">四、企业竞争因素</w:t>
      </w:r>
    </w:p>
    <w:p>
      <w:pPr>
        <w:spacing w:after="150"/>
      </w:pPr>
      <w:r>
        <w:rPr/>
        <w:t xml:space="preserve">五、价格因素</w:t>
      </w:r>
    </w:p>
    <w:p>
      <w:pPr>
        <w:spacing w:after="150"/>
      </w:pPr>
      <w:r>
        <w:rPr>
          <w:b w:val="1"/>
          <w:bCs w:val="1"/>
        </w:rPr>
        <w:t xml:space="preserve">第四部分 竞争格局分析</w:t>
      </w:r>
    </w:p>
    <w:p>
      <w:pPr>
        <w:spacing w:after="150"/>
      </w:pPr>
      <w:r>
        <w:rPr>
          <w:b w:val="1"/>
          <w:bCs w:val="1"/>
        </w:rPr>
        <w:t xml:space="preserve">第七章 2024-2029年猫眼石行业竞争形势及策略</w:t>
      </w:r>
    </w:p>
    <w:p>
      <w:pPr>
        <w:spacing w:after="150"/>
      </w:pPr>
      <w:r>
        <w:rPr/>
        <w:t xml:space="preserve">第一节 猫眼石的竞争结构分析</w:t>
      </w:r>
    </w:p>
    <w:p>
      <w:pPr>
        <w:spacing w:after="150"/>
      </w:pPr>
      <w:r>
        <w:rPr/>
        <w:t xml:space="preserve">一、猫眼石的进入威胁和进入壁垒</w:t>
      </w:r>
    </w:p>
    <w:p>
      <w:pPr>
        <w:spacing w:after="150"/>
      </w:pPr>
      <w:r>
        <w:rPr/>
        <w:t xml:space="preserve">二、替代威胁及“业态”的多样化</w:t>
      </w:r>
    </w:p>
    <w:p>
      <w:pPr>
        <w:spacing w:after="150"/>
      </w:pPr>
      <w:r>
        <w:rPr/>
        <w:t xml:space="preserve">第二节 行业总体市场竞争状况分析</w:t>
      </w:r>
    </w:p>
    <w:p>
      <w:pPr>
        <w:spacing w:after="150"/>
      </w:pPr>
      <w:r>
        <w:rPr/>
        <w:t xml:space="preserve">一、猫眼石行业竞争结构分析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二、猫眼石行业企业间竞争格局分析</w:t>
      </w:r>
    </w:p>
    <w:p>
      <w:pPr>
        <w:spacing w:after="150"/>
      </w:pPr>
      <w:r>
        <w:rPr/>
        <w:t xml:space="preserve">三、猫眼石行业集中度分析</w:t>
      </w:r>
    </w:p>
    <w:p>
      <w:pPr>
        <w:spacing w:after="150"/>
      </w:pPr>
      <w:r>
        <w:rPr/>
        <w:t xml:space="preserve">四、猫眼石行业SWOT分析</w:t>
      </w:r>
    </w:p>
    <w:p>
      <w:pPr>
        <w:spacing w:after="150"/>
      </w:pPr>
      <w:r>
        <w:rPr/>
        <w:t xml:space="preserve">第三节 中国猫眼石行业竞争格局综述</w:t>
      </w:r>
    </w:p>
    <w:p>
      <w:pPr>
        <w:spacing w:after="150"/>
      </w:pPr>
      <w:r>
        <w:rPr/>
        <w:t xml:space="preserve">一、猫眼石行业竞争概况</w:t>
      </w:r>
    </w:p>
    <w:p>
      <w:pPr>
        <w:spacing w:after="150"/>
      </w:pPr>
      <w:r>
        <w:rPr/>
        <w:t xml:space="preserve">二、中国猫眼石行业竞争力分析</w:t>
      </w:r>
    </w:p>
    <w:p>
      <w:pPr>
        <w:spacing w:after="150"/>
      </w:pPr>
      <w:r>
        <w:rPr/>
        <w:t xml:space="preserve">三、中国猫眼石竞争力优势分析</w:t>
      </w:r>
    </w:p>
    <w:p>
      <w:pPr>
        <w:spacing w:after="150"/>
      </w:pPr>
      <w:r>
        <w:rPr/>
        <w:t xml:space="preserve">四、猫眼石行业主要企业竞争力分析</w:t>
      </w:r>
    </w:p>
    <w:p>
      <w:pPr>
        <w:spacing w:after="150"/>
      </w:pPr>
      <w:r>
        <w:rPr/>
        <w:t xml:space="preserve">第四节 猫眼石行业竞争格局分析</w:t>
      </w:r>
    </w:p>
    <w:p>
      <w:pPr>
        <w:spacing w:after="150"/>
      </w:pPr>
      <w:r>
        <w:rPr/>
        <w:t xml:space="preserve">一、国内外猫眼石竞争分析</w:t>
      </w:r>
    </w:p>
    <w:p>
      <w:pPr>
        <w:spacing w:after="150"/>
      </w:pPr>
      <w:r>
        <w:rPr/>
        <w:t xml:space="preserve">二、我国猫眼石场竞争分析</w:t>
      </w:r>
    </w:p>
    <w:p>
      <w:pPr>
        <w:spacing w:after="150"/>
      </w:pPr>
      <w:r>
        <w:rPr/>
        <w:t xml:space="preserve">三、我国猫眼石市场集中度分析</w:t>
      </w:r>
    </w:p>
    <w:p>
      <w:pPr>
        <w:spacing w:after="150"/>
      </w:pPr>
      <w:r>
        <w:rPr/>
        <w:t xml:space="preserve">四、国内主要猫眼石企业动向</w:t>
      </w:r>
    </w:p>
    <w:p>
      <w:pPr>
        <w:spacing w:after="150"/>
      </w:pPr>
      <w:r>
        <w:rPr/>
        <w:t xml:space="preserve">第五节 猫眼石市场竞争格局总结</w:t>
      </w:r>
    </w:p>
    <w:p>
      <w:pPr>
        <w:spacing w:after="150"/>
      </w:pPr>
      <w:r>
        <w:rPr/>
        <w:t xml:space="preserve">一、猫眼石具有较强竞争力</w:t>
      </w:r>
    </w:p>
    <w:p>
      <w:pPr>
        <w:spacing w:after="150"/>
      </w:pPr>
      <w:r>
        <w:rPr/>
        <w:t xml:space="preserve">二、猫眼石竞争战略模式的探析</w:t>
      </w:r>
    </w:p>
    <w:p>
      <w:pPr>
        <w:spacing w:after="150"/>
      </w:pPr>
      <w:r>
        <w:rPr/>
        <w:t xml:space="preserve">三、猫眼石实行差异化竞争</w:t>
      </w:r>
    </w:p>
    <w:p>
      <w:pPr>
        <w:spacing w:after="150"/>
      </w:pPr>
      <w:r>
        <w:rPr/>
        <w:t xml:space="preserve">四、提高猫眼石企业竞争力的有力措施</w:t>
      </w:r>
    </w:p>
    <w:p>
      <w:pPr>
        <w:spacing w:after="150"/>
      </w:pPr>
      <w:r>
        <w:rPr/>
        <w:t xml:space="preserve">六、提高猫眼石企业竞争力的几点建议</w:t>
      </w:r>
    </w:p>
    <w:p>
      <w:pPr>
        <w:spacing w:after="150"/>
      </w:pPr>
      <w:r>
        <w:rPr/>
        <w:t xml:space="preserve">七、猫眼石提高核心竞争力的建议</w:t>
      </w:r>
    </w:p>
    <w:p>
      <w:pPr>
        <w:spacing w:after="150"/>
      </w:pPr>
      <w:r>
        <w:rPr/>
        <w:t xml:space="preserve">第六节 猫眼石市场竞争策略分析</w:t>
      </w:r>
    </w:p>
    <w:p>
      <w:pPr>
        <w:spacing w:after="150"/>
      </w:pPr>
      <w:r>
        <w:rPr/>
        <w:t xml:space="preserve">一、2019-2023年猫眼石行业增长潜力分析</w:t>
      </w:r>
    </w:p>
    <w:p>
      <w:pPr>
        <w:spacing w:after="150"/>
      </w:pPr>
      <w:r>
        <w:rPr/>
        <w:t xml:space="preserve">二、2019-2023年猫眼石行业主要潜力品种分析</w:t>
      </w:r>
    </w:p>
    <w:p>
      <w:pPr>
        <w:spacing w:after="150"/>
      </w:pPr>
      <w:r>
        <w:rPr/>
        <w:t xml:space="preserve">三、现有猫眼石产品竞争策略分析</w:t>
      </w:r>
    </w:p>
    <w:p>
      <w:pPr>
        <w:spacing w:after="150"/>
      </w:pPr>
      <w:r>
        <w:rPr/>
        <w:t xml:space="preserve">四、潜力猫眼石品种竞争策略选择</w:t>
      </w:r>
    </w:p>
    <w:p>
      <w:pPr>
        <w:spacing w:after="150"/>
      </w:pPr>
      <w:r>
        <w:rPr/>
        <w:t xml:space="preserve">五、典型企业产品竞争策略分析</w:t>
      </w:r>
    </w:p>
    <w:p>
      <w:pPr>
        <w:spacing w:after="150"/>
      </w:pPr>
      <w:r>
        <w:rPr>
          <w:b w:val="1"/>
          <w:bCs w:val="1"/>
        </w:rPr>
        <w:t xml:space="preserve">第八章 猫眼石行业相关企业经营形势分析</w:t>
      </w:r>
    </w:p>
    <w:p>
      <w:pPr>
        <w:spacing w:after="150"/>
      </w:pPr>
      <w:r>
        <w:rPr/>
        <w:t xml:space="preserve">第一节 东方金钰</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四、未来前景展望</w:t>
      </w:r>
    </w:p>
    <w:p>
      <w:pPr>
        <w:spacing w:after="150"/>
      </w:pPr>
      <w:r>
        <w:rPr/>
        <w:t xml:space="preserve">第二节 潮宏基实业股份有限公司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四、未来前景展望</w:t>
      </w:r>
    </w:p>
    <w:p>
      <w:pPr>
        <w:spacing w:after="150"/>
      </w:pPr>
      <w:r>
        <w:rPr/>
        <w:t xml:space="preserve">第三节 老凤祥</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四、未来前景展望</w:t>
      </w:r>
    </w:p>
    <w:p>
      <w:pPr>
        <w:spacing w:after="150"/>
      </w:pPr>
      <w:r>
        <w:rPr/>
        <w:t xml:space="preserve">第四节 豫园商城</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四、未来前景展望</w:t>
      </w:r>
    </w:p>
    <w:p>
      <w:pPr>
        <w:spacing w:after="150"/>
      </w:pPr>
      <w:r>
        <w:rPr/>
        <w:t xml:space="preserve">第五节 通灵珠宝</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四、未来前景展望</w:t>
      </w:r>
    </w:p>
    <w:p>
      <w:pPr>
        <w:spacing w:after="150"/>
      </w:pPr>
      <w:r>
        <w:rPr/>
        <w:t xml:space="preserve">第六节 周大生</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四、未来前景展望</w:t>
      </w:r>
    </w:p>
    <w:p>
      <w:pPr>
        <w:spacing w:after="150"/>
      </w:pPr>
      <w:r>
        <w:rPr/>
        <w:t xml:space="preserve">第七节 金洲慈航</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四、未来前景展望</w:t>
      </w:r>
    </w:p>
    <w:p>
      <w:pPr>
        <w:spacing w:after="150"/>
      </w:pPr>
      <w:r>
        <w:rPr/>
        <w:t xml:space="preserve">第八节 金一文化</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四、未来前景展望</w:t>
      </w:r>
    </w:p>
    <w:p>
      <w:pPr>
        <w:spacing w:after="150"/>
      </w:pPr>
      <w:r>
        <w:rPr/>
        <w:t xml:space="preserve">第九节 潮宏基</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四、未来前景展望</w:t>
      </w:r>
    </w:p>
    <w:p>
      <w:pPr>
        <w:spacing w:after="150"/>
      </w:pPr>
      <w:r>
        <w:rPr>
          <w:b w:val="1"/>
          <w:bCs w:val="1"/>
        </w:rPr>
        <w:t xml:space="preserve">第五部分 发展前景展望</w:t>
      </w:r>
    </w:p>
    <w:p>
      <w:pPr>
        <w:spacing w:after="150"/>
      </w:pPr>
      <w:r>
        <w:rPr>
          <w:b w:val="1"/>
          <w:bCs w:val="1"/>
        </w:rPr>
        <w:t xml:space="preserve">第九章 2024-2029年猫眼石行业前景及趋势预测</w:t>
      </w:r>
    </w:p>
    <w:p>
      <w:pPr>
        <w:spacing w:after="150"/>
      </w:pPr>
      <w:r>
        <w:rPr/>
        <w:t xml:space="preserve">第一节 2024-2029年猫眼石市场发展前景</w:t>
      </w:r>
    </w:p>
    <w:p>
      <w:pPr>
        <w:spacing w:after="150"/>
      </w:pPr>
      <w:r>
        <w:rPr/>
        <w:t xml:space="preserve">一、2024-2029年猫眼石市场发展潜力</w:t>
      </w:r>
    </w:p>
    <w:p>
      <w:pPr>
        <w:spacing w:after="150"/>
      </w:pPr>
      <w:r>
        <w:rPr/>
        <w:t xml:space="preserve">二、2024-2029年猫眼石市场发展前景展望</w:t>
      </w:r>
    </w:p>
    <w:p>
      <w:pPr>
        <w:spacing w:after="150"/>
      </w:pPr>
      <w:r>
        <w:rPr/>
        <w:t xml:space="preserve">三、2024-2029年猫眼石细分行业发展前景分析</w:t>
      </w:r>
    </w:p>
    <w:p>
      <w:pPr>
        <w:spacing w:after="150"/>
      </w:pPr>
      <w:r>
        <w:rPr/>
        <w:t xml:space="preserve">第二节 2024-2029年猫眼石市场发展趋势预测</w:t>
      </w:r>
    </w:p>
    <w:p>
      <w:pPr>
        <w:spacing w:after="150"/>
      </w:pPr>
      <w:r>
        <w:rPr/>
        <w:t xml:space="preserve">一、2024-2029年猫眼石行业发展趋势</w:t>
      </w:r>
    </w:p>
    <w:p>
      <w:pPr>
        <w:spacing w:after="150"/>
      </w:pPr>
      <w:r>
        <w:rPr/>
        <w:t xml:space="preserve">二、2024-2029年猫眼石售市场规模预测</w:t>
      </w:r>
    </w:p>
    <w:p>
      <w:pPr>
        <w:spacing w:after="150"/>
      </w:pPr>
      <w:r>
        <w:rPr/>
        <w:t xml:space="preserve">三、2024-2029年猫眼石行业需求规模预测</w:t>
      </w:r>
    </w:p>
    <w:p>
      <w:pPr>
        <w:spacing w:after="150"/>
      </w:pPr>
      <w:r>
        <w:rPr/>
        <w:t xml:space="preserve">四、2024-2029年细分市场发展趋势预测</w:t>
      </w:r>
    </w:p>
    <w:p>
      <w:pPr>
        <w:spacing w:after="150"/>
      </w:pPr>
      <w:r>
        <w:rPr/>
        <w:t xml:space="preserve">第三节 2024-2029年中国猫眼石行业供需预测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四、2024-2029年中国猫眼石投资规模预测</w:t>
      </w:r>
    </w:p>
    <w:p>
      <w:pPr>
        <w:spacing w:after="150"/>
      </w:pPr>
      <w:r>
        <w:rPr/>
        <w:t xml:space="preserve">五、2024-2029年中国猫眼石行业供需平衡预测</w:t>
      </w:r>
    </w:p>
    <w:p>
      <w:pPr>
        <w:spacing w:after="150"/>
      </w:pPr>
      <w:r>
        <w:rPr>
          <w:b w:val="1"/>
          <w:bCs w:val="1"/>
        </w:rPr>
        <w:t xml:space="preserve">第十章 2024-2029年猫眼石行业投资机会与风险防范</w:t>
      </w:r>
    </w:p>
    <w:p>
      <w:pPr>
        <w:spacing w:after="150"/>
      </w:pPr>
      <w:r>
        <w:rPr/>
        <w:t xml:space="preserve">第一节 猫眼石行业投融资情况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四、猫眼石行业投资现状分析</w:t>
      </w:r>
    </w:p>
    <w:p>
      <w:pPr>
        <w:spacing w:after="150"/>
      </w:pPr>
      <w:r>
        <w:rPr/>
        <w:t xml:space="preserve">第二节 2024-2029年猫眼石行业投资机会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四、猫眼石行业投资机遇</w:t>
      </w:r>
    </w:p>
    <w:p>
      <w:pPr>
        <w:spacing w:after="150"/>
      </w:pPr>
      <w:r>
        <w:rPr/>
        <w:t xml:space="preserve">第三节 2024-2029年猫眼石行业投资风险及防范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中国猫眼石行业投资建议</w:t>
      </w:r>
    </w:p>
    <w:p>
      <w:pPr>
        <w:spacing w:after="150"/>
      </w:pPr>
      <w:r>
        <w:rPr/>
        <w:t xml:space="preserve">一、猫眼石行业未来发展方向</w:t>
      </w:r>
    </w:p>
    <w:p>
      <w:pPr>
        <w:spacing w:after="150"/>
      </w:pPr>
      <w:r>
        <w:rPr/>
        <w:t xml:space="preserve">二、猫眼石行业主要投资建议</w:t>
      </w:r>
    </w:p>
    <w:p>
      <w:pPr>
        <w:spacing w:after="150"/>
      </w:pPr>
      <w:r>
        <w:rPr/>
        <w:t xml:space="preserve">三、中国猫眼石企业融资分析</w:t>
      </w:r>
    </w:p>
    <w:p>
      <w:pPr>
        <w:spacing w:after="150"/>
      </w:pPr>
      <w:r>
        <w:rPr>
          <w:b w:val="1"/>
          <w:bCs w:val="1"/>
        </w:rPr>
        <w:t xml:space="preserve">第六部分 发展战略研究</w:t>
      </w:r>
    </w:p>
    <w:p>
      <w:pPr>
        <w:spacing w:after="150"/>
      </w:pPr>
      <w:r>
        <w:rPr>
          <w:b w:val="1"/>
          <w:bCs w:val="1"/>
        </w:rPr>
        <w:t xml:space="preserve">第十一章 猫眼石行业发展战略研究</w:t>
      </w:r>
    </w:p>
    <w:p>
      <w:pPr>
        <w:spacing w:after="150"/>
      </w:pPr>
      <w:r>
        <w:rPr/>
        <w:t xml:space="preserve">第一节 猫眼石行业发展战略研究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对我国猫眼石品牌的战略思考</w:t>
      </w:r>
    </w:p>
    <w:p>
      <w:pPr>
        <w:spacing w:after="150"/>
      </w:pPr>
      <w:r>
        <w:rPr/>
        <w:t xml:space="preserve">一、猫眼石品牌的重要性</w:t>
      </w:r>
    </w:p>
    <w:p>
      <w:pPr>
        <w:spacing w:after="150"/>
      </w:pPr>
      <w:r>
        <w:rPr/>
        <w:t xml:space="preserve">二、猫眼石实施品牌战略的意义</w:t>
      </w:r>
    </w:p>
    <w:p>
      <w:pPr>
        <w:spacing w:after="150"/>
      </w:pPr>
      <w:r>
        <w:rPr/>
        <w:t xml:space="preserve">三、猫眼石企业品牌的现状分析</w:t>
      </w:r>
    </w:p>
    <w:p>
      <w:pPr>
        <w:spacing w:after="150"/>
      </w:pPr>
      <w:r>
        <w:rPr/>
        <w:t xml:space="preserve">四、我国猫眼石企业的品牌战略</w:t>
      </w:r>
    </w:p>
    <w:p>
      <w:pPr>
        <w:spacing w:after="150"/>
      </w:pPr>
      <w:r>
        <w:rPr/>
        <w:t xml:space="preserve">五、猫眼石品牌战略管理的策略</w:t>
      </w:r>
    </w:p>
    <w:p>
      <w:pPr>
        <w:spacing w:after="150"/>
      </w:pPr>
      <w:r>
        <w:rPr/>
        <w:t xml:space="preserve">六、国内外猫眼石品牌对比及策略建议</w:t>
      </w:r>
    </w:p>
    <w:p>
      <w:pPr>
        <w:spacing w:after="150"/>
      </w:pPr>
      <w:r>
        <w:rPr/>
        <w:t xml:space="preserve">第三节 猫眼石经营策略分析</w:t>
      </w:r>
    </w:p>
    <w:p>
      <w:pPr>
        <w:spacing w:after="150"/>
      </w:pPr>
      <w:r>
        <w:rPr/>
        <w:t xml:space="preserve">一、猫眼石市场细分策略</w:t>
      </w:r>
    </w:p>
    <w:p>
      <w:pPr>
        <w:spacing w:after="150"/>
      </w:pPr>
      <w:r>
        <w:rPr/>
        <w:t xml:space="preserve">二、猫眼石市场创新策略</w:t>
      </w:r>
    </w:p>
    <w:p>
      <w:pPr>
        <w:spacing w:after="150"/>
      </w:pPr>
      <w:r>
        <w:rPr/>
        <w:t xml:space="preserve">三、品牌定位与品类规划</w:t>
      </w:r>
    </w:p>
    <w:p>
      <w:pPr>
        <w:spacing w:after="150"/>
      </w:pPr>
      <w:r>
        <w:rPr/>
        <w:t xml:space="preserve">四、猫眼石新产品差异化战略</w:t>
      </w:r>
    </w:p>
    <w:p>
      <w:pPr>
        <w:spacing w:after="150"/>
      </w:pPr>
      <w:r>
        <w:rPr/>
        <w:t xml:space="preserve">第四节 猫眼石行业投资战略研究</w:t>
      </w:r>
    </w:p>
    <w:p>
      <w:pPr>
        <w:spacing w:after="150"/>
      </w:pPr>
      <w:r>
        <w:rPr/>
        <w:t xml:space="preserve">一、2024-2029年猫眼石行业投资战略</w:t>
      </w:r>
    </w:p>
    <w:p>
      <w:pPr>
        <w:spacing w:after="150"/>
      </w:pPr>
      <w:r>
        <w:rPr/>
        <w:t xml:space="preserve">二、2024-2029年细分行业投资战略</w:t>
      </w:r>
    </w:p>
    <w:p>
      <w:pPr>
        <w:spacing w:after="150"/>
      </w:pPr>
      <w:r>
        <w:rPr>
          <w:b w:val="1"/>
          <w:bCs w:val="1"/>
        </w:rPr>
        <w:t xml:space="preserve">第十二章 研究结论及发展建议</w:t>
      </w:r>
    </w:p>
    <w:p>
      <w:pPr>
        <w:spacing w:after="150"/>
      </w:pPr>
      <w:r>
        <w:rPr/>
        <w:t xml:space="preserve">第一节 猫眼石行业研究结论及建议</w:t>
      </w:r>
    </w:p>
    <w:p>
      <w:pPr>
        <w:spacing w:after="150"/>
      </w:pPr>
      <w:r>
        <w:rPr/>
        <w:t xml:space="preserve">第二节 猫眼石子行业研究结论及建议</w:t>
      </w:r>
    </w:p>
    <w:p>
      <w:pPr>
        <w:spacing w:after="150"/>
      </w:pPr>
      <w:r>
        <w:rPr/>
        <w:t xml:space="preserve">第三节 中道泰和猫眼石行业发展建议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图表：2019-2023年中国猫眼石行业市场规模</w:t>
      </w:r>
    </w:p>
    <w:p>
      <w:pPr>
        <w:spacing w:after="150"/>
      </w:pPr>
      <w:r>
        <w:rPr/>
        <w:t xml:space="preserve">图表：2019-2023年猫眼石行业重要数据指标比较</w:t>
      </w:r>
    </w:p>
    <w:p>
      <w:pPr>
        <w:spacing w:after="150"/>
      </w:pPr>
      <w:r>
        <w:rPr/>
        <w:t xml:space="preserve">图表：2019-2023年中国猫眼石市场占全球份额比较</w:t>
      </w:r>
    </w:p>
    <w:p>
      <w:pPr>
        <w:spacing w:after="150"/>
      </w:pPr>
      <w:r>
        <w:rPr/>
        <w:t xml:space="preserve">图表：2019-2023年中国猫眼石区域分布</w:t>
      </w:r>
    </w:p>
    <w:p>
      <w:pPr>
        <w:spacing w:after="150"/>
      </w:pPr>
      <w:r>
        <w:rPr/>
        <w:t xml:space="preserve">图表：2019-2023年我国猫眼石行业投资规模分析</w:t>
      </w:r>
    </w:p>
    <w:p>
      <w:pPr>
        <w:spacing w:after="150"/>
      </w:pPr>
      <w:r>
        <w:rPr/>
        <w:t xml:space="preserve">图表：2019-2023年我国猫眼石行业进口规模分析</w:t>
      </w:r>
    </w:p>
    <w:p>
      <w:pPr>
        <w:spacing w:after="150"/>
      </w:pPr>
      <w:r>
        <w:rPr/>
        <w:t xml:space="preserve">图表：2019-2023年我国猫眼石行业出口规模分析</w:t>
      </w:r>
    </w:p>
    <w:p>
      <w:pPr>
        <w:spacing w:after="150"/>
      </w:pPr>
      <w:r>
        <w:rPr/>
        <w:t xml:space="preserve">图表：2019-2023年我国猫眼石行业进口结构分析</w:t>
      </w:r>
    </w:p>
    <w:p>
      <w:pPr>
        <w:spacing w:after="150"/>
      </w:pPr>
      <w:r>
        <w:rPr/>
        <w:t xml:space="preserve">图表：2019-2023年我国猫眼石行业出口结构分析</w:t>
      </w:r>
    </w:p>
    <w:p>
      <w:pPr>
        <w:spacing w:after="150"/>
      </w:pPr>
      <w:r>
        <w:rPr/>
        <w:t xml:space="preserve">图表：2019-2023年我国猫眼石行业进口需求分析</w:t>
      </w:r>
    </w:p>
    <w:p>
      <w:pPr>
        <w:spacing w:after="150"/>
      </w:pPr>
      <w:r>
        <w:rPr/>
        <w:t xml:space="preserve">图表：2019-2023年我国猫眼石行业出口需求分析</w:t>
      </w:r>
    </w:p>
    <w:p>
      <w:pPr>
        <w:spacing w:after="150"/>
      </w:pPr>
      <w:r>
        <w:rPr/>
        <w:t xml:space="preserve">图表：2019-2023年我国猫眼石行业进口需求结构分析</w:t>
      </w:r>
    </w:p>
    <w:p>
      <w:pPr>
        <w:spacing w:after="150"/>
      </w:pPr>
      <w:r>
        <w:rPr/>
        <w:t xml:space="preserve">图表：2019-2023年东方金钰资产负债表</w:t>
      </w:r>
    </w:p>
    <w:p>
      <w:pPr>
        <w:spacing w:after="150"/>
      </w:pPr>
      <w:r>
        <w:rPr/>
        <w:t xml:space="preserve">图表：2019-2023年东方金钰利润表</w:t>
      </w:r>
    </w:p>
    <w:p>
      <w:pPr>
        <w:spacing w:after="150"/>
      </w:pPr>
      <w:r>
        <w:rPr/>
        <w:t xml:space="preserve">图表：2019-2023年东方金钰现金流量表</w:t>
      </w:r>
    </w:p>
    <w:p>
      <w:pPr>
        <w:spacing w:after="150"/>
      </w:pPr>
      <w:r>
        <w:rPr/>
        <w:t xml:space="preserve">图表：2019-2023年东方金钰每股指标</w:t>
      </w:r>
    </w:p>
    <w:p>
      <w:pPr>
        <w:spacing w:after="150"/>
      </w:pPr>
      <w:r>
        <w:rPr/>
        <w:t xml:space="preserve">图表：2019-2023年东方金钰盈利能力指标</w:t>
      </w:r>
    </w:p>
    <w:p>
      <w:pPr>
        <w:spacing w:after="150"/>
      </w:pPr>
      <w:r>
        <w:rPr/>
        <w:t xml:space="preserve">图表：2019-2023年东方金钰运营能力指标</w:t>
      </w:r>
    </w:p>
    <w:p>
      <w:pPr>
        <w:spacing w:after="150"/>
      </w:pPr>
      <w:r>
        <w:rPr/>
        <w:t xml:space="preserve">图表：2019-2023年东方金钰成长能力指标</w:t>
      </w:r>
    </w:p>
    <w:p>
      <w:pPr>
        <w:spacing w:after="150"/>
      </w:pPr>
      <w:r>
        <w:rPr/>
        <w:t xml:space="preserve">图表：2019-2023年潮宏基实业股份有限公司资产负债表</w:t>
      </w:r>
    </w:p>
    <w:p>
      <w:pPr>
        <w:spacing w:after="150"/>
      </w:pPr>
      <w:r>
        <w:rPr/>
        <w:t xml:space="preserve">图表：2019-2023年潮宏基实业股份有限公司利润表</w:t>
      </w:r>
    </w:p>
    <w:p>
      <w:pPr>
        <w:spacing w:after="150"/>
      </w:pPr>
      <w:r>
        <w:rPr/>
        <w:t xml:space="preserve">图表：2019-2023年潮宏基实业股份有限公司现金流量表</w:t>
      </w:r>
    </w:p>
    <w:p>
      <w:pPr>
        <w:spacing w:after="150"/>
      </w:pPr>
      <w:r>
        <w:rPr/>
        <w:t xml:space="preserve">图表：2019-2023年潮宏基实业股份有限公司每股指标</w:t>
      </w:r>
    </w:p>
    <w:p>
      <w:pPr>
        <w:spacing w:after="150"/>
      </w:pPr>
      <w:r>
        <w:rPr/>
        <w:t xml:space="preserve">图表：2019-2023年潮宏基实业股份有限公司盈利能力指标</w:t>
      </w:r>
    </w:p>
    <w:p>
      <w:pPr>
        <w:spacing w:after="150"/>
      </w:pPr>
      <w:r>
        <w:rPr/>
        <w:t xml:space="preserve">图表：2019-2023年潮宏基实业股份有限公司运营能力指标</w:t>
      </w:r>
    </w:p>
    <w:p>
      <w:pPr>
        <w:spacing w:after="150"/>
      </w:pPr>
      <w:r>
        <w:rPr/>
        <w:t xml:space="preserve">图表：2019-2023年潮宏基实业股份有限公司成长能力指标</w:t>
      </w:r>
    </w:p>
    <w:p>
      <w:pPr>
        <w:spacing w:after="150"/>
      </w:pPr>
      <w:r>
        <w:rPr/>
        <w:t xml:space="preserve">图表：2019-2023年老凤祥资产负债表</w:t>
      </w:r>
    </w:p>
    <w:p>
      <w:pPr>
        <w:spacing w:after="150"/>
      </w:pPr>
      <w:r>
        <w:rPr/>
        <w:t xml:space="preserve">图表：2019-2023年老凤祥利润表</w:t>
      </w:r>
    </w:p>
    <w:p>
      <w:pPr>
        <w:spacing w:after="150"/>
      </w:pPr>
      <w:r>
        <w:rPr/>
        <w:t xml:space="preserve">图表：2019-2023年老凤祥现金流量表</w:t>
      </w:r>
    </w:p>
    <w:p>
      <w:pPr>
        <w:spacing w:after="150"/>
      </w:pPr>
      <w:r>
        <w:rPr/>
        <w:t xml:space="preserve">图表：2019-2023年老凤祥每股指标</w:t>
      </w:r>
    </w:p>
    <w:p>
      <w:pPr>
        <w:spacing w:after="150"/>
      </w:pPr>
      <w:r>
        <w:rPr/>
        <w:t xml:space="preserve">图表：2019-2023年老凤祥盈利能力指标</w:t>
      </w:r>
    </w:p>
    <w:p>
      <w:pPr>
        <w:spacing w:after="150"/>
      </w:pPr>
      <w:r>
        <w:rPr/>
        <w:t xml:space="preserve">图表：2019-2023年老凤祥运营能力指标</w:t>
      </w:r>
    </w:p>
    <w:p>
      <w:pPr>
        <w:spacing w:after="150"/>
      </w:pPr>
      <w:r>
        <w:rPr/>
        <w:t xml:space="preserve">图表：2019-2023年老凤祥成长能力指标</w:t>
      </w:r>
    </w:p>
    <w:p>
      <w:pPr>
        <w:spacing w:after="150"/>
      </w:pPr>
      <w:r>
        <w:rPr/>
        <w:t xml:space="preserve">图表：2019-2023年豫园商城资产负债表</w:t>
      </w:r>
    </w:p>
    <w:p>
      <w:pPr>
        <w:spacing w:after="150"/>
      </w:pPr>
      <w:r>
        <w:rPr/>
        <w:t xml:space="preserve">图表：2019-2023年豫园商城利润表</w:t>
      </w:r>
    </w:p>
    <w:p>
      <w:pPr>
        <w:spacing w:after="150"/>
      </w:pPr>
      <w:r>
        <w:rPr/>
        <w:t xml:space="preserve">图表：2019-2023年豫园商城现金流量表</w:t>
      </w:r>
    </w:p>
    <w:p>
      <w:pPr>
        <w:spacing w:after="150"/>
      </w:pPr>
      <w:r>
        <w:rPr/>
        <w:t xml:space="preserve">图表：2019-2023年豫园商城每股指标</w:t>
      </w:r>
    </w:p>
    <w:p>
      <w:pPr>
        <w:spacing w:after="150"/>
      </w:pPr>
      <w:r>
        <w:rPr/>
        <w:t xml:space="preserve">图表：2019-2023年豫园商城盈利能力指标</w:t>
      </w:r>
    </w:p>
    <w:p>
      <w:pPr>
        <w:spacing w:after="150"/>
      </w:pPr>
      <w:r>
        <w:rPr/>
        <w:t xml:space="preserve">图表：2019-2023年豫园商城运营能力指标</w:t>
      </w:r>
    </w:p>
    <w:p>
      <w:pPr>
        <w:spacing w:after="150"/>
      </w:pPr>
      <w:r>
        <w:rPr/>
        <w:t xml:space="preserve">图表：2019-2023年豫园商城成长能力指标</w:t>
      </w:r>
    </w:p>
    <w:p>
      <w:pPr>
        <w:spacing w:after="150"/>
      </w:pPr>
      <w:r>
        <w:rPr/>
        <w:t xml:space="preserve">图表：2019-2023年通灵猫眼石资产负债表</w:t>
      </w:r>
    </w:p>
    <w:p>
      <w:pPr>
        <w:spacing w:after="150"/>
      </w:pPr>
      <w:r>
        <w:rPr/>
        <w:t xml:space="preserve">图表：2019-2023年通灵猫眼石利润表</w:t>
      </w:r>
    </w:p>
    <w:p>
      <w:pPr>
        <w:spacing w:after="150"/>
      </w:pPr>
      <w:r>
        <w:rPr/>
        <w:t xml:space="preserve">图表：2019-2023年通灵猫眼石现金流量表</w:t>
      </w:r>
    </w:p>
    <w:p>
      <w:pPr>
        <w:spacing w:after="150"/>
      </w:pPr>
      <w:r>
        <w:rPr/>
        <w:t xml:space="preserve">图表：2019-2023年通灵猫眼石每股指标</w:t>
      </w:r>
    </w:p>
    <w:p>
      <w:pPr>
        <w:spacing w:after="150"/>
      </w:pPr>
      <w:r>
        <w:rPr/>
        <w:t xml:space="preserve">图表：2019-2023年通灵猫眼石盈利能力指标</w:t>
      </w:r>
    </w:p>
    <w:p>
      <w:pPr>
        <w:spacing w:after="150"/>
      </w:pPr>
      <w:r>
        <w:rPr/>
        <w:t xml:space="preserve">图表：2019-2023年通灵猫眼石运营能力指标</w:t>
      </w:r>
    </w:p>
    <w:p>
      <w:pPr>
        <w:spacing w:after="150"/>
      </w:pPr>
      <w:r>
        <w:rPr/>
        <w:t xml:space="preserve">图表：2019-2023年通灵猫眼石成长能力指标</w:t>
      </w:r>
    </w:p>
    <w:p>
      <w:pPr>
        <w:spacing w:after="150"/>
      </w:pPr>
      <w:r>
        <w:rPr/>
        <w:t xml:space="preserve">图表：2019-2023年周大生资产负债表</w:t>
      </w:r>
    </w:p>
    <w:p>
      <w:pPr>
        <w:spacing w:after="150"/>
      </w:pPr>
      <w:r>
        <w:rPr/>
        <w:t xml:space="preserve">图表：2019-2023年周大生利润表</w:t>
      </w:r>
    </w:p>
    <w:p>
      <w:pPr>
        <w:spacing w:after="150"/>
      </w:pPr>
      <w:r>
        <w:rPr/>
        <w:t xml:space="preserve">图表：2019-2023年周大生现金流量表</w:t>
      </w:r>
    </w:p>
    <w:p>
      <w:pPr>
        <w:spacing w:after="150"/>
      </w:pPr>
      <w:r>
        <w:rPr/>
        <w:t xml:space="preserve">图表：2019-2023年周大生每股指标</w:t>
      </w:r>
    </w:p>
    <w:p>
      <w:pPr>
        <w:spacing w:after="150"/>
      </w:pPr>
      <w:r>
        <w:rPr/>
        <w:t xml:space="preserve">图表：2019-2023年周大生盈利能力指标</w:t>
      </w:r>
    </w:p>
    <w:p>
      <w:pPr>
        <w:spacing w:after="150"/>
      </w:pPr>
      <w:r>
        <w:rPr/>
        <w:t xml:space="preserve">图表：2019-2023年周大生运营能力指标</w:t>
      </w:r>
    </w:p>
    <w:p>
      <w:pPr>
        <w:spacing w:after="150"/>
      </w:pPr>
      <w:r>
        <w:rPr/>
        <w:t xml:space="preserve">图表：2019-2023年周大生成长能力指标</w:t>
      </w:r>
    </w:p>
    <w:p>
      <w:pPr>
        <w:spacing w:after="150"/>
      </w:pPr>
      <w:r>
        <w:rPr/>
        <w:t xml:space="preserve">图表：2019-2023年金洲慈航资产负债表</w:t>
      </w:r>
    </w:p>
    <w:p>
      <w:pPr>
        <w:spacing w:after="150"/>
      </w:pPr>
      <w:r>
        <w:rPr/>
        <w:t xml:space="preserve">图表：2019-2023年金洲慈航利润表</w:t>
      </w:r>
    </w:p>
    <w:p>
      <w:pPr>
        <w:spacing w:after="150"/>
      </w:pPr>
      <w:r>
        <w:rPr/>
        <w:t xml:space="preserve">图表：2019-2023年金洲慈航现金流量表</w:t>
      </w:r>
    </w:p>
    <w:p>
      <w:pPr>
        <w:spacing w:after="150"/>
      </w:pPr>
      <w:r>
        <w:rPr/>
        <w:t xml:space="preserve">图表：2019-2023年金洲慈航每股指标</w:t>
      </w:r>
    </w:p>
    <w:p>
      <w:pPr>
        <w:spacing w:after="150"/>
      </w:pPr>
      <w:r>
        <w:rPr/>
        <w:t xml:space="preserve">图表：2019-2023年金洲慈航盈利能力指标</w:t>
      </w:r>
    </w:p>
    <w:p>
      <w:pPr>
        <w:spacing w:after="150"/>
      </w:pPr>
      <w:r>
        <w:rPr/>
        <w:t xml:space="preserve">图表：2019-2023年金洲慈航运营能力指标</w:t>
      </w:r>
    </w:p>
    <w:p>
      <w:pPr>
        <w:spacing w:after="150"/>
      </w:pPr>
      <w:r>
        <w:rPr/>
        <w:t xml:space="preserve">图表：2019-2023年金洲慈航成长能力指标</w:t>
      </w:r>
    </w:p>
    <w:p>
      <w:pPr>
        <w:spacing w:after="150"/>
      </w:pPr>
      <w:r>
        <w:rPr/>
        <w:t xml:space="preserve">图表：2019-2023年金一文化资产负债表</w:t>
      </w:r>
    </w:p>
    <w:p>
      <w:pPr>
        <w:spacing w:after="150"/>
      </w:pPr>
      <w:r>
        <w:rPr/>
        <w:t xml:space="preserve">图表：2019-2023年金一文化利润表</w:t>
      </w:r>
    </w:p>
    <w:p>
      <w:pPr>
        <w:spacing w:after="150"/>
      </w:pPr>
      <w:r>
        <w:rPr/>
        <w:t xml:space="preserve">图表：2019-2023年金一文化现金流量表</w:t>
      </w:r>
    </w:p>
    <w:p>
      <w:pPr>
        <w:spacing w:after="150"/>
      </w:pPr>
      <w:r>
        <w:rPr/>
        <w:t xml:space="preserve">图表：2019-2023年金一文化每股指标</w:t>
      </w:r>
    </w:p>
    <w:p>
      <w:pPr>
        <w:spacing w:after="150"/>
      </w:pPr>
      <w:r>
        <w:rPr/>
        <w:t xml:space="preserve">图表：2019-2023年金一文化盈利能力指标</w:t>
      </w:r>
    </w:p>
    <w:p>
      <w:pPr>
        <w:spacing w:after="150"/>
      </w:pPr>
      <w:r>
        <w:rPr/>
        <w:t xml:space="preserve">图表：2019-2023年金一文化运营能力指标</w:t>
      </w:r>
    </w:p>
    <w:p>
      <w:pPr>
        <w:spacing w:after="150"/>
      </w:pPr>
      <w:r>
        <w:rPr/>
        <w:t xml:space="preserve">图表：2019-2023年金一文化成长能力指标</w:t>
      </w:r>
    </w:p>
    <w:p>
      <w:pPr>
        <w:spacing w:after="150"/>
      </w:pPr>
      <w:r>
        <w:rPr/>
        <w:t xml:space="preserve">图表：2019-2023年潮宏基资产负债表</w:t>
      </w:r>
    </w:p>
    <w:p>
      <w:pPr>
        <w:spacing w:after="150"/>
      </w:pPr>
      <w:r>
        <w:rPr/>
        <w:t xml:space="preserve">图表：2019-2023年潮宏基利润表</w:t>
      </w:r>
    </w:p>
    <w:p>
      <w:pPr>
        <w:spacing w:after="150"/>
      </w:pPr>
      <w:r>
        <w:rPr/>
        <w:t xml:space="preserve">图表：2019-2023年潮宏基现金流量表</w:t>
      </w:r>
    </w:p>
    <w:p>
      <w:pPr>
        <w:spacing w:after="150"/>
      </w:pPr>
      <w:r>
        <w:rPr/>
        <w:t xml:space="preserve">图表：2019-2023年潮宏基每股指标</w:t>
      </w:r>
    </w:p>
    <w:p>
      <w:pPr>
        <w:spacing w:after="150"/>
      </w:pPr>
      <w:r>
        <w:rPr/>
        <w:t xml:space="preserve">图表：2019-2023年潮宏基盈利能力指标</w:t>
      </w:r>
    </w:p>
    <w:p>
      <w:pPr>
        <w:spacing w:after="150"/>
      </w:pPr>
      <w:r>
        <w:rPr/>
        <w:t xml:space="preserve">图表：2019-2023年潮宏基运营能力指标</w:t>
      </w:r>
    </w:p>
    <w:p>
      <w:pPr>
        <w:spacing w:after="150"/>
      </w:pPr>
      <w:r>
        <w:rPr/>
        <w:t xml:space="preserve">图表：2019-2023年潮宏基成长能力指标</w:t>
      </w:r>
    </w:p>
    <w:p>
      <w:pPr>
        <w:spacing w:after="150"/>
      </w:pPr>
      <w:r>
        <w:rPr/>
        <w:t xml:space="preserve">图表：2024-2029年猫眼石行业需求预测</w:t>
      </w:r>
    </w:p>
    <w:p>
      <w:pPr>
        <w:spacing w:after="150"/>
      </w:pPr>
      <w:r>
        <w:rPr/>
        <w:t xml:space="preserve">图表：2024-2029年猫眼石行业供给预测</w:t>
      </w:r>
    </w:p>
    <w:p>
      <w:pPr>
        <w:spacing w:after="150"/>
      </w:pPr>
      <w:r>
        <w:rPr/>
        <w:t xml:space="preserve">图表：2024-2029年中国猫眼石行业市场规模预测</w:t>
      </w:r>
    </w:p>
    <w:p>
      <w:pPr>
        <w:spacing w:after="150"/>
      </w:pPr>
      <w:r>
        <w:rPr/>
        <w:t xml:space="preserve">图表：2024-2029年中国猫眼石投资规模预测</w:t>
      </w:r>
    </w:p>
    <w:p>
      <w:pPr>
        <w:spacing w:after="150"/>
      </w:pPr>
      <w:r>
        <w:rPr/>
        <w:t xml:space="preserve">图表：2024-2029年中国猫眼石投资规模预测</w:t>
      </w:r>
    </w:p>
    <w:p>
      <w:pPr>
        <w:spacing w:after="150"/>
      </w:pPr>
      <w:r>
        <w:rPr/>
        <w:t xml:space="preserve">图表：2024-2029年中国猫眼石下游需求预测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本文地址：https://www.51baogao.cn/bg/20171205/95958.shtml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5/95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2024-2029年中国猫眼石行业市场深度分析及发展趋势研究咨询预测报告</dc:title>
  <dc:description>2024-2029年中国猫眼石行业市场深度分析及发展趋势研究咨询预测报告</dc:description>
  <dc:subject>2024-2029年中国猫眼石行业市场深度分析及发展趋势研究咨询预测报告</dc:subject>
  <cp:keywords>研究报告</cp:keywords>
  <cp:category>研究报告</cp:category>
  <cp:lastModifiedBy>北京中道泰和信息咨询有限公司</cp:lastModifiedBy>
  <dcterms:created xsi:type="dcterms:W3CDTF">2024-01-23T00:52:44+08:00</dcterms:created>
  <dcterms:modified xsi:type="dcterms:W3CDTF">2024-01-23T00:52:44+08:00</dcterms:modified>
</cp:coreProperties>
</file>

<file path=docProps/custom.xml><?xml version="1.0" encoding="utf-8"?>
<Properties xmlns="http://schemas.openxmlformats.org/officeDocument/2006/custom-properties" xmlns:vt="http://schemas.openxmlformats.org/officeDocument/2006/docPropsVTypes"/>
</file>