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2024-2029年中国装饰五金行业市场行情分析及投资研究报告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五金类产品在家居装饰中起着不可替代的作用，选择好的五金配件可以使很多装饰材料使用起来更安全、便捷。目前材料市场所经营的五金类产品共有十余类上百种产品。</w:t>
      </w:r>
    </w:p>
    <w:p>
      <w:pPr>
        <w:spacing w:after="150"/>
      </w:pPr>
      <w:r>
        <w:rPr/>
        <w:t xml:space="preserve">五金件的种类有很多，从材质上面可以分为，银件、铜件、铁件、不锈钢件等，不同材质的五金件它的价格又是不同的，所以我们在选择五金件的时候，要根据实际的应用来选择的。本专题总结了拉篮、水龙头、地漏、花洒、门锁、门配件等各类五金件的选购技巧、希望可以帮助大家选到满意的五金件。</w:t>
      </w:r>
    </w:p>
    <w:p>
      <w:pPr>
        <w:spacing w:after="150"/>
      </w:pPr>
      <w:r>
        <w:rPr/>
        <w:t xml:space="preserve">别看厨房五金平时藏在橱柜里，压在柜子下，显得很不起眼，事实上，它们可是厨房里甘当绿叶的重要配角，没有质量上乘的厨房五金，家里的厨房可是会隔三岔五闹“罢工”的。随着市面上的厨房五金种类的增多，厨房五金的价格和质量自然就参差不齐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装饰五金行业发展概述</w:t>
      </w:r>
    </w:p>
    <w:p>
      <w:pPr>
        <w:spacing w:after="150"/>
      </w:pPr>
      <w:r>
        <w:rPr/>
        <w:t xml:space="preserve">第一节 装饰五金行业的概念</w:t>
      </w:r>
    </w:p>
    <w:p>
      <w:pPr>
        <w:spacing w:after="150"/>
      </w:pPr>
      <w:r>
        <w:rPr/>
        <w:t xml:space="preserve">一、装饰五金行业的定义</w:t>
      </w:r>
    </w:p>
    <w:p>
      <w:pPr>
        <w:spacing w:after="150"/>
      </w:pPr>
      <w:r>
        <w:rPr/>
        <w:t xml:space="preserve">二、装饰五金行业的特点</w:t>
      </w:r>
    </w:p>
    <w:p>
      <w:pPr>
        <w:spacing w:after="150"/>
      </w:pPr>
      <w:r>
        <w:rPr/>
        <w:t xml:space="preserve">第二节 装饰五金行业发展历程分析</w:t>
      </w:r>
    </w:p>
    <w:p>
      <w:pPr>
        <w:spacing w:after="150"/>
      </w:pPr>
      <w:r>
        <w:rPr/>
        <w:t xml:space="preserve">第三节 装饰五金行业特征分析</w:t>
      </w:r>
    </w:p>
    <w:p>
      <w:pPr>
        <w:spacing w:after="150"/>
      </w:pPr>
      <w:r>
        <w:rPr/>
        <w:t xml:space="preserve">一、装饰五金作用分析</w:t>
      </w:r>
    </w:p>
    <w:p>
      <w:pPr>
        <w:spacing w:after="150"/>
      </w:pPr>
      <w:r>
        <w:rPr/>
        <w:t xml:space="preserve">二、装饰五金行业在国民经济中的地位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中国装饰五金行业运行环境分析</w:t>
      </w:r>
    </w:p>
    <w:p>
      <w:pPr>
        <w:spacing w:after="150"/>
      </w:pPr>
      <w:r>
        <w:rPr/>
        <w:t xml:space="preserve">第一节 装饰五金行业政治法律环境分析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装饰五金行业经济环境分析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装饰五金行业社会环境分析</w:t>
      </w:r>
    </w:p>
    <w:p>
      <w:pPr>
        <w:spacing w:after="150"/>
      </w:pPr>
      <w:r>
        <w:rPr/>
        <w:t xml:space="preserve">一、装饰五金产业社会环境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三、装饰五金产业发展对社会发展的影响</w:t>
      </w:r>
    </w:p>
    <w:p>
      <w:pPr>
        <w:spacing w:after="150"/>
      </w:pPr>
      <w:r>
        <w:rPr/>
        <w:t xml:space="preserve">第四节 装饰五金行业技术环境分析</w:t>
      </w:r>
    </w:p>
    <w:p>
      <w:pPr>
        <w:spacing w:after="150"/>
      </w:pPr>
      <w:r>
        <w:rPr/>
        <w:t xml:space="preserve">一、装饰五金技术分析</w:t>
      </w:r>
    </w:p>
    <w:p>
      <w:pPr>
        <w:spacing w:after="150"/>
      </w:pPr>
      <w:r>
        <w:rPr/>
        <w:t xml:space="preserve">二、装饰五金技术发展水平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中国装饰五金行业产业链分析</w:t>
      </w:r>
    </w:p>
    <w:p>
      <w:pPr>
        <w:spacing w:after="150"/>
      </w:pPr>
      <w:r>
        <w:rPr/>
        <w:t xml:space="preserve">第一节 装饰五金行业产业链分析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装饰五金上游行业分析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三、上游供给对装饰五金行业的影响</w:t>
      </w:r>
    </w:p>
    <w:p>
      <w:pPr>
        <w:spacing w:after="150"/>
      </w:pPr>
      <w:r>
        <w:rPr/>
        <w:t xml:space="preserve">第三节 装饰五金下游行业分析</w:t>
      </w:r>
    </w:p>
    <w:p>
      <w:pPr>
        <w:spacing w:after="150"/>
      </w:pPr>
      <w:r>
        <w:rPr/>
        <w:t xml:space="preserve">一、下游行业发展现状</w:t>
      </w:r>
    </w:p>
    <w:p>
      <w:pPr>
        <w:spacing w:after="150"/>
      </w:pPr>
      <w:r>
        <w:rPr/>
        <w:t xml:space="preserve">二、下游行业发展趋势</w:t>
      </w:r>
    </w:p>
    <w:p>
      <w:pPr>
        <w:spacing w:after="150"/>
      </w:pPr>
      <w:r>
        <w:rPr/>
        <w:t xml:space="preserve">三、下游供给对装饰五金行业的影响</w:t>
      </w:r>
    </w:p>
    <w:p>
      <w:pPr>
        <w:spacing w:after="150"/>
      </w:pPr>
      <w:r>
        <w:rPr>
          <w:b w:val="1"/>
          <w:bCs w:val="1"/>
        </w:rPr>
        <w:t xml:space="preserve">第四章 市场分析</w:t>
      </w:r>
    </w:p>
    <w:p>
      <w:pPr>
        <w:spacing w:after="150"/>
      </w:pPr>
      <w:r>
        <w:rPr/>
        <w:t xml:space="preserve">第一节 市场需求概述</w:t>
      </w:r>
    </w:p>
    <w:p>
      <w:pPr>
        <w:spacing w:after="150"/>
      </w:pPr>
      <w:r>
        <w:rPr/>
        <w:t xml:space="preserve">第二节 市场规模</w:t>
      </w:r>
    </w:p>
    <w:p>
      <w:pPr>
        <w:spacing w:after="150"/>
      </w:pPr>
      <w:r>
        <w:rPr/>
        <w:t xml:space="preserve">一、2019-2023年中国装饰五金行业市场规模及增速</w:t>
      </w:r>
    </w:p>
    <w:p>
      <w:pPr>
        <w:spacing w:after="150"/>
      </w:pPr>
      <w:r>
        <w:rPr/>
        <w:t xml:space="preserve">二、装饰五金行业市场饱和度</w:t>
      </w:r>
    </w:p>
    <w:p>
      <w:pPr>
        <w:spacing w:after="150"/>
      </w:pPr>
      <w:r>
        <w:rPr/>
        <w:t xml:space="preserve">三、影响装饰五金市场规模的因素</w:t>
      </w:r>
    </w:p>
    <w:p>
      <w:pPr>
        <w:spacing w:after="150"/>
      </w:pPr>
      <w:r>
        <w:rPr/>
        <w:t xml:space="preserve">四、装饰五金行业市场潜力</w:t>
      </w:r>
    </w:p>
    <w:p>
      <w:pPr>
        <w:spacing w:after="150"/>
      </w:pPr>
      <w:r>
        <w:rPr/>
        <w:t xml:space="preserve">五、2024-2029年中国装饰五金市场规模及增速预测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一、装饰五金行业所处生命周期</w:t>
      </w:r>
    </w:p>
    <w:p>
      <w:pPr>
        <w:spacing w:after="150"/>
      </w:pPr>
      <w:r>
        <w:rPr/>
        <w:t xml:space="preserve">二、技术变革与行业革新对装饰五金行业的影响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第五章 中国装饰五金市场竞争分析</w:t>
      </w:r>
    </w:p>
    <w:p>
      <w:pPr>
        <w:spacing w:after="150"/>
      </w:pPr>
      <w:r>
        <w:rPr/>
        <w:t xml:space="preserve">第一节 装饰五金发展现状分析</w:t>
      </w:r>
    </w:p>
    <w:p>
      <w:pPr>
        <w:spacing w:after="150"/>
      </w:pPr>
      <w:r>
        <w:rPr/>
        <w:t xml:space="preserve">第二节 装饰五金市场竞争现状分析</w:t>
      </w:r>
    </w:p>
    <w:p>
      <w:pPr>
        <w:spacing w:after="150"/>
      </w:pPr>
      <w:r>
        <w:rPr/>
        <w:t xml:space="preserve">一、生产厂商之间的竞争</w:t>
      </w:r>
    </w:p>
    <w:p>
      <w:pPr>
        <w:spacing w:after="150"/>
      </w:pPr>
      <w:r>
        <w:rPr/>
        <w:t xml:space="preserve">二、潜在进入者的威胁</w:t>
      </w:r>
    </w:p>
    <w:p>
      <w:pPr>
        <w:spacing w:after="150"/>
      </w:pPr>
      <w:r>
        <w:rPr/>
        <w:t xml:space="preserve">三、替代品竞争分析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五、顾客议价能力</w:t>
      </w:r>
    </w:p>
    <w:p>
      <w:pPr>
        <w:spacing w:after="150"/>
      </w:pPr>
      <w:r>
        <w:rPr/>
        <w:t xml:space="preserve">第三节 装饰五金行业发展驱动因素分析</w:t>
      </w:r>
    </w:p>
    <w:p>
      <w:pPr>
        <w:spacing w:after="150"/>
      </w:pPr>
      <w:r>
        <w:rPr/>
        <w:t xml:space="preserve">一、装饰五金行业的长期增长性</w:t>
      </w:r>
    </w:p>
    <w:p>
      <w:pPr>
        <w:spacing w:after="150"/>
      </w:pPr>
      <w:r>
        <w:rPr/>
        <w:t xml:space="preserve">二、政府装饰五金政策的变动</w:t>
      </w:r>
    </w:p>
    <w:p>
      <w:pPr>
        <w:spacing w:after="150"/>
      </w:pPr>
      <w:r>
        <w:rPr/>
        <w:t xml:space="preserve">三、装饰五金全球化影响</w:t>
      </w:r>
    </w:p>
    <w:p>
      <w:pPr>
        <w:spacing w:after="150"/>
      </w:pPr>
      <w:r>
        <w:rPr>
          <w:b w:val="1"/>
          <w:bCs w:val="1"/>
        </w:rPr>
        <w:t xml:space="preserve">第六章 装饰五金主要生产厂商发展概况</w:t>
      </w:r>
    </w:p>
    <w:p>
      <w:pPr>
        <w:spacing w:after="150"/>
      </w:pPr>
      <w:r>
        <w:rPr/>
        <w:t xml:space="preserve">第一节 海蒂诗五金配件(上海)有限公司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第二节 海福乐五金(中国)有限公司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第三节 广东雅洁五金有限公司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第四节 广东顶固集创家居股份有限公司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第五节 广东坚朗五金制品股份有限公司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第六节 诺托·弗朗克建筑五金(北京)有限公司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第七节 史丹利东铁(上海)五金有限公司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第八节 广东东泰五金精密制造有限公司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第九节 广东汇泰龙科技有限公司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第十节 亚萨合莱国强(山东)五金科技有限公司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>
          <w:b w:val="1"/>
          <w:bCs w:val="1"/>
        </w:rPr>
        <w:t xml:space="preserve">第七章 装饰五金企业竞争策略分析</w:t>
      </w:r>
    </w:p>
    <w:p>
      <w:pPr>
        <w:spacing w:after="150"/>
      </w:pPr>
      <w:r>
        <w:rPr/>
        <w:t xml:space="preserve">第一节 装饰五金市场竞争策略分析</w:t>
      </w:r>
    </w:p>
    <w:p>
      <w:pPr>
        <w:spacing w:after="150"/>
      </w:pPr>
      <w:r>
        <w:rPr/>
        <w:t xml:space="preserve">一、2024-2029年中国装饰五金市场增长潜力分析</w:t>
      </w:r>
    </w:p>
    <w:p>
      <w:pPr>
        <w:spacing w:after="150"/>
      </w:pPr>
      <w:r>
        <w:rPr/>
        <w:t xml:space="preserve">二、现有装饰五金产品竞争策略分析</w:t>
      </w:r>
    </w:p>
    <w:p>
      <w:pPr>
        <w:spacing w:after="150"/>
      </w:pPr>
      <w:r>
        <w:rPr/>
        <w:t xml:space="preserve">三、潜力装饰五金品种竞争策略选择</w:t>
      </w:r>
    </w:p>
    <w:p>
      <w:pPr>
        <w:spacing w:after="150"/>
      </w:pPr>
      <w:r>
        <w:rPr/>
        <w:t xml:space="preserve">第二节 2024-2029年中国装饰五金企业竞争策略分析</w:t>
      </w:r>
    </w:p>
    <w:p>
      <w:pPr>
        <w:spacing w:after="150"/>
      </w:pPr>
      <w:r>
        <w:rPr/>
        <w:t xml:space="preserve">一、2024-2029年我国装饰五金市场竞争趋势</w:t>
      </w:r>
    </w:p>
    <w:p>
      <w:pPr>
        <w:spacing w:after="150"/>
      </w:pPr>
      <w:r>
        <w:rPr/>
        <w:t xml:space="preserve">二、2024-2029年装饰五金行业竞争格局展望</w:t>
      </w:r>
    </w:p>
    <w:p>
      <w:pPr>
        <w:spacing w:after="150"/>
      </w:pPr>
      <w:r>
        <w:rPr/>
        <w:t xml:space="preserve">三、2024-2029年装饰五金行业竞争策略分析</w:t>
      </w:r>
    </w:p>
    <w:p>
      <w:pPr>
        <w:spacing w:after="150"/>
      </w:pPr>
      <w:r>
        <w:rPr/>
        <w:t xml:space="preserve">第三节 2024-2029年中国装饰五金行业发展趋势分析</w:t>
      </w:r>
    </w:p>
    <w:p>
      <w:pPr>
        <w:spacing w:after="150"/>
      </w:pPr>
      <w:r>
        <w:rPr/>
        <w:t xml:space="preserve">一、2024-2029年中国装饰五金技术发展趋势分析</w:t>
      </w:r>
    </w:p>
    <w:p>
      <w:pPr>
        <w:spacing w:after="150"/>
      </w:pPr>
      <w:r>
        <w:rPr/>
        <w:t xml:space="preserve">二、2024-2029年中国装饰五金产品发展趋势分析</w:t>
      </w:r>
    </w:p>
    <w:p>
      <w:pPr>
        <w:spacing w:after="150"/>
      </w:pPr>
      <w:r>
        <w:rPr/>
        <w:t xml:space="preserve">三、2024-2029年中国装饰五金行业竞争格局展望</w:t>
      </w:r>
    </w:p>
    <w:p>
      <w:pPr>
        <w:spacing w:after="150"/>
      </w:pPr>
      <w:r>
        <w:rPr/>
        <w:t xml:space="preserve">第四节 2024-2029年我国装饰五金市场趋势分析</w:t>
      </w:r>
    </w:p>
    <w:p>
      <w:pPr>
        <w:spacing w:after="150"/>
      </w:pPr>
      <w:r>
        <w:rPr/>
        <w:t xml:space="preserve">一、2024-2029年我国装饰五金发展趋势分析</w:t>
      </w:r>
    </w:p>
    <w:p>
      <w:pPr>
        <w:spacing w:after="150"/>
      </w:pPr>
      <w:r>
        <w:rPr/>
        <w:t xml:space="preserve">二、2024-2029年我国装饰五金市场发展空间</w:t>
      </w:r>
    </w:p>
    <w:p>
      <w:pPr>
        <w:spacing w:after="150"/>
      </w:pPr>
      <w:r>
        <w:rPr/>
        <w:t xml:space="preserve">三、2024-2029年我国装饰五金产业政策趋向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第八章 2024-2029年中国装饰五金行业发展前景预测分析</w:t>
      </w:r>
    </w:p>
    <w:p>
      <w:pPr>
        <w:spacing w:after="150"/>
      </w:pPr>
      <w:r>
        <w:rPr/>
        <w:t xml:space="preserve">第一节 2024-2029年中国装饰五金产品发展趋势预测分析</w:t>
      </w:r>
    </w:p>
    <w:p>
      <w:pPr>
        <w:spacing w:after="150"/>
      </w:pPr>
      <w:r>
        <w:rPr/>
        <w:t xml:space="preserve">一、装饰五金制造行业预测分析</w:t>
      </w:r>
    </w:p>
    <w:p>
      <w:pPr>
        <w:spacing w:after="150"/>
      </w:pPr>
      <w:r>
        <w:rPr/>
        <w:t xml:space="preserve">二、装饰五金技术方向分析</w:t>
      </w:r>
    </w:p>
    <w:p>
      <w:pPr>
        <w:spacing w:after="150"/>
      </w:pPr>
      <w:r>
        <w:rPr/>
        <w:t xml:space="preserve">三、装饰五金竞争格局预测分析</w:t>
      </w:r>
    </w:p>
    <w:p>
      <w:pPr>
        <w:spacing w:after="150"/>
      </w:pPr>
      <w:r>
        <w:rPr/>
        <w:t xml:space="preserve">第二节 2024-2029年中国装饰五金行业市场发展前景预测分析</w:t>
      </w:r>
    </w:p>
    <w:p>
      <w:pPr>
        <w:spacing w:after="150"/>
      </w:pPr>
      <w:r>
        <w:rPr/>
        <w:t xml:space="preserve">一、装饰五金供给预测分析</w:t>
      </w:r>
    </w:p>
    <w:p>
      <w:pPr>
        <w:spacing w:after="150"/>
      </w:pPr>
      <w:r>
        <w:rPr/>
        <w:t xml:space="preserve">二、装饰五金需求预测分析</w:t>
      </w:r>
    </w:p>
    <w:p>
      <w:pPr>
        <w:spacing w:after="150"/>
      </w:pPr>
      <w:r>
        <w:rPr/>
        <w:t xml:space="preserve">三、装饰五金市场进出口预测分析</w:t>
      </w:r>
    </w:p>
    <w:p>
      <w:pPr>
        <w:spacing w:after="150"/>
      </w:pPr>
      <w:r>
        <w:rPr/>
        <w:t xml:space="preserve">第三节 2024-2029年中国装饰五金行业市场盈利能力预测分析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2024-2029年中国装饰五金行业投资前景分析</w:t>
      </w:r>
    </w:p>
    <w:p>
      <w:pPr>
        <w:spacing w:after="150"/>
      </w:pPr>
      <w:r>
        <w:rPr/>
        <w:t xml:space="preserve">第一节 装饰五金市场发展前景</w:t>
      </w:r>
    </w:p>
    <w:p>
      <w:pPr>
        <w:spacing w:after="150"/>
      </w:pPr>
      <w:r>
        <w:rPr/>
        <w:t xml:space="preserve">一、装饰五金市场发展前景展望</w:t>
      </w:r>
    </w:p>
    <w:p>
      <w:pPr>
        <w:spacing w:after="150"/>
      </w:pPr>
      <w:r>
        <w:rPr/>
        <w:t xml:space="preserve">二、装饰五金细分行业发展前景分析</w:t>
      </w:r>
    </w:p>
    <w:p>
      <w:pPr>
        <w:spacing w:after="150"/>
      </w:pPr>
      <w:r>
        <w:rPr/>
        <w:t xml:space="preserve">第二节 装饰五金行业供需预测</w:t>
      </w:r>
    </w:p>
    <w:p>
      <w:pPr>
        <w:spacing w:after="150"/>
      </w:pPr>
      <w:r>
        <w:rPr/>
        <w:t xml:space="preserve">一、装饰五金行业供给预测</w:t>
      </w:r>
    </w:p>
    <w:p>
      <w:pPr>
        <w:spacing w:after="150"/>
      </w:pPr>
      <w:r>
        <w:rPr/>
        <w:t xml:space="preserve">二、装饰五金行业需求预测</w:t>
      </w:r>
    </w:p>
    <w:p>
      <w:pPr>
        <w:spacing w:after="150"/>
      </w:pPr>
      <w:r>
        <w:rPr/>
        <w:t xml:space="preserve">三、装饰五金供需平衡预测</w:t>
      </w:r>
    </w:p>
    <w:p>
      <w:pPr>
        <w:spacing w:after="150"/>
      </w:pPr>
      <w:r>
        <w:rPr>
          <w:b w:val="1"/>
          <w:bCs w:val="1"/>
        </w:rPr>
        <w:t xml:space="preserve">第十章 装饰五金行业投资战略研究</w:t>
      </w:r>
    </w:p>
    <w:p>
      <w:pPr>
        <w:spacing w:after="150"/>
      </w:pPr>
      <w:r>
        <w:rPr/>
        <w:t xml:space="preserve">第一节 装饰五金行业发展战略研究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2024-2029年装饰五金行业投资战略</w:t>
      </w:r>
    </w:p>
    <w:p>
      <w:pPr>
        <w:spacing w:after="150"/>
      </w:pPr>
      <w:r>
        <w:rPr>
          <w:b w:val="1"/>
          <w:bCs w:val="1"/>
        </w:rPr>
        <w:t xml:space="preserve">第十一章 2024-2029年中国装饰五金产业投资机会与风险研究</w:t>
      </w:r>
    </w:p>
    <w:p>
      <w:pPr>
        <w:spacing w:after="150"/>
      </w:pPr>
      <w:r>
        <w:rPr/>
        <w:t xml:space="preserve">第一节 2024-2029年中国装饰五金产业投资机会分析</w:t>
      </w:r>
    </w:p>
    <w:p>
      <w:pPr>
        <w:spacing w:after="150"/>
      </w:pPr>
      <w:r>
        <w:rPr/>
        <w:t xml:space="preserve">一、地区投资机会研究</w:t>
      </w:r>
    </w:p>
    <w:p>
      <w:pPr>
        <w:spacing w:after="150"/>
      </w:pPr>
      <w:r>
        <w:rPr/>
        <w:t xml:space="preserve">二、行业投资机会研究</w:t>
      </w:r>
    </w:p>
    <w:p>
      <w:pPr>
        <w:spacing w:after="150"/>
      </w:pPr>
      <w:r>
        <w:rPr/>
        <w:t xml:space="preserve">三、资源开发投资机会研究</w:t>
      </w:r>
    </w:p>
    <w:p>
      <w:pPr>
        <w:spacing w:after="150"/>
      </w:pPr>
      <w:r>
        <w:rPr/>
        <w:t xml:space="preserve">第二节 中国装饰五金产业投资风险分析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四、财务风险分析</w:t>
      </w:r>
    </w:p>
    <w:p>
      <w:pPr>
        <w:spacing w:after="150"/>
      </w:pPr>
      <w:r>
        <w:rPr/>
        <w:t xml:space="preserve">五、经营风险分析</w:t>
      </w:r>
    </w:p>
    <w:p>
      <w:pPr>
        <w:spacing w:after="150"/>
      </w:pPr>
      <w:r>
        <w:rPr/>
        <w:t xml:space="preserve">第三节 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图表：2019-2023年我国装饰五金行业重点企业资产总计对比</w:t>
      </w:r>
    </w:p>
    <w:p>
      <w:pPr>
        <w:spacing w:after="150"/>
      </w:pPr>
      <w:r>
        <w:rPr/>
        <w:t xml:space="preserve">图表：2019-2023年我国装饰五金行业重点企业从业人员对比</w:t>
      </w:r>
    </w:p>
    <w:p>
      <w:pPr>
        <w:spacing w:after="150"/>
      </w:pPr>
      <w:r>
        <w:rPr/>
        <w:t xml:space="preserve">图表：2019-2023年我国装饰五金行业重点企业全年营业收入对比</w:t>
      </w:r>
    </w:p>
    <w:p>
      <w:pPr>
        <w:spacing w:after="150"/>
      </w:pPr>
      <w:r>
        <w:rPr/>
        <w:t xml:space="preserve">图表：2019-2023年我国装饰五金行业重点企业利润总额对比</w:t>
      </w:r>
    </w:p>
    <w:p>
      <w:pPr>
        <w:spacing w:after="150"/>
      </w:pPr>
      <w:r>
        <w:rPr/>
        <w:t xml:space="preserve">图表：2019-2023年我国装饰五金行业重点企业综合竞争力对比</w:t>
      </w:r>
    </w:p>
    <w:p>
      <w:pPr>
        <w:spacing w:after="150"/>
      </w:pPr>
      <w:r>
        <w:rPr/>
        <w:t xml:space="preserve">图表：2019-2023年我国装饰五金行业成长性</w:t>
      </w:r>
    </w:p>
    <w:p>
      <w:pPr>
        <w:spacing w:after="150"/>
      </w:pPr>
      <w:r>
        <w:rPr/>
        <w:t xml:space="preserve">图表：2019-2023年我国装饰五金行业经营能力</w:t>
      </w:r>
    </w:p>
    <w:p>
      <w:pPr>
        <w:spacing w:after="150"/>
      </w:pPr>
      <w:r>
        <w:rPr/>
        <w:t xml:space="preserve">图表：2019-2023年我国装饰五金行业盈利能力</w:t>
      </w:r>
    </w:p>
    <w:p>
      <w:pPr>
        <w:spacing w:after="150"/>
      </w:pPr>
      <w:r>
        <w:rPr/>
        <w:t xml:space="preserve">图表：2019-2023年我国装饰五金行业偿债能力</w:t>
      </w:r>
    </w:p>
    <w:p>
      <w:pPr>
        <w:spacing w:after="150"/>
      </w:pPr>
      <w:r>
        <w:rPr/>
        <w:t xml:space="preserve">图表：2019-2023年我国装饰五金行业不同规模企业工业总产值</w:t>
      </w:r>
    </w:p>
    <w:p>
      <w:pPr>
        <w:spacing w:after="150"/>
      </w:pPr>
      <w:r>
        <w:rPr/>
        <w:t xml:space="preserve">图表：2019-2023年我国装饰五金行业不同所有制企业工业总产值</w:t>
      </w:r>
    </w:p>
    <w:p>
      <w:pPr>
        <w:spacing w:after="150"/>
      </w:pPr>
      <w:r>
        <w:rPr/>
        <w:t xml:space="preserve">图表：2019-2023年我国装饰五金行业不同规模企业总销售收入</w:t>
      </w:r>
    </w:p>
    <w:p>
      <w:pPr>
        <w:spacing w:after="150"/>
      </w:pPr>
      <w:r>
        <w:rPr/>
        <w:t xml:space="preserve">图表：2019-2023年我国装饰五金行业不同所有制企业总销售收入</w:t>
      </w:r>
    </w:p>
    <w:p>
      <w:pPr>
        <w:spacing w:after="150"/>
      </w:pPr>
      <w:r>
        <w:rPr/>
        <w:t xml:space="preserve">图表：2019-2023年我国装饰五金行业不同规模企业销售成本比较</w:t>
      </w:r>
    </w:p>
    <w:p>
      <w:pPr>
        <w:spacing w:after="150"/>
      </w:pPr>
      <w:r>
        <w:rPr/>
        <w:t xml:space="preserve">图表：2019-2023年我国装饰五金行业不同所有制企业销售成本比较</w:t>
      </w:r>
    </w:p>
    <w:p>
      <w:pPr>
        <w:spacing w:after="150"/>
      </w:pPr>
      <w:r>
        <w:rPr/>
        <w:t xml:space="preserve">图表：2019-2023年我国装饰五金行业不同规模企业利润总额比较</w:t>
      </w:r>
    </w:p>
    <w:p>
      <w:pPr>
        <w:spacing w:after="150"/>
      </w:pPr>
      <w:r>
        <w:rPr/>
        <w:t xml:space="preserve">图表：2019-2023年我国装饰五金行业不同所有制企业利润总额比较</w:t>
      </w:r>
    </w:p>
    <w:p>
      <w:pPr>
        <w:spacing w:after="150"/>
      </w:pPr>
      <w:r>
        <w:rPr/>
        <w:t xml:space="preserve">图表：2024-2029年我国装饰五金行业供给预测</w:t>
      </w:r>
    </w:p>
    <w:p>
      <w:pPr>
        <w:spacing w:after="150"/>
      </w:pPr>
      <w:r>
        <w:rPr/>
        <w:t xml:space="preserve">图表：2024-2029年我国装饰五金行业产量预测</w:t>
      </w:r>
    </w:p>
    <w:p>
      <w:pPr>
        <w:spacing w:after="150"/>
      </w:pPr>
      <w:r>
        <w:rPr/>
        <w:t xml:space="preserve">图表：2024-2029年我国装饰五金行业需求预测</w:t>
      </w:r>
    </w:p>
    <w:p>
      <w:pPr>
        <w:spacing w:after="150"/>
      </w:pPr>
      <w:r>
        <w:rPr/>
        <w:t xml:space="preserve">图表：2024-2029年我国装饰五金行业供需平衡预测</w:t>
      </w:r>
    </w:p>
    <w:p>
      <w:pPr>
        <w:spacing w:after="150"/>
      </w:pPr>
      <w:r>
        <w:rPr/>
        <w:t xml:space="preserve">图表：2024-2029年我国装饰五金行业产品价格预测</w:t>
      </w:r>
    </w:p>
    <w:p>
      <w:pPr>
        <w:spacing w:after="150"/>
      </w:pPr>
      <w:r>
        <w:rPr/>
        <w:t xml:space="preserve">图表：2024-2029年我国装饰五金产品消费预测</w:t>
      </w:r>
    </w:p>
    <w:p>
      <w:pPr>
        <w:spacing w:after="150"/>
      </w:pPr>
      <w:r>
        <w:rPr/>
        <w:t xml:space="preserve">图表：2024-2029年我国装饰五金市场规模预测</w:t>
      </w:r>
    </w:p>
    <w:p>
      <w:pPr>
        <w:spacing w:after="150"/>
      </w:pPr>
      <w:r>
        <w:rPr/>
        <w:t xml:space="preserve">图表：2024-2029年我国装饰五金行业总产值预测</w:t>
      </w:r>
    </w:p>
    <w:p>
      <w:pPr>
        <w:spacing w:after="150"/>
      </w:pPr>
      <w:r>
        <w:rPr/>
        <w:t xml:space="preserve">图表：2024-2029年我国装饰五金行业销售收入预测</w:t>
      </w:r>
    </w:p>
    <w:p>
      <w:pPr>
        <w:spacing w:after="150"/>
      </w:pPr>
      <w:r>
        <w:rPr/>
        <w:t xml:space="preserve">图表：2024-2029年我国装饰五金行业总资产预测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2024-2029年中国装饰五金行业市场行情分析及投资研究报告</dc:title>
  <dc:description>2024-2029年中国装饰五金行业市场行情分析及投资研究报告</dc:description>
  <dc:subject>2024-2029年中国装饰五金行业市场行情分析及投资研究报告</dc:subject>
  <cp:keywords>研究报告</cp:keywords>
  <cp:category>研究报告</cp:category>
  <cp:lastModifiedBy>北京中道泰和信息咨询有限公司</cp:lastModifiedBy>
  <dcterms:created xsi:type="dcterms:W3CDTF">2024-01-23T00:49:10+08:00</dcterms:created>
  <dcterms:modified xsi:type="dcterms:W3CDTF">2024-01-23T00:49:10+08:00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