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2024-2029年中国红砖行业市场调研与投资预测分析报告</w:t>
      </w:r>
    </w:p>
    <w:p>
      <w:pPr>
        <w:spacing w:after="150"/>
      </w:pPr>
      <w:r>
        <w:rPr>
          <w:b w:val="1"/>
          <w:bCs w:val="1"/>
        </w:rPr>
        <w:t xml:space="preserve">报告简介</w:t>
      </w:r>
    </w:p>
    <w:p>
      <w:pPr>
        <w:spacing w:after="150"/>
      </w:pPr>
      <w:r>
        <w:rPr/>
        <w:t xml:space="preserve">红砖是以粘土，页岩，煤矸石等为原料，经粉碎，混合捏练后以人工或机械压制成型，经干燥后在900摄氏左右的温度下以氧化焰烧制而成的烧结型建筑砖块。也叫粘土砖。普通烧结砖(红砖)色泽红艳，有时则为暗黑色。普通粘土砖既有一定的强度和耐久性，又因其多孔而具有一定的保温绝热、隔音等优点。因此适用于作墙体材料，也可用于砌筑柱、拱、烟囱、地面及基础等。老式建筑多用它作建筑材料。由古罗马人发明，欧洲很多留存的古典主义建筑的屋顶和墙面都有红砖的影子。</w:t>
      </w:r>
    </w:p>
    <w:p>
      <w:pPr>
        <w:spacing w:after="150"/>
      </w:pPr>
      <w:r>
        <w:rPr/>
        <w:t xml:space="preserve">各种政策措施的陆续出台，无疑会加速绿色建筑产业的发展。加之随着中国建筑业与房地产业的高速增长、人民生活水平的提高、对生活舒适度的要求提高、环保意识的提高、对红砖的需求也会大幅增加，有力地促进了该行业的快速发展。</w:t>
      </w:r>
    </w:p>
    <w:p>
      <w:pPr>
        <w:spacing w:after="150"/>
      </w:pPr>
      <w:r>
        <w:rPr/>
        <w:t xml:space="preserve">本研究咨询报告由北京中道泰和信息咨询有限公司领衔撰写，在大量周密的市场调研基础上，主要依据了国家统计局、国家发改委、国务院发展研究中心、中国建筑材料流通协会、中国建筑材料联合会、51行业报告网、全国及海外多种相关报刊杂志以及专业研究机构公布和提供的大量资料，对我国红砖及各子行业的发展状况、上下游行业发展状况、竞争替代产品、发展趋势、新项目与技术等进行了分析，并重点分析了我国红砖行业发展状况和特点，以及中国红砖行业将面临的挑战以及企业的发展策略等。报告还对全球的红砖行业发展态势作了详细分析，并对红砖行业进行了趋向研判，是红砖经营、开发、服务、投资等单位准确了解目前红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红砖概述</w:t>
      </w:r>
    </w:p>
    <w:p>
      <w:pPr>
        <w:spacing w:after="150"/>
      </w:pPr>
      <w:r>
        <w:rPr/>
        <w:t xml:space="preserve">第一节 产品定义</w:t>
      </w:r>
    </w:p>
    <w:p>
      <w:pPr>
        <w:spacing w:after="150"/>
      </w:pPr>
      <w:r>
        <w:rPr/>
        <w:t xml:space="preserve">一、红砖的定义</w:t>
      </w:r>
    </w:p>
    <w:p>
      <w:pPr>
        <w:spacing w:after="150"/>
      </w:pPr>
      <w:r>
        <w:rPr/>
        <w:t xml:space="preserve">二、红砖主要类型</w:t>
      </w:r>
    </w:p>
    <w:p>
      <w:pPr>
        <w:spacing w:after="150"/>
      </w:pPr>
      <w:r>
        <w:rPr/>
        <w:t xml:space="preserve">三、影响红砖新型性能的主要因素</w:t>
      </w:r>
    </w:p>
    <w:p>
      <w:pPr>
        <w:spacing w:after="150"/>
      </w:pPr>
      <w:r>
        <w:rPr/>
        <w:t xml:space="preserve">四、红砖性能指标和选用原则</w:t>
      </w:r>
    </w:p>
    <w:p>
      <w:pPr>
        <w:spacing w:after="150"/>
      </w:pPr>
      <w:r>
        <w:rPr/>
        <w:t xml:space="preserve">第二节 产品用途</w:t>
      </w:r>
    </w:p>
    <w:p>
      <w:pPr>
        <w:spacing w:after="150"/>
      </w:pPr>
      <w:r>
        <w:rPr/>
        <w:t xml:space="preserve">第三节 红砖市场特点分析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全球红砖行业发展分析</w:t>
      </w:r>
    </w:p>
    <w:p>
      <w:pPr>
        <w:spacing w:after="150"/>
      </w:pPr>
      <w:r>
        <w:rPr/>
        <w:t xml:space="preserve">第一节 全球红砖行业发展轨迹综述</w:t>
      </w:r>
    </w:p>
    <w:p>
      <w:pPr>
        <w:spacing w:after="150"/>
      </w:pPr>
      <w:r>
        <w:rPr/>
        <w:t xml:space="preserve">一、全球红砖行业发展历程</w:t>
      </w:r>
    </w:p>
    <w:p>
      <w:pPr>
        <w:spacing w:after="150"/>
      </w:pPr>
      <w:r>
        <w:rPr/>
        <w:t xml:space="preserve">二、全球红砖行业发展面临的问题</w:t>
      </w:r>
    </w:p>
    <w:p>
      <w:pPr>
        <w:spacing w:after="150"/>
      </w:pPr>
      <w:r>
        <w:rPr/>
        <w:t xml:space="preserve">三、全球红砖行业技术发展现状及趋势</w:t>
      </w:r>
    </w:p>
    <w:p>
      <w:pPr>
        <w:spacing w:after="150"/>
      </w:pPr>
      <w:r>
        <w:rPr/>
        <w:t xml:space="preserve">第二节 全球红砖行业市场情况</w:t>
      </w:r>
    </w:p>
    <w:p>
      <w:pPr>
        <w:spacing w:after="150"/>
      </w:pPr>
      <w:r>
        <w:rPr/>
        <w:t xml:space="preserve">一、2019-2023年全球红砖产业发展分析</w:t>
      </w:r>
    </w:p>
    <w:p>
      <w:pPr>
        <w:spacing w:after="150"/>
      </w:pPr>
      <w:r>
        <w:rPr/>
        <w:t xml:space="preserve">二、2019-2023年全球红砖行业研发动态</w:t>
      </w:r>
    </w:p>
    <w:p>
      <w:pPr>
        <w:spacing w:after="150"/>
      </w:pPr>
      <w:r>
        <w:rPr/>
        <w:t xml:space="preserve">三、2019-2023年全球红砖行业挑战与机会</w:t>
      </w:r>
    </w:p>
    <w:p>
      <w:pPr>
        <w:spacing w:after="150"/>
      </w:pPr>
      <w:r>
        <w:rPr/>
        <w:t xml:space="preserve">第三节 部分国家地区红砖行业发展状况</w:t>
      </w:r>
    </w:p>
    <w:p>
      <w:pPr>
        <w:spacing w:after="150"/>
      </w:pPr>
      <w:r>
        <w:rPr/>
        <w:t xml:space="preserve">一、2019-2023年美国红砖行业发展分析</w:t>
      </w:r>
    </w:p>
    <w:p>
      <w:pPr>
        <w:spacing w:after="150"/>
      </w:pPr>
      <w:r>
        <w:rPr/>
        <w:t xml:space="preserve">二、2019-2023年欧洲红砖行业发展分析</w:t>
      </w:r>
    </w:p>
    <w:p>
      <w:pPr>
        <w:spacing w:after="150"/>
      </w:pPr>
      <w:r>
        <w:rPr/>
        <w:t xml:space="preserve">三、2019-2023年日本红砖行业发展分析</w:t>
      </w:r>
    </w:p>
    <w:p>
      <w:pPr>
        <w:spacing w:after="150"/>
      </w:pPr>
      <w:r>
        <w:rPr/>
        <w:t xml:space="preserve">四、2019-2023年韩国红砖行业发展分析</w:t>
      </w:r>
    </w:p>
    <w:p>
      <w:pPr>
        <w:spacing w:after="150"/>
      </w:pPr>
      <w:r>
        <w:rPr>
          <w:b w:val="1"/>
          <w:bCs w:val="1"/>
        </w:rPr>
        <w:t xml:space="preserve">第三章 2019-2023年中国红砖行业运行态势分析</w:t>
      </w:r>
    </w:p>
    <w:p>
      <w:pPr>
        <w:spacing w:after="150"/>
      </w:pPr>
      <w:r>
        <w:rPr/>
        <w:t xml:space="preserve">第一节 2019-2023年中国红砖行业发展状况分析</w:t>
      </w:r>
    </w:p>
    <w:p>
      <w:pPr>
        <w:spacing w:after="150"/>
      </w:pPr>
      <w:r>
        <w:rPr/>
        <w:t xml:space="preserve">一、中国红砖主要产品产销回顾</w:t>
      </w:r>
    </w:p>
    <w:p>
      <w:pPr>
        <w:spacing w:after="150"/>
      </w:pPr>
      <w:r>
        <w:rPr/>
        <w:t xml:space="preserve">二、中国红砖产品结构与国外对比分析</w:t>
      </w:r>
    </w:p>
    <w:p>
      <w:pPr>
        <w:spacing w:after="150"/>
      </w:pPr>
      <w:r>
        <w:rPr/>
        <w:t xml:space="preserve">第二节 2019-2023年中国红砖技术发展分析</w:t>
      </w:r>
    </w:p>
    <w:p>
      <w:pPr>
        <w:spacing w:after="150"/>
      </w:pPr>
      <w:r>
        <w:rPr/>
        <w:t xml:space="preserve">一、中国红砖技术发展历程</w:t>
      </w:r>
    </w:p>
    <w:p>
      <w:pPr>
        <w:spacing w:after="150"/>
      </w:pPr>
      <w:r>
        <w:rPr/>
        <w:t xml:space="preserve">二、中国红砖技术开发趋势</w:t>
      </w:r>
    </w:p>
    <w:p>
      <w:pPr>
        <w:spacing w:after="150"/>
      </w:pPr>
      <w:r>
        <w:rPr/>
        <w:t xml:space="preserve">第三节 2019-2023年中国红砖行业的问题及发展策略分析</w:t>
      </w:r>
    </w:p>
    <w:p>
      <w:pPr>
        <w:spacing w:after="150"/>
      </w:pPr>
      <w:r>
        <w:rPr/>
        <w:t xml:space="preserve">一、中国红砖行业存在的问题</w:t>
      </w:r>
    </w:p>
    <w:p>
      <w:pPr>
        <w:spacing w:after="150"/>
      </w:pPr>
      <w:r>
        <w:rPr/>
        <w:t xml:space="preserve">二、中国红砖行业发展重点及措施</w:t>
      </w:r>
    </w:p>
    <w:p>
      <w:pPr>
        <w:spacing w:after="150"/>
      </w:pPr>
      <w:r>
        <w:rPr>
          <w:b w:val="1"/>
          <w:bCs w:val="1"/>
        </w:rPr>
        <w:t xml:space="preserve">第二部分行业深度分析</w:t>
      </w:r>
    </w:p>
    <w:p>
      <w:pPr>
        <w:spacing w:after="150"/>
      </w:pPr>
      <w:r>
        <w:rPr>
          <w:b w:val="1"/>
          <w:bCs w:val="1"/>
        </w:rPr>
        <w:t xml:space="preserve">第四章 2019-2023年中国红砖制造行业主要数据监测分析</w:t>
      </w:r>
    </w:p>
    <w:p>
      <w:pPr>
        <w:spacing w:after="150"/>
      </w:pPr>
      <w:r>
        <w:rPr/>
        <w:t xml:space="preserve">第一节 2019-2023年中国红砖制造行业规模分析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2019-2023年中国红砖制造行业结构分析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2019-2023年中国红砖制造行业产值分析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2019-2023年中国红砖制造行业成本费用分析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2019-2023年中国红砖制造行业盈利能力分析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红砖市场上下游市场调查</w:t>
      </w:r>
    </w:p>
    <w:p>
      <w:pPr>
        <w:spacing w:after="150"/>
      </w:pPr>
      <w:r>
        <w:rPr/>
        <w:t xml:space="preserve">第一节 原材料市场</w:t>
      </w:r>
    </w:p>
    <w:p>
      <w:pPr>
        <w:spacing w:after="150"/>
      </w:pPr>
      <w:r>
        <w:rPr/>
        <w:t xml:space="preserve">一、红砖上游原材料构成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一、红砖消费市场构成</w:t>
      </w:r>
    </w:p>
    <w:p>
      <w:pPr>
        <w:spacing w:after="150"/>
      </w:pPr>
      <w:r>
        <w:rPr/>
        <w:t xml:space="preserve">二、红砖消费市场结构变化趋势</w:t>
      </w:r>
    </w:p>
    <w:p>
      <w:pPr>
        <w:spacing w:after="150"/>
      </w:pPr>
      <w:r>
        <w:rPr/>
        <w:t xml:space="preserve">三、红砖下游市场相关政策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一、红砖产业环境分析</w:t>
      </w:r>
    </w:p>
    <w:p>
      <w:pPr>
        <w:spacing w:after="150"/>
      </w:pPr>
      <w:r>
        <w:rPr/>
        <w:t xml:space="preserve">二、上下游关联度分析</w:t>
      </w:r>
    </w:p>
    <w:p>
      <w:pPr>
        <w:spacing w:after="150"/>
      </w:pPr>
      <w:r>
        <w:rPr/>
        <w:t xml:space="preserve">第四节 红砖产业发展前景预测</w:t>
      </w:r>
    </w:p>
    <w:p>
      <w:pPr>
        <w:spacing w:after="150"/>
      </w:pPr>
      <w:r>
        <w:rPr>
          <w:b w:val="1"/>
          <w:bCs w:val="1"/>
        </w:rPr>
        <w:t xml:space="preserve">第六章 2019-2023年中国红砖推广优势</w:t>
      </w:r>
    </w:p>
    <w:p>
      <w:pPr>
        <w:spacing w:after="150"/>
      </w:pPr>
      <w:r>
        <w:rPr/>
        <w:t xml:space="preserve">第一节 自然清新</w:t>
      </w:r>
    </w:p>
    <w:p>
      <w:pPr>
        <w:spacing w:after="150"/>
      </w:pPr>
      <w:r>
        <w:rPr/>
        <w:t xml:space="preserve">第二节 表面反滑</w:t>
      </w:r>
    </w:p>
    <w:p>
      <w:pPr>
        <w:spacing w:after="150"/>
      </w:pPr>
      <w:r>
        <w:rPr/>
        <w:t xml:space="preserve">第三节 价格便宜</w:t>
      </w:r>
    </w:p>
    <w:p>
      <w:pPr>
        <w:spacing w:after="150"/>
      </w:pPr>
      <w:r>
        <w:rPr>
          <w:b w:val="1"/>
          <w:bCs w:val="1"/>
        </w:rPr>
        <w:t xml:space="preserve">第三部分市场竞争分析</w:t>
      </w:r>
    </w:p>
    <w:p>
      <w:pPr>
        <w:spacing w:after="150"/>
      </w:pPr>
      <w:r>
        <w:rPr>
          <w:b w:val="1"/>
          <w:bCs w:val="1"/>
        </w:rPr>
        <w:t xml:space="preserve">第七章 红砖制造行业重点区域市场分析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一、华北地区红砖制造行业市场分析</w:t>
      </w:r>
    </w:p>
    <w:p>
      <w:pPr>
        <w:spacing w:after="150"/>
      </w:pPr>
      <w:r>
        <w:rPr/>
        <w:t xml:space="preserve">二、华南地区红砖制造行业市场分析</w:t>
      </w:r>
    </w:p>
    <w:p>
      <w:pPr>
        <w:spacing w:after="150"/>
      </w:pPr>
      <w:r>
        <w:rPr/>
        <w:t xml:space="preserve">三、华东地区红砖制造行业市场分析</w:t>
      </w:r>
    </w:p>
    <w:p>
      <w:pPr>
        <w:spacing w:after="150"/>
      </w:pPr>
      <w:r>
        <w:rPr/>
        <w:t xml:space="preserve">四、华中地区红砖制造行业市场分析</w:t>
      </w:r>
    </w:p>
    <w:p>
      <w:pPr>
        <w:spacing w:after="150"/>
      </w:pPr>
      <w:r>
        <w:rPr/>
        <w:t xml:space="preserve">五、东北地区红砖制造行业市场分析</w:t>
      </w:r>
    </w:p>
    <w:p>
      <w:pPr>
        <w:spacing w:after="150"/>
      </w:pPr>
      <w:r>
        <w:rPr/>
        <w:t xml:space="preserve">六、西部地区红砖制造行业市场分析</w:t>
      </w:r>
    </w:p>
    <w:p>
      <w:pPr>
        <w:spacing w:after="150"/>
      </w:pPr>
      <w:r>
        <w:rPr>
          <w:b w:val="1"/>
          <w:bCs w:val="1"/>
        </w:rPr>
        <w:t xml:space="preserve">第八章 中国重点红砖生产企业关键性数据分析</w:t>
      </w:r>
    </w:p>
    <w:p>
      <w:pPr>
        <w:spacing w:after="150"/>
      </w:pPr>
      <w:r>
        <w:rPr/>
        <w:t xml:space="preserve">第一节 冀东水泥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江西水泥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天山股份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塔牌集团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西水股份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西藏天路</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海螺水泥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尖峰集团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祁连山</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博闻科技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中国红砖行业投资风险分析</w:t>
      </w:r>
    </w:p>
    <w:p>
      <w:pPr>
        <w:spacing w:after="150"/>
      </w:pPr>
      <w:r>
        <w:rPr/>
        <w:t xml:space="preserve">第一节 中国红砖行业内部风险分析</w:t>
      </w:r>
    </w:p>
    <w:p>
      <w:pPr>
        <w:spacing w:after="150"/>
      </w:pPr>
      <w:r>
        <w:rPr/>
        <w:t xml:space="preserve">一、红砖制造行业技术风险</w:t>
      </w:r>
    </w:p>
    <w:p>
      <w:pPr>
        <w:spacing w:after="150"/>
      </w:pPr>
      <w:r>
        <w:rPr/>
        <w:t xml:space="preserve">二、红砖制造行业供求风险</w:t>
      </w:r>
    </w:p>
    <w:p>
      <w:pPr>
        <w:spacing w:after="150"/>
      </w:pPr>
      <w:r>
        <w:rPr/>
        <w:t xml:space="preserve">三、红砖制造行业关联产业风险</w:t>
      </w:r>
    </w:p>
    <w:p>
      <w:pPr>
        <w:spacing w:after="150"/>
      </w:pPr>
      <w:r>
        <w:rPr/>
        <w:t xml:space="preserve">四、红砖制造行业产品结构风险</w:t>
      </w:r>
    </w:p>
    <w:p>
      <w:pPr>
        <w:spacing w:after="150"/>
      </w:pPr>
      <w:r>
        <w:rPr/>
        <w:t xml:space="preserve">五、企业生产规模及所有制风险</w:t>
      </w:r>
    </w:p>
    <w:p>
      <w:pPr>
        <w:spacing w:after="150"/>
      </w:pPr>
      <w:r>
        <w:rPr/>
        <w:t xml:space="preserve">第二节 中国红砖行业外部风险分析</w:t>
      </w:r>
    </w:p>
    <w:p>
      <w:pPr>
        <w:spacing w:after="150"/>
      </w:pPr>
      <w:r>
        <w:rPr/>
        <w:t xml:space="preserve">一、红砖制造行业政策风险</w:t>
      </w:r>
    </w:p>
    <w:p>
      <w:pPr>
        <w:spacing w:after="150"/>
      </w:pPr>
      <w:r>
        <w:rPr/>
        <w:t xml:space="preserve">二、红砖制造行业宏观经济波动风险</w:t>
      </w:r>
    </w:p>
    <w:p>
      <w:pPr>
        <w:spacing w:after="150"/>
      </w:pPr>
      <w:r>
        <w:rPr/>
        <w:t xml:space="preserve">三、红砖制造行业其他风险</w:t>
      </w:r>
    </w:p>
    <w:p>
      <w:pPr>
        <w:spacing w:after="150"/>
      </w:pPr>
      <w:r>
        <w:rPr>
          <w:b w:val="1"/>
          <w:bCs w:val="1"/>
        </w:rPr>
        <w:t xml:space="preserve">第十章 中国红砖行业投资策略分析</w:t>
      </w:r>
    </w:p>
    <w:p>
      <w:pPr>
        <w:spacing w:after="150"/>
      </w:pPr>
      <w:r>
        <w:rPr/>
        <w:t xml:space="preserve">第一节 2019-2023年中国红砖行业投资环境分析</w:t>
      </w:r>
    </w:p>
    <w:p>
      <w:pPr>
        <w:spacing w:after="150"/>
      </w:pPr>
      <w:r>
        <w:rPr/>
        <w:t xml:space="preserve">第二节 2019-2023年中国红砖行业投资收益分析</w:t>
      </w:r>
    </w:p>
    <w:p>
      <w:pPr>
        <w:spacing w:after="150"/>
      </w:pPr>
      <w:r>
        <w:rPr/>
        <w:t xml:space="preserve">第三节 2024-2029年中国红砖行业投资收益预测</w:t>
      </w:r>
    </w:p>
    <w:p>
      <w:pPr>
        <w:spacing w:after="150"/>
      </w:pPr>
      <w:r>
        <w:rPr/>
        <w:t xml:space="preserve">一、2024-2029年中国红砖行业工业总产值预测</w:t>
      </w:r>
    </w:p>
    <w:p>
      <w:pPr>
        <w:spacing w:after="150"/>
      </w:pPr>
      <w:r>
        <w:rPr/>
        <w:t xml:space="preserve">二、2024-2029年中国红砖行业销售收入预测</w:t>
      </w:r>
    </w:p>
    <w:p>
      <w:pPr>
        <w:spacing w:after="150"/>
      </w:pPr>
      <w:r>
        <w:rPr/>
        <w:t xml:space="preserve">三、2024-2029年中国红砖行业利润总额预测</w:t>
      </w:r>
    </w:p>
    <w:p>
      <w:pPr>
        <w:spacing w:after="150"/>
      </w:pPr>
      <w:r>
        <w:rPr/>
        <w:t xml:space="preserve">四、2024-2029年中国红砖行业总资产预测</w:t>
      </w:r>
    </w:p>
    <w:p>
      <w:pPr>
        <w:spacing w:after="150"/>
      </w:pPr>
      <w:r>
        <w:rPr>
          <w:b w:val="1"/>
          <w:bCs w:val="1"/>
        </w:rPr>
        <w:t xml:space="preserve">第十一章 红砖行业发展趋势与投资战略研究</w:t>
      </w:r>
    </w:p>
    <w:p>
      <w:pPr>
        <w:spacing w:after="150"/>
      </w:pPr>
      <w:r>
        <w:rPr/>
        <w:t xml:space="preserve">第一节 红砖市场发展潜力分析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红砖行业发展趋势分析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红砖行业研究结论及建议</w:t>
      </w:r>
    </w:p>
    <w:p>
      <w:pPr>
        <w:spacing w:after="150"/>
      </w:pPr>
      <w:r>
        <w:rPr/>
        <w:t xml:space="preserve">第二节 中道泰和红砖行业发展建议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图表：2019-2023年红砖行业企业数量增长分析图</w:t>
      </w:r>
    </w:p>
    <w:p>
      <w:pPr>
        <w:spacing w:after="150"/>
      </w:pPr>
      <w:r>
        <w:rPr/>
        <w:t xml:space="preserve">图表：2019-2023年红砖行业从业人数增长分析图</w:t>
      </w:r>
    </w:p>
    <w:p>
      <w:pPr>
        <w:spacing w:after="150"/>
      </w:pPr>
      <w:r>
        <w:rPr/>
        <w:t xml:space="preserve">图表：2019-2023年红砖行业资产规模增长分析图</w:t>
      </w:r>
    </w:p>
    <w:p>
      <w:pPr>
        <w:spacing w:after="150"/>
      </w:pPr>
      <w:r>
        <w:rPr/>
        <w:t xml:space="preserve">图表：2019-2023年红砖行业企业数量结构分析图</w:t>
      </w:r>
    </w:p>
    <w:p>
      <w:pPr>
        <w:spacing w:after="150"/>
      </w:pPr>
      <w:r>
        <w:rPr/>
        <w:t xml:space="preserve">图表：2019-2023年红砖行业销售收入结构分析图</w:t>
      </w:r>
    </w:p>
    <w:p>
      <w:pPr>
        <w:spacing w:after="150"/>
      </w:pPr>
      <w:r>
        <w:rPr/>
        <w:t xml:space="preserve">图表：2019-2023年红砖行业产成品增长分析图</w:t>
      </w:r>
    </w:p>
    <w:p>
      <w:pPr>
        <w:spacing w:after="150"/>
      </w:pPr>
      <w:r>
        <w:rPr/>
        <w:t xml:space="preserve">图表：2019-2023年红砖行业工业销售产值分析图</w:t>
      </w:r>
    </w:p>
    <w:p>
      <w:pPr>
        <w:spacing w:after="150"/>
      </w:pPr>
      <w:r>
        <w:rPr/>
        <w:t xml:space="preserve">图表：2019-2023年红砖行业出口交货值分析图</w:t>
      </w:r>
    </w:p>
    <w:p>
      <w:pPr>
        <w:spacing w:after="150"/>
      </w:pPr>
      <w:r>
        <w:rPr/>
        <w:t xml:space="preserve">图表：2019-2023年红砖行业生产成本分析图</w:t>
      </w:r>
    </w:p>
    <w:p>
      <w:pPr>
        <w:spacing w:after="150"/>
      </w:pPr>
      <w:r>
        <w:rPr/>
        <w:t xml:space="preserve">图表：2019-2023年红砖行业销售成本分析图</w:t>
      </w:r>
    </w:p>
    <w:p>
      <w:pPr>
        <w:spacing w:after="150"/>
      </w:pPr>
      <w:r>
        <w:rPr/>
        <w:t xml:space="preserve">图表：2019-2023年红砖行业主要盈利指标分析图</w:t>
      </w:r>
    </w:p>
    <w:p>
      <w:pPr>
        <w:spacing w:after="150"/>
      </w:pPr>
      <w:r>
        <w:rPr/>
        <w:t xml:space="preserve">图表：2019-2023年红砖行业主要盈利能力分析图</w:t>
      </w:r>
    </w:p>
    <w:p>
      <w:pPr>
        <w:spacing w:after="150"/>
      </w:pPr>
      <w:r>
        <w:rPr/>
        <w:t xml:space="preserve">图表：2019-2023年红砖行业上游原材料构成图</w:t>
      </w:r>
    </w:p>
    <w:p>
      <w:pPr>
        <w:spacing w:after="150"/>
      </w:pPr>
      <w:r>
        <w:rPr/>
        <w:t xml:space="preserve">图表：2019-2023年红砖行业国内产量分析图</w:t>
      </w:r>
    </w:p>
    <w:p>
      <w:pPr>
        <w:spacing w:after="150"/>
      </w:pPr>
      <w:r>
        <w:rPr/>
        <w:t xml:space="preserve">图表：2019-2023年红砖行业国内销量分析图</w:t>
      </w:r>
    </w:p>
    <w:p>
      <w:pPr>
        <w:spacing w:after="150"/>
      </w:pPr>
      <w:r>
        <w:rPr/>
        <w:t xml:space="preserve">图表：2019-2023年红砖行业原材料价格走势分析图</w:t>
      </w:r>
    </w:p>
    <w:p>
      <w:pPr>
        <w:spacing w:after="150"/>
      </w:pPr>
      <w:r>
        <w:rPr/>
        <w:t xml:space="preserve">图表：2024-2029年红砖行业主要盈利预测</w:t>
      </w:r>
    </w:p>
    <w:p>
      <w:pPr>
        <w:spacing w:after="150"/>
      </w:pPr>
      <w:r>
        <w:rPr/>
        <w:t xml:space="preserve">图表：2024-2029年红砖行业主要盈利能力预测</w:t>
      </w:r>
    </w:p>
    <w:p>
      <w:pPr>
        <w:spacing w:after="150"/>
      </w:pPr>
      <w:r>
        <w:rPr/>
        <w:t xml:space="preserve">图表：2024-2029年红砖行业上游原材料预测</w:t>
      </w:r>
    </w:p>
    <w:p>
      <w:pPr>
        <w:spacing w:after="150"/>
      </w:pPr>
      <w:r>
        <w:rPr/>
        <w:t xml:space="preserve">图表：2024-2029年红砖行业国内产量预测</w:t>
      </w:r>
    </w:p>
    <w:p>
      <w:pPr>
        <w:spacing w:after="150"/>
      </w:pPr>
      <w:r>
        <w:rPr/>
        <w:t xml:space="preserve">图表：2024-2029年红砖行业国内销量预测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2024-2029年中国红砖行业市场调研与投资预测分析报告</dc:title>
  <dc:description>2024-2029年中国红砖行业市场调研与投资预测分析报告</dc:description>
  <dc:subject>2024-2029年中国红砖行业市场调研与投资预测分析报告</dc:subject>
  <cp:keywords>研究报告</cp:keywords>
  <cp:category>研究报告</cp:category>
  <cp:lastModifiedBy>北京中道泰和信息咨询有限公司</cp:lastModifiedBy>
  <dcterms:created xsi:type="dcterms:W3CDTF">2024-01-23T00:47:24+08:00</dcterms:created>
  <dcterms:modified xsi:type="dcterms:W3CDTF">2024-01-23T00:47:24+08:00</dcterms:modified>
</cp:coreProperties>
</file>

<file path=docProps/custom.xml><?xml version="1.0" encoding="utf-8"?>
<Properties xmlns="http://schemas.openxmlformats.org/officeDocument/2006/custom-properties" xmlns:vt="http://schemas.openxmlformats.org/officeDocument/2006/docPropsVTypes"/>
</file>