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2024-2029年中国围棋产业发展现状分析及市场投资趋势研判报告</w:t>
      </w:r>
    </w:p>
    <w:p>
      <w:pPr>
        <w:spacing w:after="150"/>
      </w:pPr>
      <w:r>
        <w:rPr>
          <w:b w:val="1"/>
          <w:bCs w:val="1"/>
        </w:rPr>
        <w:t xml:space="preserve">报告简介</w:t>
      </w:r>
    </w:p>
    <w:p>
      <w:pPr>
        <w:spacing w:after="150"/>
      </w:pPr>
      <w:r>
        <w:rPr/>
        <w:t xml:space="preserve">围棋，一种策略性两人棋类游戏，中国古时称“弈”，西方名称“Go”。流行于东亚国家(中、日、韩、朝)，属琴棋书画四艺之一。围棋起源于中国，传为帝尧所作，春秋战国时期即有记载。隋唐时经朝鲜传入日本，流传到欧美各国。围棋蕴含着中华文化的丰富内涵，它是中国文化与文明的体现。</w:t>
      </w:r>
    </w:p>
    <w:p>
      <w:pPr>
        <w:spacing w:after="150"/>
      </w:pPr>
      <w:r>
        <w:rPr/>
        <w:t xml:space="preserve">围棋产业作为体育产业的一部分，也受到整个体育产业发展环境的影响。围棋竞赛业、围棋教育产业、围棋衍生制品产业等。可以说我国围棋产业初具规模，产业价值持续增长，但仍未发挥出产业链中各部分的最大价值，绝大多数围棋类的产业还只是一些综合性文化公司的一个小分支或附属项目，和其他体育项目产业相比，市场占有量较低，市场价值量不足。</w:t>
      </w:r>
    </w:p>
    <w:p>
      <w:pPr>
        <w:spacing w:after="150"/>
      </w:pPr>
      <w:r>
        <w:rPr/>
        <w:t xml:space="preserve">政策春风促进围棋项目普及，升学利好是重要推动力。其实从长远培养效果来看，即使不能升入职业段位，拥有围棋特长的孩子长大后在升学方面也会具有不少优势。近年来清华大学、北京大学、复旦大学等高校均招收围棋特长生。围棋和国际象棋成为89所普通高校运动训练专业的招生项目，其中大部分为体育类院校和师范类院校，也有浙江大学、吉林大学等综合类院校。围棋、国际象棋项目的“单招”政策是一个很大的政策利好，既有高校的支持，又有广大群众的积极参与，再加上人机大战引发的广泛关注，对于围棋培训的进一步普及起到非常重要的作用。</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银监会、中国人民银行、中国银行业协会、中国棋牌协会、51行业报告网、全国及海外多种相关报刊杂志以及专业研究机构公布和提供的大量资料，对我国围棋及各子行业的发展状况、各地区围棋行业发展状况、行业竞争格局、行业发展趋势等进行了分析，并重点分析了我国围棋行业发展状况和特点，以及中国围棋行业将面临的挑战以及企业的发展策略等。报告还对全球的围棋行业发展态势作了详细分析，并对围棋行业进行了趋向研判，是围棋相关机构、商业银行、投资机构等单位准确了解目前围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围棋行业概述 1</w:t>
      </w:r>
    </w:p>
    <w:p>
      <w:pPr>
        <w:spacing w:after="150"/>
      </w:pPr>
      <w:r>
        <w:rPr/>
        <w:t xml:space="preserve">第一节 围棋行业简介 1</w:t>
      </w:r>
    </w:p>
    <w:p>
      <w:pPr>
        <w:spacing w:after="150"/>
      </w:pPr>
      <w:r>
        <w:rPr/>
        <w:t xml:space="preserve">一、围棋行业的界定 1</w:t>
      </w:r>
    </w:p>
    <w:p>
      <w:pPr>
        <w:spacing w:after="150"/>
      </w:pPr>
      <w:r>
        <w:rPr/>
        <w:t xml:space="preserve">二、围棋行业的分类 1</w:t>
      </w:r>
    </w:p>
    <w:p>
      <w:pPr>
        <w:spacing w:after="150"/>
      </w:pPr>
      <w:r>
        <w:rPr/>
        <w:t xml:space="preserve">第二节 围棋行业特征 2</w:t>
      </w:r>
    </w:p>
    <w:p>
      <w:pPr>
        <w:spacing w:after="150"/>
      </w:pPr>
      <w:r>
        <w:rPr/>
        <w:t xml:space="preserve">第三节 中国围棋行业进入壁垒/退出机制分析 2</w:t>
      </w:r>
    </w:p>
    <w:p>
      <w:pPr>
        <w:spacing w:after="150"/>
      </w:pPr>
      <w:r>
        <w:rPr/>
        <w:t xml:space="preserve">一、中国围棋行业进入壁垒分析 2</w:t>
      </w:r>
    </w:p>
    <w:p>
      <w:pPr>
        <w:spacing w:after="150"/>
      </w:pPr>
      <w:r>
        <w:rPr/>
        <w:t xml:space="preserve">二、中国围棋行业退出机制分析 2</w:t>
      </w:r>
    </w:p>
    <w:p>
      <w:pPr>
        <w:spacing w:after="150"/>
      </w:pPr>
      <w:r>
        <w:rPr/>
        <w:t xml:space="preserve">第四节 围棋行业商业模式 3</w:t>
      </w:r>
    </w:p>
    <w:p>
      <w:pPr>
        <w:spacing w:after="150"/>
      </w:pPr>
      <w:r>
        <w:rPr/>
        <w:t xml:space="preserve">第五节 围棋行业发展进程 3</w:t>
      </w:r>
    </w:p>
    <w:p>
      <w:pPr>
        <w:spacing w:after="150"/>
      </w:pPr>
      <w:r>
        <w:rPr>
          <w:b w:val="1"/>
          <w:bCs w:val="1"/>
        </w:rPr>
        <w:t xml:space="preserve">第二章 2019-2023年围棋行业发展环境分析 5</w:t>
      </w:r>
    </w:p>
    <w:p>
      <w:pPr>
        <w:spacing w:after="150"/>
      </w:pPr>
      <w:r>
        <w:rPr/>
        <w:t xml:space="preserve">第一节 2019-2023年中国经济环境分析 5</w:t>
      </w:r>
    </w:p>
    <w:p>
      <w:pPr>
        <w:spacing w:after="150"/>
      </w:pPr>
      <w:r>
        <w:rPr/>
        <w:t xml:space="preserve">一、全球经济形势 5</w:t>
      </w:r>
    </w:p>
    <w:p>
      <w:pPr>
        <w:spacing w:after="150"/>
      </w:pPr>
      <w:r>
        <w:rPr/>
        <w:t xml:space="preserve">二、国内经济运行 8</w:t>
      </w:r>
    </w:p>
    <w:p>
      <w:pPr>
        <w:spacing w:after="150"/>
      </w:pPr>
      <w:r>
        <w:rPr/>
        <w:t xml:space="preserve">第二节 2019-2023年中国围棋行业发展政策环境分析 17</w:t>
      </w:r>
    </w:p>
    <w:p>
      <w:pPr>
        <w:spacing w:after="150"/>
      </w:pPr>
      <w:r>
        <w:rPr/>
        <w:t xml:space="preserve">一、围棋行业政策 17</w:t>
      </w:r>
    </w:p>
    <w:p>
      <w:pPr>
        <w:spacing w:after="150"/>
      </w:pPr>
      <w:r>
        <w:rPr/>
        <w:t xml:space="preserve">二、围棋行业规划 19</w:t>
      </w:r>
    </w:p>
    <w:p>
      <w:pPr>
        <w:spacing w:after="150"/>
      </w:pPr>
      <w:r>
        <w:rPr/>
        <w:t xml:space="preserve">三、《体育发展“十四五”》 19</w:t>
      </w:r>
    </w:p>
    <w:p>
      <w:pPr>
        <w:spacing w:after="150"/>
      </w:pPr>
      <w:r>
        <w:rPr/>
        <w:t xml:space="preserve">四、《文化产业发展十四五规划》 46</w:t>
      </w:r>
    </w:p>
    <w:p>
      <w:pPr>
        <w:spacing w:after="150"/>
      </w:pPr>
      <w:r>
        <w:rPr/>
        <w:t xml:space="preserve">五、《教育发展十四五规划》 49</w:t>
      </w:r>
    </w:p>
    <w:p>
      <w:pPr>
        <w:spacing w:after="150"/>
      </w:pPr>
      <w:r>
        <w:rPr/>
        <w:t xml:space="preserve">第三节 2019-2023年中国围棋行业发展社会环境分析 94</w:t>
      </w:r>
    </w:p>
    <w:p>
      <w:pPr>
        <w:spacing w:after="150"/>
      </w:pPr>
      <w:r>
        <w:rPr/>
        <w:t xml:space="preserve">一、人口环境 94</w:t>
      </w:r>
    </w:p>
    <w:p>
      <w:pPr>
        <w:spacing w:after="150"/>
      </w:pPr>
      <w:r>
        <w:rPr/>
        <w:t xml:space="preserve">二、教育环境 96</w:t>
      </w:r>
    </w:p>
    <w:p>
      <w:pPr>
        <w:spacing w:after="150"/>
      </w:pPr>
      <w:r>
        <w:rPr/>
        <w:t xml:space="preserve">三、生态环境 96</w:t>
      </w:r>
    </w:p>
    <w:p>
      <w:pPr>
        <w:spacing w:after="150"/>
      </w:pPr>
      <w:r>
        <w:rPr/>
        <w:t xml:space="preserve">四、城镇化率 98</w:t>
      </w:r>
    </w:p>
    <w:p>
      <w:pPr>
        <w:spacing w:after="150"/>
      </w:pPr>
      <w:r>
        <w:rPr/>
        <w:t xml:space="preserve">五、消费环境 104</w:t>
      </w:r>
    </w:p>
    <w:p>
      <w:pPr>
        <w:spacing w:after="150"/>
      </w:pPr>
      <w:r>
        <w:rPr/>
        <w:t xml:space="preserve">第四节 2019-2023年中国围棋行业发展技术环境分析 106</w:t>
      </w:r>
    </w:p>
    <w:p>
      <w:pPr>
        <w:spacing w:after="150"/>
      </w:pPr>
      <w:r>
        <w:rPr/>
        <w:t xml:space="preserve">一、围棋行业技术现状 106</w:t>
      </w:r>
    </w:p>
    <w:p>
      <w:pPr>
        <w:spacing w:after="150"/>
      </w:pPr>
      <w:r>
        <w:rPr/>
        <w:t xml:space="preserve">二、围棋棋具行业工艺流程 107</w:t>
      </w:r>
    </w:p>
    <w:p>
      <w:pPr>
        <w:spacing w:after="150"/>
      </w:pPr>
      <w:r>
        <w:rPr/>
        <w:t xml:space="preserve">三、人机大战 107</w:t>
      </w:r>
    </w:p>
    <w:p>
      <w:pPr>
        <w:spacing w:after="150"/>
      </w:pPr>
      <w:r>
        <w:rPr/>
        <w:t xml:space="preserve">第五节 围棋行业贸易环境分析 110</w:t>
      </w:r>
    </w:p>
    <w:p>
      <w:pPr>
        <w:spacing w:after="150"/>
      </w:pPr>
      <w:r>
        <w:rPr/>
        <w:t xml:space="preserve">一、国外对华出口围棋政策分析 110</w:t>
      </w:r>
    </w:p>
    <w:p>
      <w:pPr>
        <w:spacing w:after="150"/>
      </w:pPr>
      <w:r>
        <w:rPr/>
        <w:t xml:space="preserve">二、中国进口围棋相关规定分析 112</w:t>
      </w:r>
    </w:p>
    <w:p>
      <w:pPr>
        <w:spacing w:after="150"/>
      </w:pPr>
      <w:r>
        <w:rPr>
          <w:b w:val="1"/>
          <w:bCs w:val="1"/>
        </w:rPr>
        <w:t xml:space="preserve">第二部分 行业深度分析</w:t>
      </w:r>
    </w:p>
    <w:p>
      <w:pPr>
        <w:spacing w:after="150"/>
      </w:pPr>
      <w:r>
        <w:rPr>
          <w:b w:val="1"/>
          <w:bCs w:val="1"/>
        </w:rPr>
        <w:t xml:space="preserve">第三章 中国围棋行业发展现状 113</w:t>
      </w:r>
    </w:p>
    <w:p>
      <w:pPr>
        <w:spacing w:after="150"/>
      </w:pPr>
      <w:r>
        <w:rPr/>
        <w:t xml:space="preserve">第一节 中国围棋行业市场分析 113</w:t>
      </w:r>
    </w:p>
    <w:p>
      <w:pPr>
        <w:spacing w:after="150"/>
      </w:pPr>
      <w:r>
        <w:rPr/>
        <w:t xml:space="preserve">一、中国围棋行业市场发展特点 113</w:t>
      </w:r>
    </w:p>
    <w:p>
      <w:pPr>
        <w:spacing w:after="150"/>
      </w:pPr>
      <w:r>
        <w:rPr/>
        <w:t xml:space="preserve">二、中国围棋行业市场规模 114</w:t>
      </w:r>
    </w:p>
    <w:p>
      <w:pPr>
        <w:spacing w:after="150"/>
      </w:pPr>
      <w:r>
        <w:rPr/>
        <w:t xml:space="preserve">三、中国围棋行业市场需求 114</w:t>
      </w:r>
    </w:p>
    <w:p>
      <w:pPr>
        <w:spacing w:after="150"/>
      </w:pPr>
      <w:r>
        <w:rPr/>
        <w:t xml:space="preserve">第二节 2019-2023年中国围棋行业竞争分析 115</w:t>
      </w:r>
    </w:p>
    <w:p>
      <w:pPr>
        <w:spacing w:after="150"/>
      </w:pPr>
      <w:r>
        <w:rPr/>
        <w:t xml:space="preserve">第三节 2024-2029年中国围棋行业发展建议 115</w:t>
      </w:r>
    </w:p>
    <w:p>
      <w:pPr>
        <w:spacing w:after="150"/>
      </w:pPr>
      <w:r>
        <w:rPr/>
        <w:t xml:space="preserve">一、中国围棋行业发展存在的问题 115</w:t>
      </w:r>
    </w:p>
    <w:p>
      <w:pPr>
        <w:spacing w:after="150"/>
      </w:pPr>
      <w:r>
        <w:rPr/>
        <w:t xml:space="preserve">二、中国围棋行业发展建议 115</w:t>
      </w:r>
    </w:p>
    <w:p>
      <w:pPr>
        <w:spacing w:after="150"/>
      </w:pPr>
      <w:r>
        <w:rPr>
          <w:b w:val="1"/>
          <w:bCs w:val="1"/>
        </w:rPr>
        <w:t xml:space="preserve">第四章 中国围棋行业进出口分析 117</w:t>
      </w:r>
    </w:p>
    <w:p>
      <w:pPr>
        <w:spacing w:after="150"/>
      </w:pPr>
      <w:r>
        <w:rPr/>
        <w:t xml:space="preserve">第一节 主要国家围棋进出口情况分析 117</w:t>
      </w:r>
    </w:p>
    <w:p>
      <w:pPr>
        <w:spacing w:after="150"/>
      </w:pPr>
      <w:r>
        <w:rPr/>
        <w:t xml:space="preserve">一、围棋进口市场分析 117</w:t>
      </w:r>
    </w:p>
    <w:p>
      <w:pPr>
        <w:spacing w:after="150"/>
      </w:pPr>
      <w:r>
        <w:rPr/>
        <w:t xml:space="preserve">二、围棋出口市场分析 118</w:t>
      </w:r>
    </w:p>
    <w:p>
      <w:pPr>
        <w:spacing w:after="150"/>
      </w:pPr>
      <w:r>
        <w:rPr/>
        <w:t xml:space="preserve">第二节 中国围棋行业进出口分析 118</w:t>
      </w:r>
    </w:p>
    <w:p>
      <w:pPr>
        <w:spacing w:after="150"/>
      </w:pPr>
      <w:r>
        <w:rPr/>
        <w:t xml:space="preserve">一、中国进出口贸易特征 118</w:t>
      </w:r>
    </w:p>
    <w:p>
      <w:pPr>
        <w:spacing w:after="150"/>
      </w:pPr>
      <w:r>
        <w:rPr/>
        <w:t xml:space="preserve">二、中国围棋进出口贸易走势 120</w:t>
      </w:r>
    </w:p>
    <w:p>
      <w:pPr>
        <w:spacing w:after="150"/>
      </w:pPr>
      <w:r>
        <w:rPr/>
        <w:t xml:space="preserve">三、中国围棋进口数据 120</w:t>
      </w:r>
    </w:p>
    <w:p>
      <w:pPr>
        <w:spacing w:after="150"/>
      </w:pPr>
      <w:r>
        <w:rPr/>
        <w:t xml:space="preserve">四、中国围棋出口数据 121</w:t>
      </w:r>
    </w:p>
    <w:p>
      <w:pPr>
        <w:spacing w:after="150"/>
      </w:pPr>
      <w:r>
        <w:rPr/>
        <w:t xml:space="preserve">第三节 主要省份围棋进出口情况分析 121</w:t>
      </w:r>
    </w:p>
    <w:p>
      <w:pPr>
        <w:spacing w:after="150"/>
      </w:pPr>
      <w:r>
        <w:rPr/>
        <w:t xml:space="preserve">一、围棋进口市场分析 121</w:t>
      </w:r>
    </w:p>
    <w:p>
      <w:pPr>
        <w:spacing w:after="150"/>
      </w:pPr>
      <w:r>
        <w:rPr/>
        <w:t xml:space="preserve">二、围棋出口市场分析 122</w:t>
      </w:r>
    </w:p>
    <w:p>
      <w:pPr>
        <w:spacing w:after="150"/>
      </w:pPr>
      <w:r>
        <w:rPr>
          <w:b w:val="1"/>
          <w:bCs w:val="1"/>
        </w:rPr>
        <w:t xml:space="preserve">第三部分 市场全景调研</w:t>
      </w:r>
    </w:p>
    <w:p>
      <w:pPr>
        <w:spacing w:after="150"/>
      </w:pPr>
      <w:r>
        <w:rPr>
          <w:b w:val="1"/>
          <w:bCs w:val="1"/>
        </w:rPr>
        <w:t xml:space="preserve">第五章 2019-2023年中国围棋培训市场发展分析 123</w:t>
      </w:r>
    </w:p>
    <w:p>
      <w:pPr>
        <w:spacing w:after="150"/>
      </w:pPr>
      <w:r>
        <w:rPr/>
        <w:t xml:space="preserve">第一节 围棋培训市场发展历程 123</w:t>
      </w:r>
    </w:p>
    <w:p>
      <w:pPr>
        <w:spacing w:after="150"/>
      </w:pPr>
      <w:r>
        <w:rPr/>
        <w:t xml:space="preserve">第二节 2019-2023年中国围棋培训市场分析 123</w:t>
      </w:r>
    </w:p>
    <w:p>
      <w:pPr>
        <w:spacing w:after="150"/>
      </w:pPr>
      <w:r>
        <w:rPr/>
        <w:t xml:space="preserve">一、2019-2023年中国围棋培训市场发展总况 123</w:t>
      </w:r>
    </w:p>
    <w:p>
      <w:pPr>
        <w:spacing w:after="150"/>
      </w:pPr>
      <w:r>
        <w:rPr/>
        <w:t xml:space="preserve">二、2019-2023年中国围棋培训市场发展亮点 124</w:t>
      </w:r>
    </w:p>
    <w:p>
      <w:pPr>
        <w:spacing w:after="150"/>
      </w:pPr>
      <w:r>
        <w:rPr/>
        <w:t xml:space="preserve">三、2019-2023年中国围棋培训市场发展存在的问题 124</w:t>
      </w:r>
    </w:p>
    <w:p>
      <w:pPr>
        <w:spacing w:after="150"/>
      </w:pPr>
      <w:r>
        <w:rPr/>
        <w:t xml:space="preserve">第三节 2019-2023年中国围棋培训市场运行分析 124</w:t>
      </w:r>
    </w:p>
    <w:p>
      <w:pPr>
        <w:spacing w:after="150"/>
      </w:pPr>
      <w:r>
        <w:rPr/>
        <w:t xml:space="preserve">一、2019-2023年中国围棋培训市场规模统计 124</w:t>
      </w:r>
    </w:p>
    <w:p>
      <w:pPr>
        <w:spacing w:after="150"/>
      </w:pPr>
      <w:r>
        <w:rPr/>
        <w:t xml:space="preserve">二、2019-2023年中国围棋培训市场供需分析 125</w:t>
      </w:r>
    </w:p>
    <w:p>
      <w:pPr>
        <w:spacing w:after="150"/>
      </w:pPr>
      <w:r>
        <w:rPr/>
        <w:t xml:space="preserve">第四节 2019-2023年中国围棋培训市场竞争分析 125</w:t>
      </w:r>
    </w:p>
    <w:p>
      <w:pPr>
        <w:spacing w:after="150"/>
      </w:pPr>
      <w:r>
        <w:rPr/>
        <w:t xml:space="preserve">一、2019-2023年中国围棋培训竞争格局 125</w:t>
      </w:r>
    </w:p>
    <w:p>
      <w:pPr>
        <w:spacing w:after="150"/>
      </w:pPr>
      <w:r>
        <w:rPr/>
        <w:t xml:space="preserve">二、2019-2023年中国围棋培训市场集中度 126</w:t>
      </w:r>
    </w:p>
    <w:p>
      <w:pPr>
        <w:spacing w:after="150"/>
      </w:pPr>
      <w:r>
        <w:rPr/>
        <w:t xml:space="preserve">第五节 2024-2029年中国围棋培训市场发展预测 127</w:t>
      </w:r>
    </w:p>
    <w:p>
      <w:pPr>
        <w:spacing w:after="150"/>
      </w:pPr>
      <w:r>
        <w:rPr>
          <w:b w:val="1"/>
          <w:bCs w:val="1"/>
        </w:rPr>
        <w:t xml:space="preserve">第六章 2019-2023年中国围棋比赛市场发展分析 128</w:t>
      </w:r>
    </w:p>
    <w:p>
      <w:pPr>
        <w:spacing w:after="150"/>
      </w:pPr>
      <w:r>
        <w:rPr/>
        <w:t xml:space="preserve">第一节 围棋比赛市场发展历程 128</w:t>
      </w:r>
    </w:p>
    <w:p>
      <w:pPr>
        <w:spacing w:after="150"/>
      </w:pPr>
      <w:r>
        <w:rPr/>
        <w:t xml:space="preserve">一、中国围棋比赛市场发展历程 128</w:t>
      </w:r>
    </w:p>
    <w:p>
      <w:pPr>
        <w:spacing w:after="150"/>
      </w:pPr>
      <w:r>
        <w:rPr/>
        <w:t xml:space="preserve">二、全球围棋比赛市场发展进程 129</w:t>
      </w:r>
    </w:p>
    <w:p>
      <w:pPr>
        <w:spacing w:after="150"/>
      </w:pPr>
      <w:r>
        <w:rPr/>
        <w:t xml:space="preserve">第二节 2019-2023年中国围棋比赛市场分析 130</w:t>
      </w:r>
    </w:p>
    <w:p>
      <w:pPr>
        <w:spacing w:after="150"/>
      </w:pPr>
      <w:r>
        <w:rPr/>
        <w:t xml:space="preserve">一、2019-2023年中国围棋比赛市场发展总况 130</w:t>
      </w:r>
    </w:p>
    <w:p>
      <w:pPr>
        <w:spacing w:after="150"/>
      </w:pPr>
      <w:r>
        <w:rPr/>
        <w:t xml:space="preserve">二、2019-2023年中国围棋比赛市场发展亮点 137</w:t>
      </w:r>
    </w:p>
    <w:p>
      <w:pPr>
        <w:spacing w:after="150"/>
      </w:pPr>
      <w:r>
        <w:rPr/>
        <w:t xml:space="preserve">三、2019-2023年中国围棋比赛市场发展存在的问题 137</w:t>
      </w:r>
    </w:p>
    <w:p>
      <w:pPr>
        <w:spacing w:after="150"/>
      </w:pPr>
      <w:r>
        <w:rPr/>
        <w:t xml:space="preserve">第三节 2019-2023年中国围棋比赛市场运行分析 139</w:t>
      </w:r>
    </w:p>
    <w:p>
      <w:pPr>
        <w:spacing w:after="150"/>
      </w:pPr>
      <w:r>
        <w:rPr/>
        <w:t xml:space="preserve">一、2019-2023年中国围棋比赛市场规模统计. 139</w:t>
      </w:r>
    </w:p>
    <w:p>
      <w:pPr>
        <w:spacing w:after="150"/>
      </w:pPr>
      <w:r>
        <w:rPr/>
        <w:t xml:space="preserve">二、2019-2023年中国围棋比赛市场供需分析 139</w:t>
      </w:r>
    </w:p>
    <w:p>
      <w:pPr>
        <w:spacing w:after="150"/>
      </w:pPr>
      <w:r>
        <w:rPr/>
        <w:t xml:space="preserve">三、2019-2023年中国围棋比赛财务数据分析 140</w:t>
      </w:r>
    </w:p>
    <w:p>
      <w:pPr>
        <w:spacing w:after="150"/>
      </w:pPr>
      <w:r>
        <w:rPr/>
        <w:t xml:space="preserve">第四节 2019-2023年中国围棋比赛市场竞争分析 141</w:t>
      </w:r>
    </w:p>
    <w:p>
      <w:pPr>
        <w:spacing w:after="150"/>
      </w:pPr>
      <w:r>
        <w:rPr/>
        <w:t xml:space="preserve">一、2019-2023年中国围棋比赛竞争格局 141</w:t>
      </w:r>
    </w:p>
    <w:p>
      <w:pPr>
        <w:spacing w:after="150"/>
      </w:pPr>
      <w:r>
        <w:rPr/>
        <w:t xml:space="preserve">二、2019-2023年中国围棋比赛市场集中度 142</w:t>
      </w:r>
    </w:p>
    <w:p>
      <w:pPr>
        <w:spacing w:after="150"/>
      </w:pPr>
      <w:r>
        <w:rPr/>
        <w:t xml:space="preserve">三、2019-2023年中国围棋比赛市场区域竞争分析 142</w:t>
      </w:r>
    </w:p>
    <w:p>
      <w:pPr>
        <w:spacing w:after="150"/>
      </w:pPr>
      <w:r>
        <w:rPr/>
        <w:t xml:space="preserve">第五节 2024-2029年中国围棋比赛市场发展预测 143</w:t>
      </w:r>
    </w:p>
    <w:p>
      <w:pPr>
        <w:spacing w:after="150"/>
      </w:pPr>
      <w:r>
        <w:rPr>
          <w:b w:val="1"/>
          <w:bCs w:val="1"/>
        </w:rPr>
        <w:t xml:space="preserve">第四部分 竞争格局分析</w:t>
      </w:r>
    </w:p>
    <w:p>
      <w:pPr>
        <w:spacing w:after="150"/>
      </w:pPr>
      <w:r>
        <w:rPr>
          <w:b w:val="1"/>
          <w:bCs w:val="1"/>
        </w:rPr>
        <w:t xml:space="preserve">第七章 2019-2023年中国围棋棋具市场发展分析 144</w:t>
      </w:r>
    </w:p>
    <w:p>
      <w:pPr>
        <w:spacing w:after="150"/>
      </w:pPr>
      <w:r>
        <w:rPr/>
        <w:t xml:space="preserve">第一节 围棋棋具市场发展历程 144</w:t>
      </w:r>
    </w:p>
    <w:p>
      <w:pPr>
        <w:spacing w:after="150"/>
      </w:pPr>
      <w:r>
        <w:rPr/>
        <w:t xml:space="preserve">一、中国围棋棋具市场发展历程 144</w:t>
      </w:r>
    </w:p>
    <w:p>
      <w:pPr>
        <w:spacing w:after="150"/>
      </w:pPr>
      <w:r>
        <w:rPr/>
        <w:t xml:space="preserve">二、全球围棋棋具市场发展进程 146</w:t>
      </w:r>
    </w:p>
    <w:p>
      <w:pPr>
        <w:spacing w:after="150"/>
      </w:pPr>
      <w:r>
        <w:rPr/>
        <w:t xml:space="preserve">第二节 2019-2023年中国围棋棋具市场分析 146</w:t>
      </w:r>
    </w:p>
    <w:p>
      <w:pPr>
        <w:spacing w:after="150"/>
      </w:pPr>
      <w:r>
        <w:rPr/>
        <w:t xml:space="preserve">一、2019-2023年中国围棋棋具市场发展总况 146</w:t>
      </w:r>
    </w:p>
    <w:p>
      <w:pPr>
        <w:spacing w:after="150"/>
      </w:pPr>
      <w:r>
        <w:rPr/>
        <w:t xml:space="preserve">二、2019-2023年中国围棋棋具市场发展亮点 146</w:t>
      </w:r>
    </w:p>
    <w:p>
      <w:pPr>
        <w:spacing w:after="150"/>
      </w:pPr>
      <w:r>
        <w:rPr/>
        <w:t xml:space="preserve">三、2019-2023年中国围棋棋具市场发展存在的问题 147</w:t>
      </w:r>
    </w:p>
    <w:p>
      <w:pPr>
        <w:spacing w:after="150"/>
      </w:pPr>
      <w:r>
        <w:rPr/>
        <w:t xml:space="preserve">第三节 2019-2023年中国围棋棋具市场运行分析 148</w:t>
      </w:r>
    </w:p>
    <w:p>
      <w:pPr>
        <w:spacing w:after="150"/>
      </w:pPr>
      <w:r>
        <w:rPr/>
        <w:t xml:space="preserve">一、2019-2023年中国围棋棋具市场规模统计 148</w:t>
      </w:r>
    </w:p>
    <w:p>
      <w:pPr>
        <w:spacing w:after="150"/>
      </w:pPr>
      <w:r>
        <w:rPr/>
        <w:t xml:space="preserve">二、2019-2023年中国围棋棋具市场供需分析 148</w:t>
      </w:r>
    </w:p>
    <w:p>
      <w:pPr>
        <w:spacing w:after="150"/>
      </w:pPr>
      <w:r>
        <w:rPr/>
        <w:t xml:space="preserve">第四节 2019-2023年中国围棋棋具市场竞争分析 149</w:t>
      </w:r>
    </w:p>
    <w:p>
      <w:pPr>
        <w:spacing w:after="150"/>
      </w:pPr>
      <w:r>
        <w:rPr/>
        <w:t xml:space="preserve">一、2019-2023年中国围棋棋具竞争格局 149</w:t>
      </w:r>
    </w:p>
    <w:p>
      <w:pPr>
        <w:spacing w:after="150"/>
      </w:pPr>
      <w:r>
        <w:rPr/>
        <w:t xml:space="preserve">二、2019-2023年中国围棋棋具市场集中度 150</w:t>
      </w:r>
    </w:p>
    <w:p>
      <w:pPr>
        <w:spacing w:after="150"/>
      </w:pPr>
      <w:r>
        <w:rPr/>
        <w:t xml:space="preserve">第五节 2024-2029年中国围棋棋具市场发展预测 152</w:t>
      </w:r>
    </w:p>
    <w:p>
      <w:pPr>
        <w:spacing w:after="150"/>
      </w:pPr>
      <w:r>
        <w:rPr>
          <w:b w:val="1"/>
          <w:bCs w:val="1"/>
        </w:rPr>
        <w:t xml:space="preserve">第八章 围棋行业上下游产业链发展环境分析 154</w:t>
      </w:r>
    </w:p>
    <w:p>
      <w:pPr>
        <w:spacing w:after="150"/>
      </w:pPr>
      <w:r>
        <w:rPr/>
        <w:t xml:space="preserve">第一节 围棋行业上游行业分析 154</w:t>
      </w:r>
    </w:p>
    <w:p>
      <w:pPr>
        <w:spacing w:after="150"/>
      </w:pPr>
      <w:r>
        <w:rPr/>
        <w:t xml:space="preserve">一、上游行业发展现状 154</w:t>
      </w:r>
    </w:p>
    <w:p>
      <w:pPr>
        <w:spacing w:after="150"/>
      </w:pPr>
      <w:r>
        <w:rPr/>
        <w:t xml:space="preserve">二、上游行业发展趋势预测 154</w:t>
      </w:r>
    </w:p>
    <w:p>
      <w:pPr>
        <w:spacing w:after="150"/>
      </w:pPr>
      <w:r>
        <w:rPr/>
        <w:t xml:space="preserve">三、上游行业对围棋行业的影响 154</w:t>
      </w:r>
    </w:p>
    <w:p>
      <w:pPr>
        <w:spacing w:after="150"/>
      </w:pPr>
      <w:r>
        <w:rPr/>
        <w:t xml:space="preserve">第二节 围棋行业下游行业分析 155</w:t>
      </w:r>
    </w:p>
    <w:p>
      <w:pPr>
        <w:spacing w:after="150"/>
      </w:pPr>
      <w:r>
        <w:rPr/>
        <w:t xml:space="preserve">一、下游行业发展现状 155</w:t>
      </w:r>
    </w:p>
    <w:p>
      <w:pPr>
        <w:spacing w:after="150"/>
      </w:pPr>
      <w:r>
        <w:rPr/>
        <w:t xml:space="preserve">二、下游行业发展趋势预测 155</w:t>
      </w:r>
    </w:p>
    <w:p>
      <w:pPr>
        <w:spacing w:after="150"/>
      </w:pPr>
      <w:r>
        <w:rPr/>
        <w:t xml:space="preserve">三、下游行业对围棋行业的影响 155</w:t>
      </w:r>
    </w:p>
    <w:p>
      <w:pPr>
        <w:spacing w:after="150"/>
      </w:pPr>
      <w:r>
        <w:rPr>
          <w:b w:val="1"/>
          <w:bCs w:val="1"/>
        </w:rPr>
        <w:t xml:space="preserve">第九章 中国围棋竞争格局分析 157</w:t>
      </w:r>
    </w:p>
    <w:p>
      <w:pPr>
        <w:spacing w:after="150"/>
      </w:pPr>
      <w:r>
        <w:rPr/>
        <w:t xml:space="preserve">第一节 2019-2023年中国围棋竞争格局分析 157</w:t>
      </w:r>
    </w:p>
    <w:p>
      <w:pPr>
        <w:spacing w:after="150"/>
      </w:pPr>
      <w:r>
        <w:rPr/>
        <w:t xml:space="preserve">一、2019-2023年中国围棋企业竞争格局 157</w:t>
      </w:r>
    </w:p>
    <w:p>
      <w:pPr>
        <w:spacing w:after="150"/>
      </w:pPr>
      <w:r>
        <w:rPr/>
        <w:t xml:space="preserve">二、2019-2023年中国围棋竞争市场集中度 157</w:t>
      </w:r>
    </w:p>
    <w:p>
      <w:pPr>
        <w:spacing w:after="150"/>
      </w:pPr>
      <w:r>
        <w:rPr/>
        <w:t xml:space="preserve">第二节 围棋行业的波特五力模型分析 157</w:t>
      </w:r>
    </w:p>
    <w:p>
      <w:pPr>
        <w:spacing w:after="150"/>
      </w:pPr>
      <w:r>
        <w:rPr/>
        <w:t xml:space="preserve">一、围棋行业现有竞争者分析 157</w:t>
      </w:r>
    </w:p>
    <w:p>
      <w:pPr>
        <w:spacing w:after="150"/>
      </w:pPr>
      <w:r>
        <w:rPr/>
        <w:t xml:space="preserve">二、围棋行业上游议价能力分析 157</w:t>
      </w:r>
    </w:p>
    <w:p>
      <w:pPr>
        <w:spacing w:after="150"/>
      </w:pPr>
      <w:r>
        <w:rPr/>
        <w:t xml:space="preserve">三、围棋行业下游议价能力分析 158</w:t>
      </w:r>
    </w:p>
    <w:p>
      <w:pPr>
        <w:spacing w:after="150"/>
      </w:pPr>
      <w:r>
        <w:rPr/>
        <w:t xml:space="preserve">四、围棋行业替代者威胁分析 158</w:t>
      </w:r>
    </w:p>
    <w:p>
      <w:pPr>
        <w:spacing w:after="150"/>
      </w:pPr>
      <w:r>
        <w:rPr/>
        <w:t xml:space="preserve">五、围棋行业潜在进入者威胁分析 158</w:t>
      </w:r>
    </w:p>
    <w:p>
      <w:pPr>
        <w:spacing w:after="150"/>
      </w:pPr>
      <w:r>
        <w:rPr/>
        <w:t xml:space="preserve">第三节 围棋行业国际竞争力分析 158</w:t>
      </w:r>
    </w:p>
    <w:p>
      <w:pPr>
        <w:spacing w:after="150"/>
      </w:pPr>
      <w:r>
        <w:rPr/>
        <w:t xml:space="preserve">一、围棋行业国内外竞争 158</w:t>
      </w:r>
    </w:p>
    <w:p>
      <w:pPr>
        <w:spacing w:after="150"/>
      </w:pPr>
      <w:r>
        <w:rPr/>
        <w:t xml:space="preserve">二、围棋行业国际竞争力分析 159</w:t>
      </w:r>
    </w:p>
    <w:p>
      <w:pPr>
        <w:spacing w:after="150"/>
      </w:pPr>
      <w:r>
        <w:rPr/>
        <w:t xml:space="preserve">第四节 围棋行业竞争策略分析 159</w:t>
      </w:r>
    </w:p>
    <w:p>
      <w:pPr>
        <w:spacing w:after="150"/>
      </w:pPr>
      <w:r>
        <w:rPr/>
        <w:t xml:space="preserve">一、2024-2029年我国围棋市场竞争趋势 159</w:t>
      </w:r>
    </w:p>
    <w:p>
      <w:pPr>
        <w:spacing w:after="150"/>
      </w:pPr>
      <w:r>
        <w:rPr/>
        <w:t xml:space="preserve">二、2024-2029年围棋行业竞争格局展望 160</w:t>
      </w:r>
    </w:p>
    <w:p>
      <w:pPr>
        <w:spacing w:after="150"/>
      </w:pPr>
      <w:r>
        <w:rPr/>
        <w:t xml:space="preserve">三、2024-2029年围棋行业竞争策略分析 160</w:t>
      </w:r>
    </w:p>
    <w:p>
      <w:pPr>
        <w:spacing w:after="150"/>
      </w:pPr>
      <w:r>
        <w:rPr>
          <w:b w:val="1"/>
          <w:bCs w:val="1"/>
        </w:rPr>
        <w:t xml:space="preserve">第十章 中国围棋行业重点企业分析 165</w:t>
      </w:r>
    </w:p>
    <w:p>
      <w:pPr>
        <w:spacing w:after="150"/>
      </w:pPr>
      <w:r>
        <w:rPr/>
        <w:t xml:space="preserve">第一节 北京世纪弈城围棋文化传播有限公司 165</w:t>
      </w:r>
    </w:p>
    <w:p>
      <w:pPr>
        <w:spacing w:after="150"/>
      </w:pPr>
      <w:r>
        <w:rPr/>
        <w:t xml:space="preserve">一、企业发展简况分析 165</w:t>
      </w:r>
    </w:p>
    <w:p>
      <w:pPr>
        <w:spacing w:after="150"/>
      </w:pPr>
      <w:r>
        <w:rPr/>
        <w:t xml:space="preserve">二、企业主营业务分析 165</w:t>
      </w:r>
    </w:p>
    <w:p>
      <w:pPr>
        <w:spacing w:after="150"/>
      </w:pPr>
      <w:r>
        <w:rPr/>
        <w:t xml:space="preserve">三、企业经营情况分析 165</w:t>
      </w:r>
    </w:p>
    <w:p>
      <w:pPr>
        <w:spacing w:after="150"/>
      </w:pPr>
      <w:r>
        <w:rPr/>
        <w:t xml:space="preserve">四、企业竞争力及发展战略 166</w:t>
      </w:r>
    </w:p>
    <w:p>
      <w:pPr>
        <w:spacing w:after="150"/>
      </w:pPr>
      <w:r>
        <w:rPr/>
        <w:t xml:space="preserve">第二节 野狐围棋 166</w:t>
      </w:r>
    </w:p>
    <w:p>
      <w:pPr>
        <w:spacing w:after="150"/>
      </w:pPr>
      <w:r>
        <w:rPr/>
        <w:t xml:space="preserve">一、企业发展简况分析 166</w:t>
      </w:r>
    </w:p>
    <w:p>
      <w:pPr>
        <w:spacing w:after="150"/>
      </w:pPr>
      <w:r>
        <w:rPr/>
        <w:t xml:space="preserve">二、企业主营业务分析 166</w:t>
      </w:r>
    </w:p>
    <w:p>
      <w:pPr>
        <w:spacing w:after="150"/>
      </w:pPr>
      <w:r>
        <w:rPr/>
        <w:t xml:space="preserve">三、企业经营情况分析 166</w:t>
      </w:r>
    </w:p>
    <w:p>
      <w:pPr>
        <w:spacing w:after="150"/>
      </w:pPr>
      <w:r>
        <w:rPr/>
        <w:t xml:space="preserve">四、企业竞争力及发展战略 167</w:t>
      </w:r>
    </w:p>
    <w:p>
      <w:pPr>
        <w:spacing w:after="150"/>
      </w:pPr>
      <w:r>
        <w:rPr/>
        <w:t xml:space="preserve">第三节 宁波应氏棋具股份有限公司 167</w:t>
      </w:r>
    </w:p>
    <w:p>
      <w:pPr>
        <w:spacing w:after="150"/>
      </w:pPr>
      <w:r>
        <w:rPr/>
        <w:t xml:space="preserve">一、企业发展简况分析 167</w:t>
      </w:r>
    </w:p>
    <w:p>
      <w:pPr>
        <w:spacing w:after="150"/>
      </w:pPr>
      <w:r>
        <w:rPr/>
        <w:t xml:space="preserve">二、企业主营业务分析 167</w:t>
      </w:r>
    </w:p>
    <w:p>
      <w:pPr>
        <w:spacing w:after="150"/>
      </w:pPr>
      <w:r>
        <w:rPr/>
        <w:t xml:space="preserve">三、企业经营情况分析 167</w:t>
      </w:r>
    </w:p>
    <w:p>
      <w:pPr>
        <w:spacing w:after="150"/>
      </w:pPr>
      <w:r>
        <w:rPr/>
        <w:t xml:space="preserve">四、企业竞争力及发展战略 167</w:t>
      </w:r>
    </w:p>
    <w:p>
      <w:pPr>
        <w:spacing w:after="150"/>
      </w:pPr>
      <w:r>
        <w:rPr/>
        <w:t xml:space="preserve">第四节 真朴教育 168</w:t>
      </w:r>
    </w:p>
    <w:p>
      <w:pPr>
        <w:spacing w:after="150"/>
      </w:pPr>
      <w:r>
        <w:rPr/>
        <w:t xml:space="preserve">一、企业发展简况分析 168</w:t>
      </w:r>
    </w:p>
    <w:p>
      <w:pPr>
        <w:spacing w:after="150"/>
      </w:pPr>
      <w:r>
        <w:rPr/>
        <w:t xml:space="preserve">二、企业主营业务分析 168</w:t>
      </w:r>
    </w:p>
    <w:p>
      <w:pPr>
        <w:spacing w:after="150"/>
      </w:pPr>
      <w:r>
        <w:rPr/>
        <w:t xml:space="preserve">三、企业经营情况分析 168</w:t>
      </w:r>
    </w:p>
    <w:p>
      <w:pPr>
        <w:spacing w:after="150"/>
      </w:pPr>
      <w:r>
        <w:rPr/>
        <w:t xml:space="preserve">四、企业竞争力及发展战略 169</w:t>
      </w:r>
    </w:p>
    <w:p>
      <w:pPr>
        <w:spacing w:after="150"/>
      </w:pPr>
      <w:r>
        <w:rPr/>
        <w:t xml:space="preserve">第五节 小溪围棋苑 169</w:t>
      </w:r>
    </w:p>
    <w:p>
      <w:pPr>
        <w:spacing w:after="150"/>
      </w:pPr>
      <w:r>
        <w:rPr/>
        <w:t xml:space="preserve">一、企业发展简况分析 169</w:t>
      </w:r>
    </w:p>
    <w:p>
      <w:pPr>
        <w:spacing w:after="150"/>
      </w:pPr>
      <w:r>
        <w:rPr/>
        <w:t xml:space="preserve">二、企业主营业务分析 169</w:t>
      </w:r>
    </w:p>
    <w:p>
      <w:pPr>
        <w:spacing w:after="150"/>
      </w:pPr>
      <w:r>
        <w:rPr/>
        <w:t xml:space="preserve">三、企业经营情况分析 169</w:t>
      </w:r>
    </w:p>
    <w:p>
      <w:pPr>
        <w:spacing w:after="150"/>
      </w:pPr>
      <w:r>
        <w:rPr/>
        <w:t xml:space="preserve">四、企业竞争力及发展战略 170</w:t>
      </w:r>
    </w:p>
    <w:p>
      <w:pPr>
        <w:spacing w:after="150"/>
      </w:pPr>
      <w:r>
        <w:rPr/>
        <w:t xml:space="preserve">第六节 爱棋道 170</w:t>
      </w:r>
    </w:p>
    <w:p>
      <w:pPr>
        <w:spacing w:after="150"/>
      </w:pPr>
      <w:r>
        <w:rPr/>
        <w:t xml:space="preserve">一、企业发展简况分析 170</w:t>
      </w:r>
    </w:p>
    <w:p>
      <w:pPr>
        <w:spacing w:after="150"/>
      </w:pPr>
      <w:r>
        <w:rPr/>
        <w:t xml:space="preserve">二、企业主营业务分析 170</w:t>
      </w:r>
    </w:p>
    <w:p>
      <w:pPr>
        <w:spacing w:after="150"/>
      </w:pPr>
      <w:r>
        <w:rPr/>
        <w:t xml:space="preserve">三、企业经营情况分析 170</w:t>
      </w:r>
    </w:p>
    <w:p>
      <w:pPr>
        <w:spacing w:after="150"/>
      </w:pPr>
      <w:r>
        <w:rPr/>
        <w:t xml:space="preserve">四、企业竞争力及发展战略 171</w:t>
      </w:r>
    </w:p>
    <w:p>
      <w:pPr>
        <w:spacing w:after="150"/>
      </w:pPr>
      <w:r>
        <w:rPr/>
        <w:t xml:space="preserve">第七节 新浪围棋 171</w:t>
      </w:r>
    </w:p>
    <w:p>
      <w:pPr>
        <w:spacing w:after="150"/>
      </w:pPr>
      <w:r>
        <w:rPr/>
        <w:t xml:space="preserve">一、企业发展简况分析 171</w:t>
      </w:r>
    </w:p>
    <w:p>
      <w:pPr>
        <w:spacing w:after="150"/>
      </w:pPr>
      <w:r>
        <w:rPr/>
        <w:t xml:space="preserve">二、企业主营业务分析 171</w:t>
      </w:r>
    </w:p>
    <w:p>
      <w:pPr>
        <w:spacing w:after="150"/>
      </w:pPr>
      <w:r>
        <w:rPr/>
        <w:t xml:space="preserve">三、企业经营情况分析 171</w:t>
      </w:r>
    </w:p>
    <w:p>
      <w:pPr>
        <w:spacing w:after="150"/>
      </w:pPr>
      <w:r>
        <w:rPr/>
        <w:t xml:space="preserve">四、企业竞争力及发展战略 172</w:t>
      </w:r>
    </w:p>
    <w:p>
      <w:pPr>
        <w:spacing w:after="150"/>
      </w:pPr>
      <w:r>
        <w:rPr/>
        <w:t xml:space="preserve">第八节 岳权国际围棋道场 172</w:t>
      </w:r>
    </w:p>
    <w:p>
      <w:pPr>
        <w:spacing w:after="150"/>
      </w:pPr>
      <w:r>
        <w:rPr/>
        <w:t xml:space="preserve">一、企业发展简况分析 172</w:t>
      </w:r>
    </w:p>
    <w:p>
      <w:pPr>
        <w:spacing w:after="150"/>
      </w:pPr>
      <w:r>
        <w:rPr/>
        <w:t xml:space="preserve">二、企业主营业务分析 172</w:t>
      </w:r>
    </w:p>
    <w:p>
      <w:pPr>
        <w:spacing w:after="150"/>
      </w:pPr>
      <w:r>
        <w:rPr/>
        <w:t xml:space="preserve">三、企业经营情况分析 172</w:t>
      </w:r>
    </w:p>
    <w:p>
      <w:pPr>
        <w:spacing w:after="150"/>
      </w:pPr>
      <w:r>
        <w:rPr/>
        <w:t xml:space="preserve">四、企业竞争力及发展战略 172</w:t>
      </w:r>
    </w:p>
    <w:p>
      <w:pPr>
        <w:spacing w:after="150"/>
      </w:pPr>
      <w:r>
        <w:rPr/>
        <w:t xml:space="preserve">第九节 聂卫平围棋道场 173</w:t>
      </w:r>
    </w:p>
    <w:p>
      <w:pPr>
        <w:spacing w:after="150"/>
      </w:pPr>
      <w:r>
        <w:rPr/>
        <w:t xml:space="preserve">一、企业发展简况分析 173</w:t>
      </w:r>
    </w:p>
    <w:p>
      <w:pPr>
        <w:spacing w:after="150"/>
      </w:pPr>
      <w:r>
        <w:rPr/>
        <w:t xml:space="preserve">二、企业主营业务分析 173</w:t>
      </w:r>
    </w:p>
    <w:p>
      <w:pPr>
        <w:spacing w:after="150"/>
      </w:pPr>
      <w:r>
        <w:rPr/>
        <w:t xml:space="preserve">三、企业经营情况分析 173</w:t>
      </w:r>
    </w:p>
    <w:p>
      <w:pPr>
        <w:spacing w:after="150"/>
      </w:pPr>
      <w:r>
        <w:rPr/>
        <w:t xml:space="preserve">四、企业竞争力及发展战略 173</w:t>
      </w:r>
    </w:p>
    <w:p>
      <w:pPr>
        <w:spacing w:after="150"/>
      </w:pPr>
      <w:r>
        <w:rPr/>
        <w:t xml:space="preserve">第十节 丁烈晨帆围棋道场 174</w:t>
      </w:r>
    </w:p>
    <w:p>
      <w:pPr>
        <w:spacing w:after="150"/>
      </w:pPr>
      <w:r>
        <w:rPr/>
        <w:t xml:space="preserve">一、企业发展简况分析 174</w:t>
      </w:r>
    </w:p>
    <w:p>
      <w:pPr>
        <w:spacing w:after="150"/>
      </w:pPr>
      <w:r>
        <w:rPr/>
        <w:t xml:space="preserve">二、企业主营业务分析 174</w:t>
      </w:r>
    </w:p>
    <w:p>
      <w:pPr>
        <w:spacing w:after="150"/>
      </w:pPr>
      <w:r>
        <w:rPr/>
        <w:t xml:space="preserve">三、企业经营情况分析 174</w:t>
      </w:r>
    </w:p>
    <w:p>
      <w:pPr>
        <w:spacing w:after="150"/>
      </w:pPr>
      <w:r>
        <w:rPr/>
        <w:t xml:space="preserve">四、企业竞争力及发展战略 174</w:t>
      </w:r>
    </w:p>
    <w:p>
      <w:pPr>
        <w:spacing w:after="150"/>
      </w:pPr>
      <w:r>
        <w:rPr>
          <w:b w:val="1"/>
          <w:bCs w:val="1"/>
        </w:rPr>
        <w:t xml:space="preserve">第五部分 发展前景展望</w:t>
      </w:r>
    </w:p>
    <w:p>
      <w:pPr>
        <w:spacing w:after="150"/>
      </w:pPr>
      <w:r>
        <w:rPr>
          <w:b w:val="1"/>
          <w:bCs w:val="1"/>
        </w:rPr>
        <w:t xml:space="preserve">第十一章 2024-2029年中国围棋行业投资前景预测 175</w:t>
      </w:r>
    </w:p>
    <w:p>
      <w:pPr>
        <w:spacing w:after="150"/>
      </w:pPr>
      <w:r>
        <w:rPr/>
        <w:t xml:space="preserve">第一节 围棋行业投资风险与壁垒 175</w:t>
      </w:r>
    </w:p>
    <w:p>
      <w:pPr>
        <w:spacing w:after="150"/>
      </w:pPr>
      <w:r>
        <w:rPr/>
        <w:t xml:space="preserve">一、围棋行业投资风险 175</w:t>
      </w:r>
    </w:p>
    <w:p>
      <w:pPr>
        <w:spacing w:after="150"/>
      </w:pPr>
      <w:r>
        <w:rPr/>
        <w:t xml:space="preserve">1、政策风险 175</w:t>
      </w:r>
    </w:p>
    <w:p>
      <w:pPr>
        <w:spacing w:after="150"/>
      </w:pPr>
      <w:r>
        <w:rPr/>
        <w:t xml:space="preserve">2、市场竞争风险 175</w:t>
      </w:r>
    </w:p>
    <w:p>
      <w:pPr>
        <w:spacing w:after="150"/>
      </w:pPr>
      <w:r>
        <w:rPr/>
        <w:t xml:space="preserve">3、技术研发风险 176</w:t>
      </w:r>
    </w:p>
    <w:p>
      <w:pPr>
        <w:spacing w:after="150"/>
      </w:pPr>
      <w:r>
        <w:rPr/>
        <w:t xml:space="preserve">4、人力资源风险 176</w:t>
      </w:r>
    </w:p>
    <w:p>
      <w:pPr>
        <w:spacing w:after="150"/>
      </w:pPr>
      <w:r>
        <w:rPr/>
        <w:t xml:space="preserve">二、围棋行业进入壁垒 177</w:t>
      </w:r>
    </w:p>
    <w:p>
      <w:pPr>
        <w:spacing w:after="150"/>
      </w:pPr>
      <w:r>
        <w:rPr/>
        <w:t xml:space="preserve">三、围棋行业盈利模式 178</w:t>
      </w:r>
    </w:p>
    <w:p>
      <w:pPr>
        <w:spacing w:after="150"/>
      </w:pPr>
      <w:r>
        <w:rPr/>
        <w:t xml:space="preserve">第二节 围棋行业发展策略 179</w:t>
      </w:r>
    </w:p>
    <w:p>
      <w:pPr>
        <w:spacing w:after="150"/>
      </w:pPr>
      <w:r>
        <w:rPr/>
        <w:t xml:space="preserve">一、围棋行业发展机遇 179</w:t>
      </w:r>
    </w:p>
    <w:p>
      <w:pPr>
        <w:spacing w:after="150"/>
      </w:pPr>
      <w:r>
        <w:rPr/>
        <w:t xml:space="preserve">二、围棋行业发展面临的挑战 180</w:t>
      </w:r>
    </w:p>
    <w:p>
      <w:pPr>
        <w:spacing w:after="150"/>
      </w:pPr>
      <w:r>
        <w:rPr/>
        <w:t xml:space="preserve">三、围棋行业发展策略 181</w:t>
      </w:r>
    </w:p>
    <w:p>
      <w:pPr>
        <w:spacing w:after="150"/>
      </w:pPr>
      <w:r>
        <w:rPr/>
        <w:t xml:space="preserve">第三节 中国围棋行业投资建议 182</w:t>
      </w:r>
    </w:p>
    <w:p>
      <w:pPr>
        <w:spacing w:after="150"/>
      </w:pPr>
      <w:r>
        <w:rPr/>
        <w:t xml:space="preserve">一、围棋行业热点投资区域 182</w:t>
      </w:r>
    </w:p>
    <w:p>
      <w:pPr>
        <w:spacing w:after="150"/>
      </w:pPr>
      <w:r>
        <w:rPr/>
        <w:t xml:space="preserve">二、围棋行业热点投资方向 183</w:t>
      </w:r>
    </w:p>
    <w:p>
      <w:pPr>
        <w:spacing w:after="150"/>
      </w:pPr>
      <w:r>
        <w:rPr/>
        <w:t xml:space="preserve">三、围棋行业资本运作建议 183</w:t>
      </w:r>
    </w:p>
    <w:p>
      <w:pPr>
        <w:spacing w:after="150"/>
      </w:pPr>
      <w:r>
        <w:rPr>
          <w:b w:val="1"/>
          <w:bCs w:val="1"/>
        </w:rPr>
        <w:t xml:space="preserve">第六部分 发展战略研究</w:t>
      </w:r>
    </w:p>
    <w:p>
      <w:pPr>
        <w:spacing w:after="150"/>
      </w:pPr>
      <w:r>
        <w:rPr>
          <w:b w:val="1"/>
          <w:bCs w:val="1"/>
        </w:rPr>
        <w:t xml:space="preserve">第十二章 2024-2029年中国围棋行业发展趋势及展望 186</w:t>
      </w:r>
    </w:p>
    <w:p>
      <w:pPr>
        <w:spacing w:after="150"/>
      </w:pPr>
      <w:r>
        <w:rPr/>
        <w:t xml:space="preserve">第一节 2024-2029年中国围棋行业发展趋势 186</w:t>
      </w:r>
    </w:p>
    <w:p>
      <w:pPr>
        <w:spacing w:after="150"/>
      </w:pPr>
      <w:r>
        <w:rPr/>
        <w:t xml:space="preserve">一、2024-2029年中国围棋行业发展趋势及预测 186</w:t>
      </w:r>
    </w:p>
    <w:p>
      <w:pPr>
        <w:spacing w:after="150"/>
      </w:pPr>
      <w:r>
        <w:rPr/>
        <w:t xml:space="preserve">二、2024-2029年中国围棋行业细分市场趋势预测 188</w:t>
      </w:r>
    </w:p>
    <w:p>
      <w:pPr>
        <w:spacing w:after="150"/>
      </w:pPr>
      <w:r>
        <w:rPr/>
        <w:t xml:space="preserve">三、2024-2029年中国围棋行业发展方向 189</w:t>
      </w:r>
    </w:p>
    <w:p>
      <w:pPr>
        <w:spacing w:after="150"/>
      </w:pPr>
      <w:r>
        <w:rPr/>
        <w:t xml:space="preserve">第二节 2024-2029年中国围棋市场发展前景 189</w:t>
      </w:r>
    </w:p>
    <w:p>
      <w:pPr>
        <w:spacing w:after="150"/>
      </w:pPr>
      <w:r>
        <w:rPr/>
        <w:t xml:space="preserve">一、2024-2029年中国围棋市场发展潜力 189</w:t>
      </w:r>
    </w:p>
    <w:p>
      <w:pPr>
        <w:spacing w:after="150"/>
      </w:pPr>
      <w:r>
        <w:rPr/>
        <w:t xml:space="preserve">二、2024-2029年中国围棋市场发展展望 190</w:t>
      </w:r>
    </w:p>
    <w:p>
      <w:pPr>
        <w:spacing w:after="150"/>
      </w:pPr>
      <w:r>
        <w:rPr/>
        <w:t xml:space="preserve">三、2024-2029年中国围棋细分市场发展潜力 190</w:t>
      </w:r>
    </w:p>
    <w:p>
      <w:pPr>
        <w:spacing w:after="150"/>
      </w:pPr>
      <w:r>
        <w:rPr/>
        <w:t xml:space="preserve">第三节 2024-2029年中国围棋行业运营预测 191</w:t>
      </w:r>
    </w:p>
    <w:p>
      <w:pPr>
        <w:spacing w:after="150"/>
      </w:pPr>
      <w:r>
        <w:rPr/>
        <w:t xml:space="preserve">一、2024-2029年中国围棋行业规模预测 191</w:t>
      </w:r>
    </w:p>
    <w:p>
      <w:pPr>
        <w:spacing w:after="150"/>
      </w:pPr>
      <w:r>
        <w:rPr/>
        <w:t xml:space="preserve">二、2024-2029年中国围棋行业产值预测 191</w:t>
      </w:r>
    </w:p>
    <w:p>
      <w:pPr>
        <w:spacing w:after="150"/>
      </w:pPr>
      <w:r>
        <w:rPr>
          <w:b w:val="1"/>
          <w:bCs w:val="1"/>
        </w:rPr>
        <w:t xml:space="preserve">第十三章 中国围棋行业发展总结 192</w:t>
      </w:r>
    </w:p>
    <w:p>
      <w:pPr>
        <w:spacing w:after="150"/>
      </w:pPr>
      <w:r>
        <w:rPr/>
        <w:t xml:space="preserve">第一节 围棋行业战略规划策略分析 192</w:t>
      </w:r>
    </w:p>
    <w:p>
      <w:pPr>
        <w:spacing w:after="150"/>
      </w:pPr>
      <w:r>
        <w:rPr/>
        <w:t xml:space="preserve">一、战略综合规划 192</w:t>
      </w:r>
    </w:p>
    <w:p>
      <w:pPr>
        <w:spacing w:after="150"/>
      </w:pPr>
      <w:r>
        <w:rPr/>
        <w:t xml:space="preserve">二、技术开发战略 193</w:t>
      </w:r>
    </w:p>
    <w:p>
      <w:pPr>
        <w:spacing w:after="150"/>
      </w:pPr>
      <w:r>
        <w:rPr/>
        <w:t xml:space="preserve">三、业务组合战略 198</w:t>
      </w:r>
    </w:p>
    <w:p>
      <w:pPr>
        <w:spacing w:after="150"/>
      </w:pPr>
      <w:r>
        <w:rPr/>
        <w:t xml:space="preserve">四、区域战略规划 202</w:t>
      </w:r>
    </w:p>
    <w:p>
      <w:pPr>
        <w:spacing w:after="150"/>
      </w:pPr>
      <w:r>
        <w:rPr/>
        <w:t xml:space="preserve">五、产业战略规划 212</w:t>
      </w:r>
    </w:p>
    <w:p>
      <w:pPr>
        <w:spacing w:after="150"/>
      </w:pPr>
      <w:r>
        <w:rPr/>
        <w:t xml:space="preserve">六、营销品牌战略 214</w:t>
      </w:r>
    </w:p>
    <w:p>
      <w:pPr>
        <w:spacing w:after="150"/>
      </w:pPr>
      <w:r>
        <w:rPr/>
        <w:t xml:space="preserve">七、竞争战略规划 218</w:t>
      </w:r>
    </w:p>
    <w:p>
      <w:pPr>
        <w:spacing w:after="150"/>
      </w:pPr>
      <w:r>
        <w:rPr/>
        <w:t xml:space="preserve">第二节 围棋行业发展结论及建议 222</w:t>
      </w:r>
    </w:p>
    <w:p>
      <w:pPr>
        <w:spacing w:after="150"/>
      </w:pPr>
      <w:r>
        <w:rPr/>
        <w:t xml:space="preserve">一、中国围棋行业研究结论 222</w:t>
      </w:r>
    </w:p>
    <w:p>
      <w:pPr>
        <w:spacing w:after="150"/>
      </w:pPr>
      <w:r>
        <w:rPr/>
        <w:t xml:space="preserve">二、中道泰和对中国围棋行业发展的建议 223</w:t>
      </w:r>
    </w:p>
    <w:p>
      <w:pPr>
        <w:spacing w:after="150"/>
      </w:pPr>
      <w:r>
        <w:rPr>
          <w:b w:val="1"/>
          <w:bCs w:val="1"/>
        </w:rPr>
        <w:t xml:space="preserve">图表目录</w:t>
      </w:r>
    </w:p>
    <w:p>
      <w:pPr>
        <w:spacing w:after="150"/>
      </w:pPr>
      <w:r>
        <w:rPr/>
        <w:t xml:space="preserve">图表：2019-2023年前三季度中国GDP初步核算数据 13</w:t>
      </w:r>
    </w:p>
    <w:p>
      <w:pPr>
        <w:spacing w:after="150"/>
      </w:pPr>
      <w:r>
        <w:rPr/>
        <w:t xml:space="preserve">图表：2017中国前三季度工业增加值分析 14</w:t>
      </w:r>
    </w:p>
    <w:p>
      <w:pPr>
        <w:spacing w:after="150"/>
      </w:pPr>
      <w:r>
        <w:rPr/>
        <w:t xml:space="preserve">图表：2017中国前三季度固定资产投资(不含农户)同比增速分析 15</w:t>
      </w:r>
    </w:p>
    <w:p>
      <w:pPr>
        <w:spacing w:after="150"/>
      </w:pPr>
      <w:r>
        <w:rPr/>
        <w:t xml:space="preserve">图表：2017中国前三季度固定资产投资到位资金同比分析 17</w:t>
      </w:r>
    </w:p>
    <w:p>
      <w:pPr>
        <w:spacing w:after="150"/>
      </w:pPr>
      <w:r>
        <w:rPr/>
        <w:t xml:space="preserve">图表：2019-2023年人口数及其构成 95</w:t>
      </w:r>
    </w:p>
    <w:p>
      <w:pPr>
        <w:spacing w:after="150"/>
      </w:pPr>
      <w:r>
        <w:rPr/>
        <w:t xml:space="preserve">图表：2019-2023年普通本专科、中等职业教育及普通高中招生人数 96</w:t>
      </w:r>
    </w:p>
    <w:p>
      <w:pPr>
        <w:spacing w:after="150"/>
      </w:pPr>
      <w:r>
        <w:rPr/>
        <w:t xml:space="preserve">图表：2019-2023年中国城镇化率变化情况 98</w:t>
      </w:r>
    </w:p>
    <w:p>
      <w:pPr>
        <w:spacing w:after="150"/>
      </w:pPr>
      <w:r>
        <w:rPr/>
        <w:t xml:space="preserve">图表：2019-2023年中国围棋行业规模 114</w:t>
      </w:r>
    </w:p>
    <w:p>
      <w:pPr>
        <w:spacing w:after="150"/>
      </w:pPr>
      <w:r>
        <w:rPr/>
        <w:t xml:space="preserve">图表：中国围棋行业竞争格局 115</w:t>
      </w:r>
    </w:p>
    <w:p>
      <w:pPr>
        <w:spacing w:after="150"/>
      </w:pPr>
      <w:r>
        <w:rPr/>
        <w:t xml:space="preserve">图表：2019-2023年围棋进口市场统计 117</w:t>
      </w:r>
    </w:p>
    <w:p>
      <w:pPr>
        <w:spacing w:after="150"/>
      </w:pPr>
      <w:r>
        <w:rPr/>
        <w:t xml:space="preserve">图表：2019-2023年围棋出口市场统计 118</w:t>
      </w:r>
    </w:p>
    <w:p>
      <w:pPr>
        <w:spacing w:after="150"/>
      </w:pPr>
      <w:r>
        <w:rPr/>
        <w:t xml:space="preserve">图表：2019-2023年中国围棋进口数量统计 120</w:t>
      </w:r>
    </w:p>
    <w:p>
      <w:pPr>
        <w:spacing w:after="150"/>
      </w:pPr>
      <w:r>
        <w:rPr/>
        <w:t xml:space="preserve">图表：2019-2023年中国围棋出口量统计 121</w:t>
      </w:r>
    </w:p>
    <w:p>
      <w:pPr>
        <w:spacing w:after="150"/>
      </w:pPr>
      <w:r>
        <w:rPr/>
        <w:t xml:space="preserve">图表：2019-2023年围棋进口省份统计 121</w:t>
      </w:r>
    </w:p>
    <w:p>
      <w:pPr>
        <w:spacing w:after="150"/>
      </w:pPr>
      <w:r>
        <w:rPr/>
        <w:t xml:space="preserve">图表：2019-2023年围棋出口省份统计 122</w:t>
      </w:r>
    </w:p>
    <w:p>
      <w:pPr>
        <w:spacing w:after="150"/>
      </w:pPr>
      <w:r>
        <w:rPr/>
        <w:t xml:space="preserve">图表：2019-2023年三季度中国围棋比赛市场规模 139</w:t>
      </w:r>
    </w:p>
    <w:p>
      <w:pPr>
        <w:spacing w:after="150"/>
      </w:pPr>
      <w:r>
        <w:rPr/>
        <w:t xml:space="preserve">图表：2019-2023年三季度中国围棋培训市场规模 140</w:t>
      </w:r>
    </w:p>
    <w:p>
      <w:pPr>
        <w:spacing w:after="150"/>
      </w:pPr>
      <w:r>
        <w:rPr/>
        <w:t xml:space="preserve">图表：2019-2023年三季度中国围棋棋手等级分排名 141</w:t>
      </w:r>
    </w:p>
    <w:p>
      <w:pPr>
        <w:spacing w:after="150"/>
      </w:pPr>
      <w:r>
        <w:rPr/>
        <w:t xml:space="preserve">图表：2019-2023年中国围棋棋具市场 148</w:t>
      </w:r>
    </w:p>
    <w:p>
      <w:pPr>
        <w:spacing w:after="150"/>
      </w:pPr>
      <w:r>
        <w:rPr/>
        <w:t xml:space="preserve">图表：2024-2029年围棋棋具市场预测 153</w:t>
      </w:r>
    </w:p>
    <w:p>
      <w:pPr>
        <w:spacing w:after="150"/>
      </w:pPr>
      <w:r>
        <w:rPr/>
        <w:t xml:space="preserve">图表：2019-2023年全球围棋棋手段位分布 159</w:t>
      </w:r>
    </w:p>
    <w:p>
      <w:pPr>
        <w:spacing w:after="150"/>
      </w:pPr>
      <w:r>
        <w:rPr/>
        <w:t xml:space="preserve">图表：2024-2029年中国围棋行业规模预测 191</w:t>
      </w:r>
    </w:p>
    <w:p>
      <w:pPr>
        <w:spacing w:after="150"/>
      </w:pPr>
      <w:r>
        <w:rPr/>
        <w:t xml:space="preserve">图表：2024-2029年中国围棋行业规模预测 191</w:t>
      </w:r>
    </w:p>
    <w:p>
      <w:pPr>
        <w:spacing w:after="150"/>
      </w:pPr>
      <w:r>
        <w:rPr/>
        <w:t xml:space="preserve">图表：企业业务组合战略的一般步骤 202</w:t>
      </w:r>
    </w:p>
    <w:p>
      <w:pPr>
        <w:spacing w:after="150"/>
      </w:pPr>
      <w:r>
        <w:rPr/>
        <w:t xml:space="preserve">图表：区域发展战略咨询流程图 209</w:t>
      </w:r>
    </w:p>
    <w:p>
      <w:pPr>
        <w:spacing w:after="150"/>
      </w:pPr>
      <w:r>
        <w:rPr/>
        <w:t xml:space="preserve">图表：区域SWOT战略分析图 210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2024-2029年中国围棋产业发展现状分析及市场投资趋势研判报告</dc:title>
  <dc:description>2024-2029年中国围棋产业发展现状分析及市场投资趋势研判报告</dc:description>
  <dc:subject>2024-2029年中国围棋产业发展现状分析及市场投资趋势研判报告</dc:subject>
  <cp:keywords>研究报告</cp:keywords>
  <cp:category>研究报告</cp:category>
  <cp:lastModifiedBy>北京中道泰和信息咨询有限公司</cp:lastModifiedBy>
  <dcterms:created xsi:type="dcterms:W3CDTF">2024-01-23T00:21:48+08:00</dcterms:created>
  <dcterms:modified xsi:type="dcterms:W3CDTF">2024-01-23T00:21:48+08:00</dcterms:modified>
</cp:coreProperties>
</file>

<file path=docProps/custom.xml><?xml version="1.0" encoding="utf-8"?>
<Properties xmlns="http://schemas.openxmlformats.org/officeDocument/2006/custom-properties" xmlns:vt="http://schemas.openxmlformats.org/officeDocument/2006/docPropsVTypes"/>
</file>