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2024-2029年中国冷轧带钢行业竞争分析及深度调查研究咨询报告</w:t>
      </w:r>
    </w:p>
    <w:p>
      <w:pPr>
        <w:spacing w:after="150"/>
      </w:pPr>
      <w:r>
        <w:rPr>
          <w:b w:val="1"/>
          <w:bCs w:val="1"/>
        </w:rPr>
        <w:t xml:space="preserve">报告简介</w:t>
      </w:r>
    </w:p>
    <w:p>
      <w:pPr>
        <w:spacing w:after="150"/>
      </w:pPr>
      <w:r>
        <w:rPr/>
        <w:t xml:space="preserve">冷轧带钢是以热轧带钢为坯料，经进一步冷轧制成，产品大多成卷，并且有很大一部分经加工成涂层钢板出厂。成卷冷轧薄板生产效率高，使用方便，有利于后续加工。因此应用广泛，已逐渐取代同样厚度的热叠轧薄板。只有少量的非凡用途的冷轧合金钢板采取单片轧制。冷轧带钢和薄板的产量在工业发达国家已占钢材总产量的30%左右。冷轧带钢和薄板一般厚度为0.1～3㎜，宽度为100～2000㎜;均以热轧带钢或钢板为原料，在常温下经冷轧机轧制成材。</w:t>
      </w:r>
    </w:p>
    <w:p>
      <w:pPr>
        <w:spacing w:after="150"/>
      </w:pPr>
      <w:r>
        <w:rPr/>
        <w:t xml:space="preserve">伴随着我国经济发展，社会的消费层次越来越高，家电、汽车、建筑装饰等行业迎来突飞猛进发展，冷轧带钢行业对镀锌板卷、彩涂板卷等产品的消费与日俱增，同时随着产品的不断推陈出新，下游行业对涂镀新产品的研发和生产也提出了新的要求。随着下游行业的发展，对于冷轧钢带的需求将加大。1、提高精度及产品性能。2、努力开拓配套下道工序。3、开发新的钢种品种。4、提高自动化程度</w:t>
      </w:r>
    </w:p>
    <w:p>
      <w:pPr>
        <w:spacing w:after="150"/>
      </w:pPr>
      <w:r>
        <w:rPr/>
        <w:t xml:space="preserve">本研究咨询报告由北京中道泰和信息咨询有限公司领衔撰写，在大量周密的市场调研基础上，主要依据了国家统计局、国家商务部、国家海关总署、国家发改委、国家经济信息中心、国务院发展研究中心、全国商业信息中心、中国经济景气监测中心、51行业报告网、全国及海外多种相关报纸杂志的基础信息等公布和提供的大量资料和数据，客观、多角度地对中国冷轧带钢市场进行了分析研究。报告在总结中国冷轧板发展历程的基础上，结合新时期的各方面因素，对中国冷轧带钢的发展趋势给予了细致和审慎的预测论证。报告资料详实，图表丰富，既有深入的分析，又有直观的比较，为冷轧板行业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冷轧带钢行业发展概述 1</w:t>
      </w:r>
    </w:p>
    <w:p>
      <w:pPr>
        <w:spacing w:after="150"/>
      </w:pPr>
      <w:r>
        <w:rPr/>
        <w:t xml:space="preserve">第一节 冷轧带钢的概念 1</w:t>
      </w:r>
    </w:p>
    <w:p>
      <w:pPr>
        <w:spacing w:after="150"/>
      </w:pPr>
      <w:r>
        <w:rPr/>
        <w:t xml:space="preserve">一、冷轧带钢的定义 1</w:t>
      </w:r>
    </w:p>
    <w:p>
      <w:pPr>
        <w:spacing w:after="150"/>
      </w:pPr>
      <w:r>
        <w:rPr/>
        <w:t xml:space="preserve">二、冷轧带钢的特点 1</w:t>
      </w:r>
    </w:p>
    <w:p>
      <w:pPr>
        <w:spacing w:after="150"/>
      </w:pPr>
      <w:r>
        <w:rPr/>
        <w:t xml:space="preserve">第二节 冷轧带钢行业发展成熟度 2</w:t>
      </w:r>
    </w:p>
    <w:p>
      <w:pPr>
        <w:spacing w:after="150"/>
      </w:pPr>
      <w:r>
        <w:rPr/>
        <w:t xml:space="preserve">一、冷轧带钢行业发展周期分析 2</w:t>
      </w:r>
    </w:p>
    <w:p>
      <w:pPr>
        <w:spacing w:after="150"/>
      </w:pPr>
      <w:r>
        <w:rPr/>
        <w:t xml:space="preserve">二、冷轧带钢行业中外市场成熟度对比 4</w:t>
      </w:r>
    </w:p>
    <w:p>
      <w:pPr>
        <w:spacing w:after="150"/>
      </w:pPr>
      <w:r>
        <w:rPr/>
        <w:t xml:space="preserve">第三节 冷轧带钢行业产业链分析 5</w:t>
      </w:r>
    </w:p>
    <w:p>
      <w:pPr>
        <w:spacing w:after="150"/>
      </w:pPr>
      <w:r>
        <w:rPr/>
        <w:t xml:space="preserve">一、冷轧带钢行业上游原料供应市场分析 5</w:t>
      </w:r>
    </w:p>
    <w:p>
      <w:pPr>
        <w:spacing w:after="150"/>
      </w:pPr>
      <w:r>
        <w:rPr/>
        <w:t xml:space="preserve">二、冷轧带钢行业下游产品需求市场状况 7</w:t>
      </w:r>
    </w:p>
    <w:p>
      <w:pPr>
        <w:spacing w:after="150"/>
      </w:pPr>
      <w:r>
        <w:rPr>
          <w:b w:val="1"/>
          <w:bCs w:val="1"/>
        </w:rPr>
        <w:t xml:space="preserve">第二章 2019-2023年中国冷轧带钢行业运行环境分析 9</w:t>
      </w:r>
    </w:p>
    <w:p>
      <w:pPr>
        <w:spacing w:after="150"/>
      </w:pPr>
      <w:r>
        <w:rPr/>
        <w:t xml:space="preserve">第一节 2019-2023年中国宏观经济环境分析 9</w:t>
      </w:r>
    </w:p>
    <w:p>
      <w:pPr>
        <w:spacing w:after="150"/>
      </w:pPr>
      <w:r>
        <w:rPr/>
        <w:t xml:space="preserve">1、国内生产总值 9</w:t>
      </w:r>
    </w:p>
    <w:p>
      <w:pPr>
        <w:spacing w:after="150"/>
      </w:pPr>
      <w:r>
        <w:rPr/>
        <w:t xml:space="preserve">2、工业生产 11</w:t>
      </w:r>
    </w:p>
    <w:p>
      <w:pPr>
        <w:spacing w:after="150"/>
      </w:pPr>
      <w:r>
        <w:rPr/>
        <w:t xml:space="preserve">3、社会消费 12</w:t>
      </w:r>
    </w:p>
    <w:p>
      <w:pPr>
        <w:spacing w:after="150"/>
      </w:pPr>
      <w:r>
        <w:rPr/>
        <w:t xml:space="preserve">4、固定资产投资 14</w:t>
      </w:r>
    </w:p>
    <w:p>
      <w:pPr>
        <w:spacing w:after="150"/>
      </w:pPr>
      <w:r>
        <w:rPr/>
        <w:t xml:space="preserve">5、对外贸易 16</w:t>
      </w:r>
    </w:p>
    <w:p>
      <w:pPr>
        <w:spacing w:after="150"/>
      </w:pPr>
      <w:r>
        <w:rPr/>
        <w:t xml:space="preserve">6、居民消费价格指数 18</w:t>
      </w:r>
    </w:p>
    <w:p>
      <w:pPr>
        <w:spacing w:after="150"/>
      </w:pPr>
      <w:r>
        <w:rPr/>
        <w:t xml:space="preserve">7、工业品出厂价格指数 20</w:t>
      </w:r>
    </w:p>
    <w:p>
      <w:pPr>
        <w:spacing w:after="150"/>
      </w:pPr>
      <w:r>
        <w:rPr/>
        <w:t xml:space="preserve">8、货币供应量 22</w:t>
      </w:r>
    </w:p>
    <w:p>
      <w:pPr>
        <w:spacing w:after="150"/>
      </w:pPr>
      <w:r>
        <w:rPr/>
        <w:t xml:space="preserve">第二节 2019-2023年中国冷轧带钢行业发展政策环境分析 23</w:t>
      </w:r>
    </w:p>
    <w:p>
      <w:pPr>
        <w:spacing w:after="150"/>
      </w:pPr>
      <w:r>
        <w:rPr/>
        <w:t xml:space="preserve">一、国内宏观政策发展建议 23</w:t>
      </w:r>
    </w:p>
    <w:p>
      <w:pPr>
        <w:spacing w:after="150"/>
      </w:pPr>
      <w:r>
        <w:rPr/>
        <w:t xml:space="preserve">(一)继续实施积极的财政政策，加大结构调整力度 23</w:t>
      </w:r>
    </w:p>
    <w:p>
      <w:pPr>
        <w:spacing w:after="150"/>
      </w:pPr>
      <w:r>
        <w:rPr/>
        <w:t xml:space="preserve">(二)采取组合调控措施，确保物价水平稳定 28</w:t>
      </w:r>
    </w:p>
    <w:p>
      <w:pPr>
        <w:spacing w:after="150"/>
      </w:pPr>
      <w:r>
        <w:rPr/>
        <w:t xml:space="preserve">二、冷轧带钢行业政策分析 29</w:t>
      </w:r>
    </w:p>
    <w:p>
      <w:pPr>
        <w:spacing w:after="150"/>
      </w:pPr>
      <w:r>
        <w:rPr/>
        <w:t xml:space="preserve">三、相关行业政策影响分析 38</w:t>
      </w:r>
    </w:p>
    <w:p>
      <w:pPr>
        <w:spacing w:after="150"/>
      </w:pPr>
      <w:r>
        <w:rPr/>
        <w:t xml:space="preserve">第三节 2019-2023年中国冷轧带钢行业发展社会环境分析 38</w:t>
      </w:r>
    </w:p>
    <w:p>
      <w:pPr>
        <w:spacing w:after="150"/>
      </w:pPr>
      <w:r>
        <w:rPr>
          <w:b w:val="1"/>
          <w:bCs w:val="1"/>
        </w:rPr>
        <w:t xml:space="preserve">第二部分 行业深度分析</w:t>
      </w:r>
    </w:p>
    <w:p>
      <w:pPr>
        <w:spacing w:after="150"/>
      </w:pPr>
      <w:r>
        <w:rPr>
          <w:b w:val="1"/>
          <w:bCs w:val="1"/>
        </w:rPr>
        <w:t xml:space="preserve">第三章 2019-2023年中国冷轧带钢行业市场发展分析 44</w:t>
      </w:r>
    </w:p>
    <w:p>
      <w:pPr>
        <w:spacing w:after="150"/>
      </w:pPr>
      <w:r>
        <w:rPr/>
        <w:t xml:space="preserve">第一节 冷轧带钢行业市场发展现状 44</w:t>
      </w:r>
    </w:p>
    <w:p>
      <w:pPr>
        <w:spacing w:after="150"/>
      </w:pPr>
      <w:r>
        <w:rPr/>
        <w:t xml:space="preserve">一、市场发展概况 44</w:t>
      </w:r>
    </w:p>
    <w:p>
      <w:pPr>
        <w:spacing w:after="150"/>
      </w:pPr>
      <w:r>
        <w:rPr/>
        <w:t xml:space="preserve">二、发展热点回顾 45</w:t>
      </w:r>
    </w:p>
    <w:p>
      <w:pPr>
        <w:spacing w:after="150"/>
      </w:pPr>
      <w:r>
        <w:rPr/>
        <w:t xml:space="preserve">三、市场存在问题及策略分析 45</w:t>
      </w:r>
    </w:p>
    <w:p>
      <w:pPr>
        <w:spacing w:after="150"/>
      </w:pPr>
      <w:r>
        <w:rPr/>
        <w:t xml:space="preserve">第二节 冷轧带钢行业技术发展 46</w:t>
      </w:r>
    </w:p>
    <w:p>
      <w:pPr>
        <w:spacing w:after="150"/>
      </w:pPr>
      <w:r>
        <w:rPr/>
        <w:t xml:space="preserve">一、技术特征现状分析 46</w:t>
      </w:r>
    </w:p>
    <w:p>
      <w:pPr>
        <w:spacing w:after="150"/>
      </w:pPr>
      <w:r>
        <w:rPr/>
        <w:t xml:space="preserve">二、新技术研发及应用动态 48</w:t>
      </w:r>
    </w:p>
    <w:p>
      <w:pPr>
        <w:spacing w:after="150"/>
      </w:pPr>
      <w:r>
        <w:rPr/>
        <w:t xml:space="preserve">三、技术发展趋势 51</w:t>
      </w:r>
    </w:p>
    <w:p>
      <w:pPr>
        <w:spacing w:after="150"/>
      </w:pPr>
      <w:r>
        <w:rPr/>
        <w:t xml:space="preserve">第三节 中国冷轧带钢行业消费市场分析 52</w:t>
      </w:r>
    </w:p>
    <w:p>
      <w:pPr>
        <w:spacing w:after="150"/>
      </w:pPr>
      <w:r>
        <w:rPr/>
        <w:t xml:space="preserve">一、消费特征分析 52</w:t>
      </w:r>
    </w:p>
    <w:p>
      <w:pPr>
        <w:spacing w:after="150"/>
      </w:pPr>
      <w:r>
        <w:rPr/>
        <w:t xml:space="preserve">二、消费需求趋势 53</w:t>
      </w:r>
    </w:p>
    <w:p>
      <w:pPr>
        <w:spacing w:after="150"/>
      </w:pPr>
      <w:r>
        <w:rPr/>
        <w:t xml:space="preserve">三、品牌市场消费结构 53</w:t>
      </w:r>
    </w:p>
    <w:p>
      <w:pPr>
        <w:spacing w:after="150"/>
      </w:pPr>
      <w:r>
        <w:rPr/>
        <w:t xml:space="preserve">第四节 冷轧带钢行业产销数据统计分析 54</w:t>
      </w:r>
    </w:p>
    <w:p>
      <w:pPr>
        <w:spacing w:after="150"/>
      </w:pPr>
      <w:r>
        <w:rPr/>
        <w:t xml:space="preserve">一、整体市场规模 54</w:t>
      </w:r>
    </w:p>
    <w:p>
      <w:pPr>
        <w:spacing w:after="150"/>
      </w:pPr>
      <w:r>
        <w:rPr/>
        <w:t xml:space="preserve">二、区域市场数据统计情况 54</w:t>
      </w:r>
    </w:p>
    <w:p>
      <w:pPr>
        <w:spacing w:after="150"/>
      </w:pPr>
      <w:r>
        <w:rPr/>
        <w:t xml:space="preserve">第五节 2024-2029年冷轧带钢行业市场发展趋势 55</w:t>
      </w:r>
    </w:p>
    <w:p>
      <w:pPr>
        <w:spacing w:after="150"/>
      </w:pPr>
      <w:r>
        <w:rPr>
          <w:b w:val="1"/>
          <w:bCs w:val="1"/>
        </w:rPr>
        <w:t xml:space="preserve">第三部分 市场全景调研</w:t>
      </w:r>
    </w:p>
    <w:p>
      <w:pPr>
        <w:spacing w:after="150"/>
      </w:pPr>
      <w:r>
        <w:rPr>
          <w:b w:val="1"/>
          <w:bCs w:val="1"/>
        </w:rPr>
        <w:t xml:space="preserve">第四章 2019-2023年中国冷轧带钢行业主要指标监测分析 58</w:t>
      </w:r>
    </w:p>
    <w:p>
      <w:pPr>
        <w:spacing w:after="150"/>
      </w:pPr>
      <w:r>
        <w:rPr/>
        <w:t xml:space="preserve">第一节 2019-2023年中国冷轧带钢产业工业总产值分析 58</w:t>
      </w:r>
    </w:p>
    <w:p>
      <w:pPr>
        <w:spacing w:after="150"/>
      </w:pPr>
      <w:r>
        <w:rPr/>
        <w:t xml:space="preserve">一、2019-2023年中国冷轧带钢产业工业总产值分析 58</w:t>
      </w:r>
    </w:p>
    <w:p>
      <w:pPr>
        <w:spacing w:after="150"/>
      </w:pPr>
      <w:r>
        <w:rPr/>
        <w:t xml:space="preserve">二、不同规模企业工业总产值分析 59</w:t>
      </w:r>
    </w:p>
    <w:p>
      <w:pPr>
        <w:spacing w:after="150"/>
      </w:pPr>
      <w:r>
        <w:rPr/>
        <w:t xml:space="preserve">三、不同所有制企业工业总产值比较 59</w:t>
      </w:r>
    </w:p>
    <w:p>
      <w:pPr>
        <w:spacing w:after="150"/>
      </w:pPr>
      <w:r>
        <w:rPr/>
        <w:t xml:space="preserve">第二节 2019-2023年中国冷轧带钢产业主营业务收入分析 60</w:t>
      </w:r>
    </w:p>
    <w:p>
      <w:pPr>
        <w:spacing w:after="150"/>
      </w:pPr>
      <w:r>
        <w:rPr/>
        <w:t xml:space="preserve">一、2019-2023年中国冷轧带钢产业主营业务收入分析 60</w:t>
      </w:r>
    </w:p>
    <w:p>
      <w:pPr>
        <w:spacing w:after="150"/>
      </w:pPr>
      <w:r>
        <w:rPr/>
        <w:t xml:space="preserve">二、不同规模企业主营业务收入分析 61</w:t>
      </w:r>
    </w:p>
    <w:p>
      <w:pPr>
        <w:spacing w:after="150"/>
      </w:pPr>
      <w:r>
        <w:rPr/>
        <w:t xml:space="preserve">三、不同所有制企业主营业务收入比较 61</w:t>
      </w:r>
    </w:p>
    <w:p>
      <w:pPr>
        <w:spacing w:after="150"/>
      </w:pPr>
      <w:r>
        <w:rPr/>
        <w:t xml:space="preserve">第三节 2019-2023年中国冷轧带钢产业产品成本费用分析 62</w:t>
      </w:r>
    </w:p>
    <w:p>
      <w:pPr>
        <w:spacing w:after="150"/>
      </w:pPr>
      <w:r>
        <w:rPr/>
        <w:t xml:space="preserve">一、2019-2023年中国冷轧带钢产业销售成本分析 62</w:t>
      </w:r>
    </w:p>
    <w:p>
      <w:pPr>
        <w:spacing w:after="150"/>
      </w:pPr>
      <w:r>
        <w:rPr/>
        <w:t xml:space="preserve">二、不同规模企业销售成本比较分析 63</w:t>
      </w:r>
    </w:p>
    <w:p>
      <w:pPr>
        <w:spacing w:after="150"/>
      </w:pPr>
      <w:r>
        <w:rPr/>
        <w:t xml:space="preserve">三、不同所有制企业销售成本比较分析 63</w:t>
      </w:r>
    </w:p>
    <w:p>
      <w:pPr>
        <w:spacing w:after="150"/>
      </w:pPr>
      <w:r>
        <w:rPr/>
        <w:t xml:space="preserve">第四节 2019-2023年中国冷轧带钢产业利润总额分析 64</w:t>
      </w:r>
    </w:p>
    <w:p>
      <w:pPr>
        <w:spacing w:after="150"/>
      </w:pPr>
      <w:r>
        <w:rPr/>
        <w:t xml:space="preserve">一、2019-2023年中国冷轧带钢产业利润总额分析 64</w:t>
      </w:r>
    </w:p>
    <w:p>
      <w:pPr>
        <w:spacing w:after="150"/>
      </w:pPr>
      <w:r>
        <w:rPr/>
        <w:t xml:space="preserve">二、不同规模企业利润总额比较分析 65</w:t>
      </w:r>
    </w:p>
    <w:p>
      <w:pPr>
        <w:spacing w:after="150"/>
      </w:pPr>
      <w:r>
        <w:rPr/>
        <w:t xml:space="preserve">三、不同所有制企业利润总额比较分析 65</w:t>
      </w:r>
    </w:p>
    <w:p>
      <w:pPr>
        <w:spacing w:after="150"/>
      </w:pPr>
      <w:r>
        <w:rPr/>
        <w:t xml:space="preserve">第五节 2019-2023年中国冷轧带钢产业资产负债分析 66</w:t>
      </w:r>
    </w:p>
    <w:p>
      <w:pPr>
        <w:spacing w:after="150"/>
      </w:pPr>
      <w:r>
        <w:rPr/>
        <w:t xml:space="preserve">一、2019-2023年中国冷轧带钢产业资产负债分析 66</w:t>
      </w:r>
    </w:p>
    <w:p>
      <w:pPr>
        <w:spacing w:after="150"/>
      </w:pPr>
      <w:r>
        <w:rPr/>
        <w:t xml:space="preserve">二、不同规模企业资产负债比较分析 66</w:t>
      </w:r>
    </w:p>
    <w:p>
      <w:pPr>
        <w:spacing w:after="150"/>
      </w:pPr>
      <w:r>
        <w:rPr/>
        <w:t xml:space="preserve">三、不同所有制企业资产负债比较分析 66</w:t>
      </w:r>
    </w:p>
    <w:p>
      <w:pPr>
        <w:spacing w:after="150"/>
      </w:pPr>
      <w:r>
        <w:rPr/>
        <w:t xml:space="preserve">第六节 2019-2023年中国冷轧带钢行业财务指标分析 67</w:t>
      </w:r>
    </w:p>
    <w:p>
      <w:pPr>
        <w:spacing w:after="150"/>
      </w:pPr>
      <w:r>
        <w:rPr/>
        <w:t xml:space="preserve">一、行业盈利能力分析 67</w:t>
      </w:r>
    </w:p>
    <w:p>
      <w:pPr>
        <w:spacing w:after="150"/>
      </w:pPr>
      <w:r>
        <w:rPr/>
        <w:t xml:space="preserve">二、行业偿债能力分析 67</w:t>
      </w:r>
    </w:p>
    <w:p>
      <w:pPr>
        <w:spacing w:after="150"/>
      </w:pPr>
      <w:r>
        <w:rPr/>
        <w:t xml:space="preserve">三、行业营运能力分析 67</w:t>
      </w:r>
    </w:p>
    <w:p>
      <w:pPr>
        <w:spacing w:after="150"/>
      </w:pPr>
      <w:r>
        <w:rPr/>
        <w:t xml:space="preserve">四、行业发展能力分析 68</w:t>
      </w:r>
    </w:p>
    <w:p>
      <w:pPr>
        <w:spacing w:after="150"/>
      </w:pPr>
      <w:r>
        <w:rPr>
          <w:b w:val="1"/>
          <w:bCs w:val="1"/>
        </w:rPr>
        <w:t xml:space="preserve">第五章 中国冷轧带钢行业区域市场分析 69</w:t>
      </w:r>
    </w:p>
    <w:p>
      <w:pPr>
        <w:spacing w:after="150"/>
      </w:pPr>
      <w:r>
        <w:rPr/>
        <w:t xml:space="preserve">第一节 华北地区冷轧带钢行业分析 69</w:t>
      </w:r>
    </w:p>
    <w:p>
      <w:pPr>
        <w:spacing w:after="150"/>
      </w:pPr>
      <w:r>
        <w:rPr/>
        <w:t xml:space="preserve">一、2019-2023年行业发展现状分析 69</w:t>
      </w:r>
    </w:p>
    <w:p>
      <w:pPr>
        <w:spacing w:after="150"/>
      </w:pPr>
      <w:r>
        <w:rPr/>
        <w:t xml:space="preserve">二、2019-2023年市场规模情况分析 71</w:t>
      </w:r>
    </w:p>
    <w:p>
      <w:pPr>
        <w:spacing w:after="150"/>
      </w:pPr>
      <w:r>
        <w:rPr/>
        <w:t xml:space="preserve">三、2024-2029年市场需求情况分析 71</w:t>
      </w:r>
    </w:p>
    <w:p>
      <w:pPr>
        <w:spacing w:after="150"/>
      </w:pPr>
      <w:r>
        <w:rPr/>
        <w:t xml:space="preserve">四、2024-2029年行业发展前景预测 72</w:t>
      </w:r>
    </w:p>
    <w:p>
      <w:pPr>
        <w:spacing w:after="150"/>
      </w:pPr>
      <w:r>
        <w:rPr/>
        <w:t xml:space="preserve">五、2024-2029年行业投资风险预测 73</w:t>
      </w:r>
    </w:p>
    <w:p>
      <w:pPr>
        <w:spacing w:after="150"/>
      </w:pPr>
      <w:r>
        <w:rPr/>
        <w:t xml:space="preserve">第二节 东北地区冷轧带钢行业分析 73</w:t>
      </w:r>
    </w:p>
    <w:p>
      <w:pPr>
        <w:spacing w:after="150"/>
      </w:pPr>
      <w:r>
        <w:rPr/>
        <w:t xml:space="preserve">一、2019-2023年行业发展现状分析 73</w:t>
      </w:r>
    </w:p>
    <w:p>
      <w:pPr>
        <w:spacing w:after="150"/>
      </w:pPr>
      <w:r>
        <w:rPr/>
        <w:t xml:space="preserve">二、2019-2023年市场规模情况分析 75</w:t>
      </w:r>
    </w:p>
    <w:p>
      <w:pPr>
        <w:spacing w:after="150"/>
      </w:pPr>
      <w:r>
        <w:rPr/>
        <w:t xml:space="preserve">三、2024-2029年市场需求情况分析 75</w:t>
      </w:r>
    </w:p>
    <w:p>
      <w:pPr>
        <w:spacing w:after="150"/>
      </w:pPr>
      <w:r>
        <w:rPr/>
        <w:t xml:space="preserve">四、2024-2029年行业发展前景预测 76</w:t>
      </w:r>
    </w:p>
    <w:p>
      <w:pPr>
        <w:spacing w:after="150"/>
      </w:pPr>
      <w:r>
        <w:rPr/>
        <w:t xml:space="preserve">五、2024-2029年行业投资风险预测 76</w:t>
      </w:r>
    </w:p>
    <w:p>
      <w:pPr>
        <w:spacing w:after="150"/>
      </w:pPr>
      <w:r>
        <w:rPr/>
        <w:t xml:space="preserve">第三节 华东地区冷轧带钢行业分析 77</w:t>
      </w:r>
    </w:p>
    <w:p>
      <w:pPr>
        <w:spacing w:after="150"/>
      </w:pPr>
      <w:r>
        <w:rPr/>
        <w:t xml:space="preserve">一、2019-2023年行业发展现状分析 77</w:t>
      </w:r>
    </w:p>
    <w:p>
      <w:pPr>
        <w:spacing w:after="150"/>
      </w:pPr>
      <w:r>
        <w:rPr/>
        <w:t xml:space="preserve">二、2019-2023年市场规模情况分析 80</w:t>
      </w:r>
    </w:p>
    <w:p>
      <w:pPr>
        <w:spacing w:after="150"/>
      </w:pPr>
      <w:r>
        <w:rPr/>
        <w:t xml:space="preserve">三、2024-2029年市场需求情况分析 80</w:t>
      </w:r>
    </w:p>
    <w:p>
      <w:pPr>
        <w:spacing w:after="150"/>
      </w:pPr>
      <w:r>
        <w:rPr/>
        <w:t xml:space="preserve">四、2024-2029年行业发展前景预测 81</w:t>
      </w:r>
    </w:p>
    <w:p>
      <w:pPr>
        <w:spacing w:after="150"/>
      </w:pPr>
      <w:r>
        <w:rPr/>
        <w:t xml:space="preserve">五、2024-2029年行业投资风险预测 81</w:t>
      </w:r>
    </w:p>
    <w:p>
      <w:pPr>
        <w:spacing w:after="150"/>
      </w:pPr>
      <w:r>
        <w:rPr/>
        <w:t xml:space="preserve">第四节 华南地区冷轧带钢行业分析 82</w:t>
      </w:r>
    </w:p>
    <w:p>
      <w:pPr>
        <w:spacing w:after="150"/>
      </w:pPr>
      <w:r>
        <w:rPr/>
        <w:t xml:space="preserve">一、2019-2023年行业发展现状分析 82</w:t>
      </w:r>
    </w:p>
    <w:p>
      <w:pPr>
        <w:spacing w:after="150"/>
      </w:pPr>
      <w:r>
        <w:rPr/>
        <w:t xml:space="preserve">二、2019-2023年市场规模情况分析 83</w:t>
      </w:r>
    </w:p>
    <w:p>
      <w:pPr>
        <w:spacing w:after="150"/>
      </w:pPr>
      <w:r>
        <w:rPr/>
        <w:t xml:space="preserve">三、2024-2029年市场需求情况分析 84</w:t>
      </w:r>
    </w:p>
    <w:p>
      <w:pPr>
        <w:spacing w:after="150"/>
      </w:pPr>
      <w:r>
        <w:rPr/>
        <w:t xml:space="preserve">四、2024-2029年行业发展前景预测 84</w:t>
      </w:r>
    </w:p>
    <w:p>
      <w:pPr>
        <w:spacing w:after="150"/>
      </w:pPr>
      <w:r>
        <w:rPr/>
        <w:t xml:space="preserve">五、2024-2029年行业投资风险预测 85</w:t>
      </w:r>
    </w:p>
    <w:p>
      <w:pPr>
        <w:spacing w:after="150"/>
      </w:pPr>
      <w:r>
        <w:rPr/>
        <w:t xml:space="preserve">第五节 华中地区冷轧带钢行业分析 85</w:t>
      </w:r>
    </w:p>
    <w:p>
      <w:pPr>
        <w:spacing w:after="150"/>
      </w:pPr>
      <w:r>
        <w:rPr/>
        <w:t xml:space="preserve">一、2019-2023年行业发展现状分析 85</w:t>
      </w:r>
    </w:p>
    <w:p>
      <w:pPr>
        <w:spacing w:after="150"/>
      </w:pPr>
      <w:r>
        <w:rPr/>
        <w:t xml:space="preserve">二、2019-2023年市场规模情况分析 87</w:t>
      </w:r>
    </w:p>
    <w:p>
      <w:pPr>
        <w:spacing w:after="150"/>
      </w:pPr>
      <w:r>
        <w:rPr/>
        <w:t xml:space="preserve">三、2024-2029年市场需求情况分析 88</w:t>
      </w:r>
    </w:p>
    <w:p>
      <w:pPr>
        <w:spacing w:after="150"/>
      </w:pPr>
      <w:r>
        <w:rPr/>
        <w:t xml:space="preserve">四、2024-2029年行业发展前景预测 88</w:t>
      </w:r>
    </w:p>
    <w:p>
      <w:pPr>
        <w:spacing w:after="150"/>
      </w:pPr>
      <w:r>
        <w:rPr/>
        <w:t xml:space="preserve">五、2024-2029年行业投资风险预测 88</w:t>
      </w:r>
    </w:p>
    <w:p>
      <w:pPr>
        <w:spacing w:after="150"/>
      </w:pPr>
      <w:r>
        <w:rPr/>
        <w:t xml:space="preserve">第六节 西南地区冷轧带钢行业分析 89</w:t>
      </w:r>
    </w:p>
    <w:p>
      <w:pPr>
        <w:spacing w:after="150"/>
      </w:pPr>
      <w:r>
        <w:rPr/>
        <w:t xml:space="preserve">一、2019-2023年行业发展现状分析 89</w:t>
      </w:r>
    </w:p>
    <w:p>
      <w:pPr>
        <w:spacing w:after="150"/>
      </w:pPr>
      <w:r>
        <w:rPr/>
        <w:t xml:space="preserve">二、2019-2023年市场规模情况分析 91</w:t>
      </w:r>
    </w:p>
    <w:p>
      <w:pPr>
        <w:spacing w:after="150"/>
      </w:pPr>
      <w:r>
        <w:rPr/>
        <w:t xml:space="preserve">三、2024-2029年市场需求情况分析 91</w:t>
      </w:r>
    </w:p>
    <w:p>
      <w:pPr>
        <w:spacing w:after="150"/>
      </w:pPr>
      <w:r>
        <w:rPr/>
        <w:t xml:space="preserve">四、2024-2029年行业发展前景预测 92</w:t>
      </w:r>
    </w:p>
    <w:p>
      <w:pPr>
        <w:spacing w:after="150"/>
      </w:pPr>
      <w:r>
        <w:rPr/>
        <w:t xml:space="preserve">五、2024-2029年行业投资风险预测 92</w:t>
      </w:r>
    </w:p>
    <w:p>
      <w:pPr>
        <w:spacing w:after="150"/>
      </w:pPr>
      <w:r>
        <w:rPr/>
        <w:t xml:space="preserve">第七节 西北地区冷轧带钢行业分析 92</w:t>
      </w:r>
    </w:p>
    <w:p>
      <w:pPr>
        <w:spacing w:after="150"/>
      </w:pPr>
      <w:r>
        <w:rPr/>
        <w:t xml:space="preserve">一、2019-2023年行业发展现状分析 92</w:t>
      </w:r>
    </w:p>
    <w:p>
      <w:pPr>
        <w:spacing w:after="150"/>
      </w:pPr>
      <w:r>
        <w:rPr/>
        <w:t xml:space="preserve">二、2019-2023年市场规模情况分析 94</w:t>
      </w:r>
    </w:p>
    <w:p>
      <w:pPr>
        <w:spacing w:after="150"/>
      </w:pPr>
      <w:r>
        <w:rPr/>
        <w:t xml:space="preserve">三、2024-2029年市场需求情况分析 95</w:t>
      </w:r>
    </w:p>
    <w:p>
      <w:pPr>
        <w:spacing w:after="150"/>
      </w:pPr>
      <w:r>
        <w:rPr/>
        <w:t xml:space="preserve">四、2024-2029年行业发展前景预测 95</w:t>
      </w:r>
    </w:p>
    <w:p>
      <w:pPr>
        <w:spacing w:after="150"/>
      </w:pPr>
      <w:r>
        <w:rPr/>
        <w:t xml:space="preserve">五、2024-2029年行业投资风险预测 95</w:t>
      </w:r>
    </w:p>
    <w:p>
      <w:pPr>
        <w:spacing w:after="150"/>
      </w:pPr>
      <w:r>
        <w:rPr>
          <w:b w:val="1"/>
          <w:bCs w:val="1"/>
        </w:rPr>
        <w:t xml:space="preserve">第四部分 竞争格局分析</w:t>
      </w:r>
    </w:p>
    <w:p>
      <w:pPr>
        <w:spacing w:after="150"/>
      </w:pPr>
      <w:r>
        <w:rPr>
          <w:b w:val="1"/>
          <w:bCs w:val="1"/>
        </w:rPr>
        <w:t xml:space="preserve">第六章 公司对冷轧带钢行业竞争格局分析 97</w:t>
      </w:r>
    </w:p>
    <w:p>
      <w:pPr>
        <w:spacing w:after="150"/>
      </w:pPr>
      <w:r>
        <w:rPr/>
        <w:t xml:space="preserve">第一节 行业竞争结构分析 97</w:t>
      </w:r>
    </w:p>
    <w:p>
      <w:pPr>
        <w:spacing w:after="150"/>
      </w:pPr>
      <w:r>
        <w:rPr/>
        <w:t xml:space="preserve">一、现有企业间竞争 97</w:t>
      </w:r>
    </w:p>
    <w:p>
      <w:pPr>
        <w:spacing w:after="150"/>
      </w:pPr>
      <w:r>
        <w:rPr/>
        <w:t xml:space="preserve">二、潜在进入者分析 97</w:t>
      </w:r>
    </w:p>
    <w:p>
      <w:pPr>
        <w:spacing w:after="150"/>
      </w:pPr>
      <w:r>
        <w:rPr/>
        <w:t xml:space="preserve">三、替代品威胁分析 98</w:t>
      </w:r>
    </w:p>
    <w:p>
      <w:pPr>
        <w:spacing w:after="150"/>
      </w:pPr>
      <w:r>
        <w:rPr/>
        <w:t xml:space="preserve">四、供应商议价能力 98</w:t>
      </w:r>
    </w:p>
    <w:p>
      <w:pPr>
        <w:spacing w:after="150"/>
      </w:pPr>
      <w:r>
        <w:rPr/>
        <w:t xml:space="preserve">五、客户议价能力 99</w:t>
      </w:r>
    </w:p>
    <w:p>
      <w:pPr>
        <w:spacing w:after="150"/>
      </w:pPr>
      <w:r>
        <w:rPr/>
        <w:t xml:space="preserve">第二节 行业集中度分析 100</w:t>
      </w:r>
    </w:p>
    <w:p>
      <w:pPr>
        <w:spacing w:after="150"/>
      </w:pPr>
      <w:r>
        <w:rPr/>
        <w:t xml:space="preserve">一、市场集中度分析 100</w:t>
      </w:r>
    </w:p>
    <w:p>
      <w:pPr>
        <w:spacing w:after="150"/>
      </w:pPr>
      <w:r>
        <w:rPr/>
        <w:t xml:space="preserve">二、企业集中度分析 100</w:t>
      </w:r>
    </w:p>
    <w:p>
      <w:pPr>
        <w:spacing w:after="150"/>
      </w:pPr>
      <w:r>
        <w:rPr/>
        <w:t xml:space="preserve">三、区域集中度分析 101</w:t>
      </w:r>
    </w:p>
    <w:p>
      <w:pPr>
        <w:spacing w:after="150"/>
      </w:pPr>
      <w:r>
        <w:rPr/>
        <w:t xml:space="preserve">第三节 行业国际竞争力比较 102</w:t>
      </w:r>
    </w:p>
    <w:p>
      <w:pPr>
        <w:spacing w:after="150"/>
      </w:pPr>
      <w:r>
        <w:rPr/>
        <w:t xml:space="preserve">一、生产要素 102</w:t>
      </w:r>
    </w:p>
    <w:p>
      <w:pPr>
        <w:spacing w:after="150"/>
      </w:pPr>
      <w:r>
        <w:rPr/>
        <w:t xml:space="preserve">二、需求条件 103</w:t>
      </w:r>
    </w:p>
    <w:p>
      <w:pPr>
        <w:spacing w:after="150"/>
      </w:pPr>
      <w:r>
        <w:rPr/>
        <w:t xml:space="preserve">三、支援与相关产业 104</w:t>
      </w:r>
    </w:p>
    <w:p>
      <w:pPr>
        <w:spacing w:after="150"/>
      </w:pPr>
      <w:r>
        <w:rPr/>
        <w:t xml:space="preserve">四、企业战略、结构与竞争状态 105</w:t>
      </w:r>
    </w:p>
    <w:p>
      <w:pPr>
        <w:spacing w:after="150"/>
      </w:pPr>
      <w:r>
        <w:rPr/>
        <w:t xml:space="preserve">五、政府的作用 107</w:t>
      </w:r>
    </w:p>
    <w:p>
      <w:pPr>
        <w:spacing w:after="150"/>
      </w:pPr>
      <w:r>
        <w:rPr/>
        <w:t xml:space="preserve">第四节 2019-2023年冷轧带钢行业竞争格局分析 108</w:t>
      </w:r>
    </w:p>
    <w:p>
      <w:pPr>
        <w:spacing w:after="150"/>
      </w:pPr>
      <w:r>
        <w:rPr/>
        <w:t xml:space="preserve">一、2019-2023年国内外冷轧带钢竞争分析 108</w:t>
      </w:r>
    </w:p>
    <w:p>
      <w:pPr>
        <w:spacing w:after="150"/>
      </w:pPr>
      <w:r>
        <w:rPr/>
        <w:t xml:space="preserve">二、2019-2023年我国冷轧带钢市场竞争分析 113</w:t>
      </w:r>
    </w:p>
    <w:p>
      <w:pPr>
        <w:spacing w:after="150"/>
      </w:pPr>
      <w:r>
        <w:rPr/>
        <w:t xml:space="preserve">三、2024-2029年国内主要冷轧带钢企业动向 114</w:t>
      </w:r>
    </w:p>
    <w:p>
      <w:pPr>
        <w:spacing w:after="150"/>
      </w:pPr>
      <w:r>
        <w:rPr>
          <w:b w:val="1"/>
          <w:bCs w:val="1"/>
        </w:rPr>
        <w:t xml:space="preserve">第七章 冷轧带钢企业竞争策略分析 116</w:t>
      </w:r>
    </w:p>
    <w:p>
      <w:pPr>
        <w:spacing w:after="150"/>
      </w:pPr>
      <w:r>
        <w:rPr/>
        <w:t xml:space="preserve">第一节 冷轧带钢市场竞争策略分析 116</w:t>
      </w:r>
    </w:p>
    <w:p>
      <w:pPr>
        <w:spacing w:after="150"/>
      </w:pPr>
      <w:r>
        <w:rPr/>
        <w:t xml:space="preserve">一、2019-2023年冷轧带钢市场增长潜力分析 116</w:t>
      </w:r>
    </w:p>
    <w:p>
      <w:pPr>
        <w:spacing w:after="150"/>
      </w:pPr>
      <w:r>
        <w:rPr/>
        <w:t xml:space="preserve">二、2019-2023年冷轧带钢主要潜力品种分析 118</w:t>
      </w:r>
    </w:p>
    <w:p>
      <w:pPr>
        <w:spacing w:after="150"/>
      </w:pPr>
      <w:r>
        <w:rPr/>
        <w:t xml:space="preserve">三、现有冷轧带钢产品竞争策略分析 118</w:t>
      </w:r>
    </w:p>
    <w:p>
      <w:pPr>
        <w:spacing w:after="150"/>
      </w:pPr>
      <w:r>
        <w:rPr/>
        <w:t xml:space="preserve">四、潜力冷轧带钢品种竞争策略选择 126</w:t>
      </w:r>
    </w:p>
    <w:p>
      <w:pPr>
        <w:spacing w:after="150"/>
      </w:pPr>
      <w:r>
        <w:rPr/>
        <w:t xml:space="preserve">五、典型企业产品竞争策略分析 128</w:t>
      </w:r>
    </w:p>
    <w:p>
      <w:pPr>
        <w:spacing w:after="150"/>
      </w:pPr>
      <w:r>
        <w:rPr/>
        <w:t xml:space="preserve">第二节 冷轧带钢企业竞争策略分析 135</w:t>
      </w:r>
    </w:p>
    <w:p>
      <w:pPr>
        <w:spacing w:after="150"/>
      </w:pPr>
      <w:r>
        <w:rPr/>
        <w:t xml:space="preserve">第三节 冷轧带钢行业产品定位及市场推广策略分析 138</w:t>
      </w:r>
    </w:p>
    <w:p>
      <w:pPr>
        <w:spacing w:after="150"/>
      </w:pPr>
      <w:r>
        <w:rPr/>
        <w:t xml:space="preserve">一、冷轧带钢行业产品市场定位 138</w:t>
      </w:r>
    </w:p>
    <w:p>
      <w:pPr>
        <w:spacing w:after="150"/>
      </w:pPr>
      <w:r>
        <w:rPr/>
        <w:t xml:space="preserve">二、冷轧带钢行业广告推广策略 139</w:t>
      </w:r>
    </w:p>
    <w:p>
      <w:pPr>
        <w:spacing w:after="150"/>
      </w:pPr>
      <w:r>
        <w:rPr/>
        <w:t xml:space="preserve">三、冷轧带钢行业产品促销策略 140</w:t>
      </w:r>
    </w:p>
    <w:p>
      <w:pPr>
        <w:spacing w:after="150"/>
      </w:pPr>
      <w:r>
        <w:rPr/>
        <w:t xml:space="preserve">四、冷轧带钢行业招商加盟策略 141</w:t>
      </w:r>
    </w:p>
    <w:p>
      <w:pPr>
        <w:spacing w:after="150"/>
      </w:pPr>
      <w:r>
        <w:rPr/>
        <w:t xml:space="preserve">五、冷轧带钢行业网络推广策略 142</w:t>
      </w:r>
    </w:p>
    <w:p>
      <w:pPr>
        <w:spacing w:after="150"/>
      </w:pPr>
      <w:r>
        <w:rPr>
          <w:b w:val="1"/>
          <w:bCs w:val="1"/>
        </w:rPr>
        <w:t xml:space="preserve">第八章 冷轧带钢企业竞争分析 144</w:t>
      </w:r>
    </w:p>
    <w:p>
      <w:pPr>
        <w:spacing w:after="150"/>
      </w:pPr>
      <w:r>
        <w:rPr/>
        <w:t xml:space="preserve">第一节 上海宝钢集团公司 144</w:t>
      </w:r>
    </w:p>
    <w:p>
      <w:pPr>
        <w:spacing w:after="150"/>
      </w:pPr>
      <w:r>
        <w:rPr/>
        <w:t xml:space="preserve">一、企业基本情况 144</w:t>
      </w:r>
    </w:p>
    <w:p>
      <w:pPr>
        <w:spacing w:after="150"/>
      </w:pPr>
      <w:r>
        <w:rPr/>
        <w:t xml:space="preserve">二、企业销售收入及盈利水平分析 150</w:t>
      </w:r>
    </w:p>
    <w:p>
      <w:pPr>
        <w:spacing w:after="150"/>
      </w:pPr>
      <w:r>
        <w:rPr/>
        <w:t xml:space="preserve">三、企业资产及负债情况分析 152</w:t>
      </w:r>
    </w:p>
    <w:p>
      <w:pPr>
        <w:spacing w:after="150"/>
      </w:pPr>
      <w:r>
        <w:rPr/>
        <w:t xml:space="preserve">四、企业成本费用情况 153</w:t>
      </w:r>
    </w:p>
    <w:p>
      <w:pPr>
        <w:spacing w:after="150"/>
      </w:pPr>
      <w:r>
        <w:rPr/>
        <w:t xml:space="preserve">第二节 首钢总公司(集团) 153</w:t>
      </w:r>
    </w:p>
    <w:p>
      <w:pPr>
        <w:spacing w:after="150"/>
      </w:pPr>
      <w:r>
        <w:rPr/>
        <w:t xml:space="preserve">一、企业基本情况 153</w:t>
      </w:r>
    </w:p>
    <w:p>
      <w:pPr>
        <w:spacing w:after="150"/>
      </w:pPr>
      <w:r>
        <w:rPr/>
        <w:t xml:space="preserve">二、企业销售收入及盈利水平分析 157</w:t>
      </w:r>
    </w:p>
    <w:p>
      <w:pPr>
        <w:spacing w:after="150"/>
      </w:pPr>
      <w:r>
        <w:rPr/>
        <w:t xml:space="preserve">三、企业资产及负债情况分析 161</w:t>
      </w:r>
    </w:p>
    <w:p>
      <w:pPr>
        <w:spacing w:after="150"/>
      </w:pPr>
      <w:r>
        <w:rPr/>
        <w:t xml:space="preserve">四、企业成本费用情况 162</w:t>
      </w:r>
    </w:p>
    <w:p>
      <w:pPr>
        <w:spacing w:after="150"/>
      </w:pPr>
      <w:r>
        <w:rPr/>
        <w:t xml:space="preserve">第三节 鞍山钢铁集团公司 162</w:t>
      </w:r>
    </w:p>
    <w:p>
      <w:pPr>
        <w:spacing w:after="150"/>
      </w:pPr>
      <w:r>
        <w:rPr/>
        <w:t xml:space="preserve">一、企业基本情况 162</w:t>
      </w:r>
    </w:p>
    <w:p>
      <w:pPr>
        <w:spacing w:after="150"/>
      </w:pPr>
      <w:r>
        <w:rPr/>
        <w:t xml:space="preserve">二、企业销售收入及盈利水平分析 165</w:t>
      </w:r>
    </w:p>
    <w:p>
      <w:pPr>
        <w:spacing w:after="150"/>
      </w:pPr>
      <w:r>
        <w:rPr/>
        <w:t xml:space="preserve">三、企业资产及负债情况分析 167</w:t>
      </w:r>
    </w:p>
    <w:p>
      <w:pPr>
        <w:spacing w:after="150"/>
      </w:pPr>
      <w:r>
        <w:rPr/>
        <w:t xml:space="preserve">四、企业成本费用情况 168</w:t>
      </w:r>
    </w:p>
    <w:p>
      <w:pPr>
        <w:spacing w:after="150"/>
      </w:pPr>
      <w:r>
        <w:rPr/>
        <w:t xml:space="preserve">第四节 武汉钢铁(集团)公司 168</w:t>
      </w:r>
    </w:p>
    <w:p>
      <w:pPr>
        <w:spacing w:after="150"/>
      </w:pPr>
      <w:r>
        <w:rPr/>
        <w:t xml:space="preserve">一、企业基本情况 168</w:t>
      </w:r>
    </w:p>
    <w:p>
      <w:pPr>
        <w:spacing w:after="150"/>
      </w:pPr>
      <w:r>
        <w:rPr/>
        <w:t xml:space="preserve">二、企业销售收入及盈利水平分析 170</w:t>
      </w:r>
    </w:p>
    <w:p>
      <w:pPr>
        <w:spacing w:after="150"/>
      </w:pPr>
      <w:r>
        <w:rPr/>
        <w:t xml:space="preserve">三、企业资产及负债情况分析 171</w:t>
      </w:r>
    </w:p>
    <w:p>
      <w:pPr>
        <w:spacing w:after="150"/>
      </w:pPr>
      <w:r>
        <w:rPr/>
        <w:t xml:space="preserve">四、企业成本费用情况 172</w:t>
      </w:r>
    </w:p>
    <w:p>
      <w:pPr>
        <w:spacing w:after="150"/>
      </w:pPr>
      <w:r>
        <w:rPr/>
        <w:t xml:space="preserve">第五节 江苏沙钢集团有限公司 172</w:t>
      </w:r>
    </w:p>
    <w:p>
      <w:pPr>
        <w:spacing w:after="150"/>
      </w:pPr>
      <w:r>
        <w:rPr/>
        <w:t xml:space="preserve">一、企业基本情况 172</w:t>
      </w:r>
    </w:p>
    <w:p>
      <w:pPr>
        <w:spacing w:after="150"/>
      </w:pPr>
      <w:r>
        <w:rPr/>
        <w:t xml:space="preserve">二、企业销售收入及盈利水平分析 175</w:t>
      </w:r>
    </w:p>
    <w:p>
      <w:pPr>
        <w:spacing w:after="150"/>
      </w:pPr>
      <w:r>
        <w:rPr/>
        <w:t xml:space="preserve">三、企业资产及负债情况分析 177</w:t>
      </w:r>
    </w:p>
    <w:p>
      <w:pPr>
        <w:spacing w:after="150"/>
      </w:pPr>
      <w:r>
        <w:rPr/>
        <w:t xml:space="preserve">四、企业成本费用情况 178</w:t>
      </w:r>
    </w:p>
    <w:p>
      <w:pPr>
        <w:spacing w:after="150"/>
      </w:pPr>
      <w:r>
        <w:rPr/>
        <w:t xml:space="preserve">第六节 福建三钢闽光股份有限公司 178</w:t>
      </w:r>
    </w:p>
    <w:p>
      <w:pPr>
        <w:spacing w:after="150"/>
      </w:pPr>
      <w:r>
        <w:rPr/>
        <w:t xml:space="preserve">一、企业基本情况 178</w:t>
      </w:r>
    </w:p>
    <w:p>
      <w:pPr>
        <w:spacing w:after="150"/>
      </w:pPr>
      <w:r>
        <w:rPr/>
        <w:t xml:space="preserve">二、企业销售收入及盈利水平分析 180</w:t>
      </w:r>
    </w:p>
    <w:p>
      <w:pPr>
        <w:spacing w:after="150"/>
      </w:pPr>
      <w:r>
        <w:rPr/>
        <w:t xml:space="preserve">三、企业资产及负债情况分析 182</w:t>
      </w:r>
    </w:p>
    <w:p>
      <w:pPr>
        <w:spacing w:after="150"/>
      </w:pPr>
      <w:r>
        <w:rPr/>
        <w:t xml:space="preserve">四、企业成本费用情况 183</w:t>
      </w:r>
    </w:p>
    <w:p>
      <w:pPr>
        <w:spacing w:after="150"/>
      </w:pPr>
      <w:r>
        <w:rPr/>
        <w:t xml:space="preserve">第七节 太原钢铁(集团)有限公司 183</w:t>
      </w:r>
    </w:p>
    <w:p>
      <w:pPr>
        <w:spacing w:after="150"/>
      </w:pPr>
      <w:r>
        <w:rPr/>
        <w:t xml:space="preserve">一、企业基本情况 183</w:t>
      </w:r>
    </w:p>
    <w:p>
      <w:pPr>
        <w:spacing w:after="150"/>
      </w:pPr>
      <w:r>
        <w:rPr/>
        <w:t xml:space="preserve">二、企业销售收入及盈利水平分析 186</w:t>
      </w:r>
    </w:p>
    <w:p>
      <w:pPr>
        <w:spacing w:after="150"/>
      </w:pPr>
      <w:r>
        <w:rPr/>
        <w:t xml:space="preserve">三、企业资产及负债情况分析 188</w:t>
      </w:r>
    </w:p>
    <w:p>
      <w:pPr>
        <w:spacing w:after="150"/>
      </w:pPr>
      <w:r>
        <w:rPr/>
        <w:t xml:space="preserve">四、企业成本费用情况 188</w:t>
      </w:r>
    </w:p>
    <w:p>
      <w:pPr>
        <w:spacing w:after="150"/>
      </w:pPr>
      <w:r>
        <w:rPr/>
        <w:t xml:space="preserve">第八节 济南钢铁集团总公司 188</w:t>
      </w:r>
    </w:p>
    <w:p>
      <w:pPr>
        <w:spacing w:after="150"/>
      </w:pPr>
      <w:r>
        <w:rPr/>
        <w:t xml:space="preserve">一、企业基本情况 188</w:t>
      </w:r>
    </w:p>
    <w:p>
      <w:pPr>
        <w:spacing w:after="150"/>
      </w:pPr>
      <w:r>
        <w:rPr/>
        <w:t xml:space="preserve">二、企业销售收入及盈利水平分析 189</w:t>
      </w:r>
    </w:p>
    <w:p>
      <w:pPr>
        <w:spacing w:after="150"/>
      </w:pPr>
      <w:r>
        <w:rPr/>
        <w:t xml:space="preserve">三、企业资产及负债情况分析 191</w:t>
      </w:r>
    </w:p>
    <w:p>
      <w:pPr>
        <w:spacing w:after="150"/>
      </w:pPr>
      <w:r>
        <w:rPr/>
        <w:t xml:space="preserve">四、企业成本费用情况 192</w:t>
      </w:r>
    </w:p>
    <w:p>
      <w:pPr>
        <w:spacing w:after="150"/>
      </w:pPr>
      <w:r>
        <w:rPr/>
        <w:t xml:space="preserve">第九节 马鞍山钢铁股份有限公司 192</w:t>
      </w:r>
    </w:p>
    <w:p>
      <w:pPr>
        <w:spacing w:after="150"/>
      </w:pPr>
      <w:r>
        <w:rPr/>
        <w:t xml:space="preserve">一、企业基本情况 192</w:t>
      </w:r>
    </w:p>
    <w:p>
      <w:pPr>
        <w:spacing w:after="150"/>
      </w:pPr>
      <w:r>
        <w:rPr/>
        <w:t xml:space="preserve">二、企业销售收入及盈利水平分析 196</w:t>
      </w:r>
    </w:p>
    <w:p>
      <w:pPr>
        <w:spacing w:after="150"/>
      </w:pPr>
      <w:r>
        <w:rPr/>
        <w:t xml:space="preserve">三、企业资产及负债情况分析 197</w:t>
      </w:r>
    </w:p>
    <w:p>
      <w:pPr>
        <w:spacing w:after="150"/>
      </w:pPr>
      <w:r>
        <w:rPr/>
        <w:t xml:space="preserve">四、企业成本费用情况 197</w:t>
      </w:r>
    </w:p>
    <w:p>
      <w:pPr>
        <w:spacing w:after="150"/>
      </w:pPr>
      <w:r>
        <w:rPr/>
        <w:t xml:space="preserve">第十节 河钢股份有限公司 198</w:t>
      </w:r>
    </w:p>
    <w:p>
      <w:pPr>
        <w:spacing w:after="150"/>
      </w:pPr>
      <w:r>
        <w:rPr/>
        <w:t xml:space="preserve">一、企业基本情况 198</w:t>
      </w:r>
    </w:p>
    <w:p>
      <w:pPr>
        <w:spacing w:after="150"/>
      </w:pPr>
      <w:r>
        <w:rPr/>
        <w:t xml:space="preserve">二、企业销售收入及盈利水平分析 198</w:t>
      </w:r>
    </w:p>
    <w:p>
      <w:pPr>
        <w:spacing w:after="150"/>
      </w:pPr>
      <w:r>
        <w:rPr/>
        <w:t xml:space="preserve">三、企业资产及负债情况分析 200</w:t>
      </w:r>
    </w:p>
    <w:p>
      <w:pPr>
        <w:spacing w:after="150"/>
      </w:pPr>
      <w:r>
        <w:rPr/>
        <w:t xml:space="preserve">四、企业成本费用情况 201</w:t>
      </w:r>
    </w:p>
    <w:p>
      <w:pPr>
        <w:spacing w:after="150"/>
      </w:pPr>
      <w:r>
        <w:rPr>
          <w:b w:val="1"/>
          <w:bCs w:val="1"/>
        </w:rPr>
        <w:t xml:space="preserve">第五部分 发展前景展望</w:t>
      </w:r>
    </w:p>
    <w:p>
      <w:pPr>
        <w:spacing w:after="150"/>
      </w:pPr>
      <w:r>
        <w:rPr>
          <w:b w:val="1"/>
          <w:bCs w:val="1"/>
        </w:rPr>
        <w:t xml:space="preserve">第九章 未来冷轧带钢行业发展预测分析 202</w:t>
      </w:r>
    </w:p>
    <w:p>
      <w:pPr>
        <w:spacing w:after="150"/>
      </w:pPr>
      <w:r>
        <w:rPr/>
        <w:t xml:space="preserve">第一节 未来冷轧带钢行业需求与消费预测 202</w:t>
      </w:r>
    </w:p>
    <w:p>
      <w:pPr>
        <w:spacing w:after="150"/>
      </w:pPr>
      <w:r>
        <w:rPr/>
        <w:t xml:space="preserve">一、2024-2029年冷轧带钢产品消费预测 202</w:t>
      </w:r>
    </w:p>
    <w:p>
      <w:pPr>
        <w:spacing w:after="150"/>
      </w:pPr>
      <w:r>
        <w:rPr/>
        <w:t xml:space="preserve">二、2024-2029年冷轧带钢市场规模预测 203</w:t>
      </w:r>
    </w:p>
    <w:p>
      <w:pPr>
        <w:spacing w:after="150"/>
      </w:pPr>
      <w:r>
        <w:rPr/>
        <w:t xml:space="preserve">三、2024-2029年冷轧带钢行业总产值预测 203</w:t>
      </w:r>
    </w:p>
    <w:p>
      <w:pPr>
        <w:spacing w:after="150"/>
      </w:pPr>
      <w:r>
        <w:rPr/>
        <w:t xml:space="preserve">四、2024-2029年冷轧带钢行业销售收入预测 204</w:t>
      </w:r>
    </w:p>
    <w:p>
      <w:pPr>
        <w:spacing w:after="150"/>
      </w:pPr>
      <w:r>
        <w:rPr/>
        <w:t xml:space="preserve">五、2024-2029年冷轧带钢行业总资产预测 205</w:t>
      </w:r>
    </w:p>
    <w:p>
      <w:pPr>
        <w:spacing w:after="150"/>
      </w:pPr>
      <w:r>
        <w:rPr/>
        <w:t xml:space="preserve">第二节 2024-2029年中国冷轧带钢行业供需预测 205</w:t>
      </w:r>
    </w:p>
    <w:p>
      <w:pPr>
        <w:spacing w:after="150"/>
      </w:pPr>
      <w:r>
        <w:rPr/>
        <w:t xml:space="preserve">一、2024-2029年中国冷轧带钢供给预测 205</w:t>
      </w:r>
    </w:p>
    <w:p>
      <w:pPr>
        <w:spacing w:after="150"/>
      </w:pPr>
      <w:r>
        <w:rPr/>
        <w:t xml:space="preserve">二、2024-2029年中国冷轧带钢产量预测 206</w:t>
      </w:r>
    </w:p>
    <w:p>
      <w:pPr>
        <w:spacing w:after="150"/>
      </w:pPr>
      <w:r>
        <w:rPr/>
        <w:t xml:space="preserve">三、2024-2029年中国冷轧带钢需求预测 206</w:t>
      </w:r>
    </w:p>
    <w:p>
      <w:pPr>
        <w:spacing w:after="150"/>
      </w:pPr>
      <w:r>
        <w:rPr/>
        <w:t xml:space="preserve">四、2024-2029年中国冷轧带钢供需平衡预测 206</w:t>
      </w:r>
    </w:p>
    <w:p>
      <w:pPr>
        <w:spacing w:after="150"/>
      </w:pPr>
      <w:r>
        <w:rPr>
          <w:b w:val="1"/>
          <w:bCs w:val="1"/>
        </w:rPr>
        <w:t xml:space="preserve">第十章 冷轧带钢行业投资机会与风险分析 207</w:t>
      </w:r>
    </w:p>
    <w:p>
      <w:pPr>
        <w:spacing w:after="150"/>
      </w:pPr>
      <w:r>
        <w:rPr/>
        <w:t xml:space="preserve">第一节 冷轧带钢行业投资机会分析 207</w:t>
      </w:r>
    </w:p>
    <w:p>
      <w:pPr>
        <w:spacing w:after="150"/>
      </w:pPr>
      <w:r>
        <w:rPr/>
        <w:t xml:space="preserve">一、冷轧带钢投资项目分析 207</w:t>
      </w:r>
    </w:p>
    <w:p>
      <w:pPr>
        <w:spacing w:after="150"/>
      </w:pPr>
      <w:r>
        <w:rPr/>
        <w:t xml:space="preserve">二、可以投资的冷轧带钢模式 208</w:t>
      </w:r>
    </w:p>
    <w:p>
      <w:pPr>
        <w:spacing w:after="150"/>
      </w:pPr>
      <w:r>
        <w:rPr/>
        <w:t xml:space="preserve">三、2019-2023年冷轧带钢投资机会 209</w:t>
      </w:r>
    </w:p>
    <w:p>
      <w:pPr>
        <w:spacing w:after="150"/>
      </w:pPr>
      <w:r>
        <w:rPr/>
        <w:t xml:space="preserve">四、2019-2023年冷轧带钢投资新方向 209</w:t>
      </w:r>
    </w:p>
    <w:p>
      <w:pPr>
        <w:spacing w:after="150"/>
      </w:pPr>
      <w:r>
        <w:rPr/>
        <w:t xml:space="preserve">五、2024-2029年冷轧带钢行业投资的建议 210</w:t>
      </w:r>
    </w:p>
    <w:p>
      <w:pPr>
        <w:spacing w:after="150"/>
      </w:pPr>
      <w:r>
        <w:rPr/>
        <w:t xml:space="preserve">六、新进入者应注意的障碍因素分析 211</w:t>
      </w:r>
    </w:p>
    <w:p>
      <w:pPr>
        <w:spacing w:after="150"/>
      </w:pPr>
      <w:r>
        <w:rPr/>
        <w:t xml:space="preserve">第二节 影响冷轧带钢行业发展的主要因素 212</w:t>
      </w:r>
    </w:p>
    <w:p>
      <w:pPr>
        <w:spacing w:after="150"/>
      </w:pPr>
      <w:r>
        <w:rPr/>
        <w:t xml:space="preserve">一、2024-2029年影响冷轧带钢行业运行的有利因素分析 212</w:t>
      </w:r>
    </w:p>
    <w:p>
      <w:pPr>
        <w:spacing w:after="150"/>
      </w:pPr>
      <w:r>
        <w:rPr/>
        <w:t xml:space="preserve">二、2024-2029年影响冷轧带钢行业运行的稳定因素分析 213</w:t>
      </w:r>
    </w:p>
    <w:p>
      <w:pPr>
        <w:spacing w:after="150"/>
      </w:pPr>
      <w:r>
        <w:rPr/>
        <w:t xml:space="preserve">三、2024-2029年影响冷轧带钢行业运行的不利因素分析 213</w:t>
      </w:r>
    </w:p>
    <w:p>
      <w:pPr>
        <w:spacing w:after="150"/>
      </w:pPr>
      <w:r>
        <w:rPr/>
        <w:t xml:space="preserve">四、2024-2029年我国冷轧带钢行业发展面临的挑战分析 213</w:t>
      </w:r>
    </w:p>
    <w:p>
      <w:pPr>
        <w:spacing w:after="150"/>
      </w:pPr>
      <w:r>
        <w:rPr/>
        <w:t xml:space="preserve">五、2024-2029年我国冷轧带钢行业发展面临的机遇分析 214</w:t>
      </w:r>
    </w:p>
    <w:p>
      <w:pPr>
        <w:spacing w:after="150"/>
      </w:pPr>
      <w:r>
        <w:rPr/>
        <w:t xml:space="preserve">第三节 冷轧带钢行业投资风险及控制策略分析 216</w:t>
      </w:r>
    </w:p>
    <w:p>
      <w:pPr>
        <w:spacing w:after="150"/>
      </w:pPr>
      <w:r>
        <w:rPr/>
        <w:t xml:space="preserve">一、2024-2029年冷轧带钢行业市场风险及控制策略 216</w:t>
      </w:r>
    </w:p>
    <w:p>
      <w:pPr>
        <w:spacing w:after="150"/>
      </w:pPr>
      <w:r>
        <w:rPr/>
        <w:t xml:space="preserve">二、2024-2029年冷轧带钢行业政策风险及控制策略 218</w:t>
      </w:r>
    </w:p>
    <w:p>
      <w:pPr>
        <w:spacing w:after="150"/>
      </w:pPr>
      <w:r>
        <w:rPr/>
        <w:t xml:space="preserve">三、2024-2029年冷轧带钢行业经营风险及控制策略 218</w:t>
      </w:r>
    </w:p>
    <w:p>
      <w:pPr>
        <w:spacing w:after="150"/>
      </w:pPr>
      <w:r>
        <w:rPr/>
        <w:t xml:space="preserve">四、2024-2029年冷轧带钢行业技术风险及控制策略 219</w:t>
      </w:r>
    </w:p>
    <w:p>
      <w:pPr>
        <w:spacing w:after="150"/>
      </w:pPr>
      <w:r>
        <w:rPr/>
        <w:t xml:space="preserve">五、2024-2029年冷轧带钢同业竞争风险及控制策略 220</w:t>
      </w:r>
    </w:p>
    <w:p>
      <w:pPr>
        <w:spacing w:after="150"/>
      </w:pPr>
      <w:r>
        <w:rPr/>
        <w:t xml:space="preserve">六、2024-2029年冷轧带钢行业其他风险及控制策略 220</w:t>
      </w:r>
    </w:p>
    <w:p>
      <w:pPr>
        <w:spacing w:after="150"/>
      </w:pPr>
      <w:r>
        <w:rPr>
          <w:b w:val="1"/>
          <w:bCs w:val="1"/>
        </w:rPr>
        <w:t xml:space="preserve">第十一章 冷轧带钢行业投资战略研究 222</w:t>
      </w:r>
    </w:p>
    <w:p>
      <w:pPr>
        <w:spacing w:after="150"/>
      </w:pPr>
      <w:r>
        <w:rPr/>
        <w:t xml:space="preserve">第一节 冷轧带钢行业发展战略研究 222</w:t>
      </w:r>
    </w:p>
    <w:p>
      <w:pPr>
        <w:spacing w:after="150"/>
      </w:pPr>
      <w:r>
        <w:rPr/>
        <w:t xml:space="preserve">一、战略综合规划 222</w:t>
      </w:r>
    </w:p>
    <w:p>
      <w:pPr>
        <w:spacing w:after="150"/>
      </w:pPr>
      <w:r>
        <w:rPr/>
        <w:t xml:space="preserve">二、技术开发战略 223</w:t>
      </w:r>
    </w:p>
    <w:p>
      <w:pPr>
        <w:spacing w:after="150"/>
      </w:pPr>
      <w:r>
        <w:rPr/>
        <w:t xml:space="preserve">三、业务组合战略 225</w:t>
      </w:r>
    </w:p>
    <w:p>
      <w:pPr>
        <w:spacing w:after="150"/>
      </w:pPr>
      <w:r>
        <w:rPr/>
        <w:t xml:space="preserve">四、区域战略规划 227</w:t>
      </w:r>
    </w:p>
    <w:p>
      <w:pPr>
        <w:spacing w:after="150"/>
      </w:pPr>
      <w:r>
        <w:rPr/>
        <w:t xml:space="preserve">五、产业战略规划 227</w:t>
      </w:r>
    </w:p>
    <w:p>
      <w:pPr>
        <w:spacing w:after="150"/>
      </w:pPr>
      <w:r>
        <w:rPr/>
        <w:t xml:space="preserve">六、营销品牌战略 228</w:t>
      </w:r>
    </w:p>
    <w:p>
      <w:pPr>
        <w:spacing w:after="150"/>
      </w:pPr>
      <w:r>
        <w:rPr/>
        <w:t xml:space="preserve">七、竞争战略规划 229</w:t>
      </w:r>
    </w:p>
    <w:p>
      <w:pPr>
        <w:spacing w:after="150"/>
      </w:pPr>
      <w:r>
        <w:rPr/>
        <w:t xml:space="preserve">第二节 对我国冷轧带钢品牌的战略思考 230</w:t>
      </w:r>
    </w:p>
    <w:p>
      <w:pPr>
        <w:spacing w:after="150"/>
      </w:pPr>
      <w:r>
        <w:rPr/>
        <w:t xml:space="preserve">一、企业品牌的重要性 230</w:t>
      </w:r>
    </w:p>
    <w:p>
      <w:pPr>
        <w:spacing w:after="150"/>
      </w:pPr>
      <w:r>
        <w:rPr/>
        <w:t xml:space="preserve">二、冷轧带钢实施品牌战略的意义 231</w:t>
      </w:r>
    </w:p>
    <w:p>
      <w:pPr>
        <w:spacing w:after="150"/>
      </w:pPr>
      <w:r>
        <w:rPr/>
        <w:t xml:space="preserve">三、冷轧带钢企业品牌的现状分析 232</w:t>
      </w:r>
    </w:p>
    <w:p>
      <w:pPr>
        <w:spacing w:after="150"/>
      </w:pPr>
      <w:r>
        <w:rPr/>
        <w:t xml:space="preserve">四、我国冷轧带钢企业的品牌战略 234</w:t>
      </w:r>
    </w:p>
    <w:p>
      <w:pPr>
        <w:spacing w:after="150"/>
      </w:pPr>
      <w:r>
        <w:rPr/>
        <w:t xml:space="preserve">五、冷轧带钢品牌战略管理的策略 235</w:t>
      </w:r>
    </w:p>
    <w:p>
      <w:pPr>
        <w:spacing w:after="150"/>
      </w:pPr>
      <w:r>
        <w:rPr/>
        <w:t xml:space="preserve">第三节 冷轧带钢行业投资战略研究 239</w:t>
      </w:r>
    </w:p>
    <w:p>
      <w:pPr>
        <w:spacing w:after="150"/>
      </w:pPr>
      <w:r>
        <w:rPr>
          <w:b w:val="1"/>
          <w:bCs w:val="1"/>
        </w:rPr>
        <w:t xml:space="preserve">图表目录</w:t>
      </w:r>
    </w:p>
    <w:p>
      <w:pPr>
        <w:spacing w:after="150"/>
      </w:pPr>
      <w:r>
        <w:rPr/>
        <w:t xml:space="preserve">图表：2019-2023年三季度国内生产总值季度累计同比增长率(%) 9</w:t>
      </w:r>
    </w:p>
    <w:p>
      <w:pPr>
        <w:spacing w:after="150"/>
      </w:pPr>
      <w:r>
        <w:rPr/>
        <w:t xml:space="preserve">图表：9月-2019-2023年9月工业增加值月度同比增长率(%) 11</w:t>
      </w:r>
    </w:p>
    <w:p>
      <w:pPr>
        <w:spacing w:after="150"/>
      </w:pPr>
      <w:r>
        <w:rPr/>
        <w:t xml:space="preserve">图表：9月-2019-2023年9月社会消费品零售总额月度同比增长率(%) 13</w:t>
      </w:r>
    </w:p>
    <w:p>
      <w:pPr>
        <w:spacing w:after="150"/>
      </w:pPr>
      <w:r>
        <w:rPr/>
        <w:t xml:space="preserve">图表：1-9月-2019-2023年1-9月固定资产投资完成额月度累计同比增长率(%) 14</w:t>
      </w:r>
    </w:p>
    <w:p>
      <w:pPr>
        <w:spacing w:after="150"/>
      </w:pPr>
      <w:r>
        <w:rPr/>
        <w:t xml:space="preserve">图表：9月-2019-2023年9月出口总额月度同比增长率与进口总额月度同比增长率(%) 17</w:t>
      </w:r>
    </w:p>
    <w:p>
      <w:pPr>
        <w:spacing w:after="150"/>
      </w:pPr>
      <w:r>
        <w:rPr/>
        <w:t xml:space="preserve">图表：9月-2019-2023年9月居民消费价格指数(2019-2023年同月=100) 20</w:t>
      </w:r>
    </w:p>
    <w:p>
      <w:pPr>
        <w:spacing w:after="150"/>
      </w:pPr>
      <w:r>
        <w:rPr/>
        <w:t xml:space="preserve">图表：9月-2019-2023年9月工业品出厂价格指数(2019-2023年同月=100) 21</w:t>
      </w:r>
    </w:p>
    <w:p>
      <w:pPr>
        <w:spacing w:after="150"/>
      </w:pPr>
      <w:r>
        <w:rPr/>
        <w:t xml:space="preserve">图表：9月-2019-2023年9月货币供应量月度同比增长率(%) 23</w:t>
      </w:r>
    </w:p>
    <w:p>
      <w:pPr>
        <w:spacing w:after="150"/>
      </w:pPr>
      <w:r>
        <w:rPr/>
        <w:t xml:space="preserve">图表：2019-2023年普通本专科、中等职业教育及普通高中招生人数(万人) 40</w:t>
      </w:r>
    </w:p>
    <w:p>
      <w:pPr>
        <w:spacing w:after="150"/>
      </w:pPr>
      <w:r>
        <w:rPr/>
        <w:t xml:space="preserve">图表：2019-2023年中国万元国内生产总值能耗降低率 41</w:t>
      </w:r>
    </w:p>
    <w:p>
      <w:pPr>
        <w:spacing w:after="150"/>
      </w:pPr>
      <w:r>
        <w:rPr/>
        <w:t xml:space="preserve">图表：2019-2023年中国R&amp;D经费支出及其增长速度 42</w:t>
      </w:r>
    </w:p>
    <w:p>
      <w:pPr>
        <w:spacing w:after="150"/>
      </w:pPr>
      <w:r>
        <w:rPr/>
        <w:t xml:space="preserve">图表：2019-2023年中国城镇化率进程 42</w:t>
      </w:r>
    </w:p>
    <w:p>
      <w:pPr>
        <w:spacing w:after="150"/>
      </w:pPr>
      <w:r>
        <w:rPr/>
        <w:t xml:space="preserve">图表：冷轧带钢产量区域分布情况 55</w:t>
      </w:r>
    </w:p>
    <w:p>
      <w:pPr>
        <w:spacing w:after="150"/>
      </w:pPr>
      <w:r>
        <w:rPr/>
        <w:t xml:space="preserve">图表：冷轧钢需求量区域分布情况 55</w:t>
      </w:r>
    </w:p>
    <w:p>
      <w:pPr>
        <w:spacing w:after="150"/>
      </w:pPr>
      <w:r>
        <w:rPr/>
        <w:t xml:space="preserve">图表：2019-2023年中国冷轧带钢产业工业总产值 58</w:t>
      </w:r>
    </w:p>
    <w:p>
      <w:pPr>
        <w:spacing w:after="150"/>
      </w:pPr>
      <w:r>
        <w:rPr/>
        <w:t xml:space="preserve">图表：不同规模企业工业总产值结构 59</w:t>
      </w:r>
    </w:p>
    <w:p>
      <w:pPr>
        <w:spacing w:after="150"/>
      </w:pPr>
      <w:r>
        <w:rPr/>
        <w:t xml:space="preserve">图表：不同所有制企业工业总产值结构 59</w:t>
      </w:r>
    </w:p>
    <w:p>
      <w:pPr>
        <w:spacing w:after="150"/>
      </w:pPr>
      <w:r>
        <w:rPr/>
        <w:t xml:space="preserve">图表：2019-2023年中国冷轧带钢产业主营业务收入 60</w:t>
      </w:r>
    </w:p>
    <w:p>
      <w:pPr>
        <w:spacing w:after="150"/>
      </w:pPr>
      <w:r>
        <w:rPr/>
        <w:t xml:space="preserve">图表：不同规模企业销售收入结构 61</w:t>
      </w:r>
    </w:p>
    <w:p>
      <w:pPr>
        <w:spacing w:after="150"/>
      </w:pPr>
      <w:r>
        <w:rPr/>
        <w:t xml:space="preserve">图表：不同所有制企业总销售收入结构 61</w:t>
      </w:r>
    </w:p>
    <w:p>
      <w:pPr>
        <w:spacing w:after="150"/>
      </w:pPr>
      <w:r>
        <w:rPr/>
        <w:t xml:space="preserve">图表：2019-2023年中国冷轧带钢产业销售成本 62</w:t>
      </w:r>
    </w:p>
    <w:p>
      <w:pPr>
        <w:spacing w:after="150"/>
      </w:pPr>
      <w:r>
        <w:rPr/>
        <w:t xml:space="preserve">图表：不同规模企业销售成本比较分析 63</w:t>
      </w:r>
    </w:p>
    <w:p>
      <w:pPr>
        <w:spacing w:after="150"/>
      </w:pPr>
      <w:r>
        <w:rPr/>
        <w:t xml:space="preserve">图表：不同规模企业销售成本比较分析 63</w:t>
      </w:r>
    </w:p>
    <w:p>
      <w:pPr>
        <w:spacing w:after="150"/>
      </w:pPr>
      <w:r>
        <w:rPr/>
        <w:t xml:space="preserve">图表：2019-2023年中国冷轧带钢产业利润总额 64</w:t>
      </w:r>
    </w:p>
    <w:p>
      <w:pPr>
        <w:spacing w:after="150"/>
      </w:pPr>
      <w:r>
        <w:rPr/>
        <w:t xml:space="preserve">图表：不同规模企业利润比较分析 65</w:t>
      </w:r>
    </w:p>
    <w:p>
      <w:pPr>
        <w:spacing w:after="150"/>
      </w:pPr>
      <w:r>
        <w:rPr/>
        <w:t xml:space="preserve">图表：不同所有制企业利润比较分析 65</w:t>
      </w:r>
    </w:p>
    <w:p>
      <w:pPr>
        <w:spacing w:after="150"/>
      </w:pPr>
      <w:r>
        <w:rPr/>
        <w:t xml:space="preserve">图表：中国冷轧带钢产业近三年资产负债率 66</w:t>
      </w:r>
    </w:p>
    <w:p>
      <w:pPr>
        <w:spacing w:after="150"/>
      </w:pPr>
      <w:r>
        <w:rPr/>
        <w:t xml:space="preserve">图表：2019-2023年冷轧带钢行业盈利指标分析(三年平均) 67</w:t>
      </w:r>
    </w:p>
    <w:p>
      <w:pPr>
        <w:spacing w:after="150"/>
      </w:pPr>
      <w:r>
        <w:rPr/>
        <w:t xml:space="preserve">图表：2019-2023年冷轧带钢行业偿债能力指标分析(三年平均) 67</w:t>
      </w:r>
    </w:p>
    <w:p>
      <w:pPr>
        <w:spacing w:after="150"/>
      </w:pPr>
      <w:r>
        <w:rPr/>
        <w:t xml:space="preserve">图表：2019-2023年冷轧带钢行业营运能力指标分析(三年平均) 67</w:t>
      </w:r>
    </w:p>
    <w:p>
      <w:pPr>
        <w:spacing w:after="150"/>
      </w:pPr>
      <w:r>
        <w:rPr/>
        <w:t xml:space="preserve">图表：2019-2023年冷轧带钢行业成长能力指标分析(三年平均) 68</w:t>
      </w:r>
    </w:p>
    <w:p>
      <w:pPr>
        <w:spacing w:after="150"/>
      </w:pPr>
      <w:r>
        <w:rPr/>
        <w:t xml:space="preserve">图表：华北区域图 70</w:t>
      </w:r>
    </w:p>
    <w:p>
      <w:pPr>
        <w:spacing w:after="150"/>
      </w:pPr>
      <w:r>
        <w:rPr/>
        <w:t xml:space="preserve">图表：全年华北地区人均可支配收入 70</w:t>
      </w:r>
    </w:p>
    <w:p>
      <w:pPr>
        <w:spacing w:after="150"/>
      </w:pPr>
      <w:r>
        <w:rPr/>
        <w:t xml:space="preserve">图表：华北地区人均消费支出及结构 70</w:t>
      </w:r>
    </w:p>
    <w:p>
      <w:pPr>
        <w:spacing w:after="150"/>
      </w:pPr>
      <w:r>
        <w:rPr/>
        <w:t xml:space="preserve">图表：华北地区冷轧带钢相关企业 71</w:t>
      </w:r>
    </w:p>
    <w:p>
      <w:pPr>
        <w:spacing w:after="150"/>
      </w:pPr>
      <w:r>
        <w:rPr/>
        <w:t xml:space="preserve">图表：2019-2023年华北地区市场规模 71</w:t>
      </w:r>
    </w:p>
    <w:p>
      <w:pPr>
        <w:spacing w:after="150"/>
      </w:pPr>
      <w:r>
        <w:rPr/>
        <w:t xml:space="preserve">图表：华北地区冷轧带钢下游相关企业 71</w:t>
      </w:r>
    </w:p>
    <w:p>
      <w:pPr>
        <w:spacing w:after="150"/>
      </w:pPr>
      <w:r>
        <w:rPr/>
        <w:t xml:space="preserve">图表：华北地区冷轧带钢需求量 72</w:t>
      </w:r>
    </w:p>
    <w:p>
      <w:pPr>
        <w:spacing w:after="150"/>
      </w:pPr>
      <w:r>
        <w:rPr/>
        <w:t xml:space="preserve">图表：东北区域图 74</w:t>
      </w:r>
    </w:p>
    <w:p>
      <w:pPr>
        <w:spacing w:after="150"/>
      </w:pPr>
      <w:r>
        <w:rPr/>
        <w:t xml:space="preserve">图表：东北地区出生人口情况 74</w:t>
      </w:r>
    </w:p>
    <w:p>
      <w:pPr>
        <w:spacing w:after="150"/>
      </w:pPr>
      <w:r>
        <w:rPr/>
        <w:t xml:space="preserve">图表：东北地区人均可支配收入 74</w:t>
      </w:r>
    </w:p>
    <w:p>
      <w:pPr>
        <w:spacing w:after="150"/>
      </w:pPr>
      <w:r>
        <w:rPr/>
        <w:t xml:space="preserve">图表：东北地区人均消费支出及结构 75</w:t>
      </w:r>
    </w:p>
    <w:p>
      <w:pPr>
        <w:spacing w:after="150"/>
      </w:pPr>
      <w:r>
        <w:rPr/>
        <w:t xml:space="preserve">图表：东北地区冷轧带钢相关企业 75</w:t>
      </w:r>
    </w:p>
    <w:p>
      <w:pPr>
        <w:spacing w:after="150"/>
      </w:pPr>
      <w:r>
        <w:rPr/>
        <w:t xml:space="preserve">图表：2019-2023年东北地区市场规模 75</w:t>
      </w:r>
    </w:p>
    <w:p>
      <w:pPr>
        <w:spacing w:after="150"/>
      </w:pPr>
      <w:r>
        <w:rPr/>
        <w:t xml:space="preserve">图表：东北地区冷轧带钢下游相关企业 75</w:t>
      </w:r>
    </w:p>
    <w:p>
      <w:pPr>
        <w:spacing w:after="150"/>
      </w:pPr>
      <w:r>
        <w:rPr/>
        <w:t xml:space="preserve">图表：东北地区冷轧带钢需求量 76</w:t>
      </w:r>
    </w:p>
    <w:p>
      <w:pPr>
        <w:spacing w:after="150"/>
      </w:pPr>
      <w:r>
        <w:rPr/>
        <w:t xml:space="preserve">图表：华东区域图 78</w:t>
      </w:r>
    </w:p>
    <w:p>
      <w:pPr>
        <w:spacing w:after="150"/>
      </w:pPr>
      <w:r>
        <w:rPr/>
        <w:t xml:space="preserve">图表：华东地区出生人口情况 78</w:t>
      </w:r>
    </w:p>
    <w:p>
      <w:pPr>
        <w:spacing w:after="150"/>
      </w:pPr>
      <w:r>
        <w:rPr/>
        <w:t xml:space="preserve">图表：华东地区人均可支配收入 78</w:t>
      </w:r>
    </w:p>
    <w:p>
      <w:pPr>
        <w:spacing w:after="150"/>
      </w:pPr>
      <w:r>
        <w:rPr/>
        <w:t xml:space="preserve">图表：华东地区人均消费支出及结构 79</w:t>
      </w:r>
    </w:p>
    <w:p>
      <w:pPr>
        <w:spacing w:after="150"/>
      </w:pPr>
      <w:r>
        <w:rPr/>
        <w:t xml:space="preserve">图表：华东地区冷轧带钢相关企业 79</w:t>
      </w:r>
    </w:p>
    <w:p>
      <w:pPr>
        <w:spacing w:after="150"/>
      </w:pPr>
      <w:r>
        <w:rPr/>
        <w:t xml:space="preserve">图表：2019-2023年华东地区市场规模 80</w:t>
      </w:r>
    </w:p>
    <w:p>
      <w:pPr>
        <w:spacing w:after="150"/>
      </w:pPr>
      <w:r>
        <w:rPr/>
        <w:t xml:space="preserve">图表：华东地区冷轧带钢需求相关企业 80</w:t>
      </w:r>
    </w:p>
    <w:p>
      <w:pPr>
        <w:spacing w:after="150"/>
      </w:pPr>
      <w:r>
        <w:rPr/>
        <w:t xml:space="preserve">图表：华东地区冷轧带钢需求量 81</w:t>
      </w:r>
    </w:p>
    <w:p>
      <w:pPr>
        <w:spacing w:after="150"/>
      </w:pPr>
      <w:r>
        <w:rPr/>
        <w:t xml:space="preserve">图表：华南区域图 82</w:t>
      </w:r>
    </w:p>
    <w:p>
      <w:pPr>
        <w:spacing w:after="150"/>
      </w:pPr>
      <w:r>
        <w:rPr/>
        <w:t xml:space="preserve">图表：华南地区出生人口情况 82</w:t>
      </w:r>
    </w:p>
    <w:p>
      <w:pPr>
        <w:spacing w:after="150"/>
      </w:pPr>
      <w:r>
        <w:rPr/>
        <w:t xml:space="preserve">图表：华南地区人均可支配收入 83</w:t>
      </w:r>
    </w:p>
    <w:p>
      <w:pPr>
        <w:spacing w:after="150"/>
      </w:pPr>
      <w:r>
        <w:rPr/>
        <w:t xml:space="preserve">图表：华南地区人均消费支出及结构 83</w:t>
      </w:r>
    </w:p>
    <w:p>
      <w:pPr>
        <w:spacing w:after="150"/>
      </w:pPr>
      <w:r>
        <w:rPr/>
        <w:t xml:space="preserve">图表：华南地区冷轧带钢相关企业 83</w:t>
      </w:r>
    </w:p>
    <w:p>
      <w:pPr>
        <w:spacing w:after="150"/>
      </w:pPr>
      <w:r>
        <w:rPr/>
        <w:t xml:space="preserve">图表：2019-2023年华南地区市场规模 83</w:t>
      </w:r>
    </w:p>
    <w:p>
      <w:pPr>
        <w:spacing w:after="150"/>
      </w:pPr>
      <w:r>
        <w:rPr/>
        <w:t xml:space="preserve">图表：华南地区冷轧带钢下游相关企业 84</w:t>
      </w:r>
    </w:p>
    <w:p>
      <w:pPr>
        <w:spacing w:after="150"/>
      </w:pPr>
      <w:r>
        <w:rPr/>
        <w:t xml:space="preserve">图表：华南地区冷轧带钢需求量 84</w:t>
      </w:r>
    </w:p>
    <w:p>
      <w:pPr>
        <w:spacing w:after="150"/>
      </w:pPr>
      <w:r>
        <w:rPr/>
        <w:t xml:space="preserve">图表：华中地区区域图 86</w:t>
      </w:r>
    </w:p>
    <w:p>
      <w:pPr>
        <w:spacing w:after="150"/>
      </w:pPr>
      <w:r>
        <w:rPr/>
        <w:t xml:space="preserve">图表：华中地区出生人口情况 86</w:t>
      </w:r>
    </w:p>
    <w:p>
      <w:pPr>
        <w:spacing w:after="150"/>
      </w:pPr>
      <w:r>
        <w:rPr/>
        <w:t xml:space="preserve">图表：华中地区人均可支配收入 87</w:t>
      </w:r>
    </w:p>
    <w:p>
      <w:pPr>
        <w:spacing w:after="150"/>
      </w:pPr>
      <w:r>
        <w:rPr/>
        <w:t xml:space="preserve">图表：华中地区人均消费支出及结构 87</w:t>
      </w:r>
    </w:p>
    <w:p>
      <w:pPr>
        <w:spacing w:after="150"/>
      </w:pPr>
      <w:r>
        <w:rPr/>
        <w:t xml:space="preserve">图表：华中地区冷轧带钢相关企业 87</w:t>
      </w:r>
    </w:p>
    <w:p>
      <w:pPr>
        <w:spacing w:after="150"/>
      </w:pPr>
      <w:r>
        <w:rPr/>
        <w:t xml:space="preserve">图表：2019-2023年华中地区市场规模 87</w:t>
      </w:r>
    </w:p>
    <w:p>
      <w:pPr>
        <w:spacing w:after="150"/>
      </w:pPr>
      <w:r>
        <w:rPr/>
        <w:t xml:space="preserve">图表：华中地区冷轧带钢下游相关企业 88</w:t>
      </w:r>
    </w:p>
    <w:p>
      <w:pPr>
        <w:spacing w:after="150"/>
      </w:pPr>
      <w:r>
        <w:rPr/>
        <w:t xml:space="preserve">图表：华中地区冷轧带钢需求量 88</w:t>
      </w:r>
    </w:p>
    <w:p>
      <w:pPr>
        <w:spacing w:after="150"/>
      </w:pPr>
      <w:r>
        <w:rPr/>
        <w:t xml:space="preserve">图表：西南区域图 89</w:t>
      </w:r>
    </w:p>
    <w:p>
      <w:pPr>
        <w:spacing w:after="150"/>
      </w:pPr>
      <w:r>
        <w:rPr/>
        <w:t xml:space="preserve">图表：西南地区出生人口情况 90</w:t>
      </w:r>
    </w:p>
    <w:p>
      <w:pPr>
        <w:spacing w:after="150"/>
      </w:pPr>
      <w:r>
        <w:rPr/>
        <w:t xml:space="preserve">图表：西南地区人均可支配收入 90</w:t>
      </w:r>
    </w:p>
    <w:p>
      <w:pPr>
        <w:spacing w:after="150"/>
      </w:pPr>
      <w:r>
        <w:rPr/>
        <w:t xml:space="preserve">图表：西南地区人均消费支出及结构 90</w:t>
      </w:r>
    </w:p>
    <w:p>
      <w:pPr>
        <w:spacing w:after="150"/>
      </w:pPr>
      <w:r>
        <w:rPr/>
        <w:t xml:space="preserve">图表：西南地区冷轧带钢相关企业 90</w:t>
      </w:r>
    </w:p>
    <w:p>
      <w:pPr>
        <w:spacing w:after="150"/>
      </w:pPr>
      <w:r>
        <w:rPr/>
        <w:t xml:space="preserve">图表：2019-2023年西南地区市场规模 91</w:t>
      </w:r>
    </w:p>
    <w:p>
      <w:pPr>
        <w:spacing w:after="150"/>
      </w:pPr>
      <w:r>
        <w:rPr/>
        <w:t xml:space="preserve">图表：西南地区冷轧带钢下游相关企业 91</w:t>
      </w:r>
    </w:p>
    <w:p>
      <w:pPr>
        <w:spacing w:after="150"/>
      </w:pPr>
      <w:r>
        <w:rPr/>
        <w:t xml:space="preserve">图表：西南地区冷轧带钢需求量 92</w:t>
      </w:r>
    </w:p>
    <w:p>
      <w:pPr>
        <w:spacing w:after="150"/>
      </w:pPr>
      <w:r>
        <w:rPr/>
        <w:t xml:space="preserve">图表：西北区域图 93</w:t>
      </w:r>
    </w:p>
    <w:p>
      <w:pPr>
        <w:spacing w:after="150"/>
      </w:pPr>
      <w:r>
        <w:rPr/>
        <w:t xml:space="preserve">图表：西北地区出生人口情况 93</w:t>
      </w:r>
    </w:p>
    <w:p>
      <w:pPr>
        <w:spacing w:after="150"/>
      </w:pPr>
      <w:r>
        <w:rPr/>
        <w:t xml:space="preserve">图表：西北地区人均可支配收入 93</w:t>
      </w:r>
    </w:p>
    <w:p>
      <w:pPr>
        <w:spacing w:after="150"/>
      </w:pPr>
      <w:r>
        <w:rPr/>
        <w:t xml:space="preserve">图表：西北地区人均消费支出及结构 94</w:t>
      </w:r>
    </w:p>
    <w:p>
      <w:pPr>
        <w:spacing w:after="150"/>
      </w:pPr>
      <w:r>
        <w:rPr/>
        <w:t xml:space="preserve">图表：西北地区冷轧带钢相关企业 94</w:t>
      </w:r>
    </w:p>
    <w:p>
      <w:pPr>
        <w:spacing w:after="150"/>
      </w:pPr>
      <w:r>
        <w:rPr/>
        <w:t xml:space="preserve">图表：2019-2023年西北地区市场规模 94</w:t>
      </w:r>
    </w:p>
    <w:p>
      <w:pPr>
        <w:spacing w:after="150"/>
      </w:pPr>
      <w:r>
        <w:rPr/>
        <w:t xml:space="preserve">图表：西北地区冷轧带钢下游相关企业 95</w:t>
      </w:r>
    </w:p>
    <w:p>
      <w:pPr>
        <w:spacing w:after="150"/>
      </w:pPr>
      <w:r>
        <w:rPr/>
        <w:t xml:space="preserve">图表：西北地区冷轧带钢需求量 95</w:t>
      </w:r>
    </w:p>
    <w:p>
      <w:pPr>
        <w:spacing w:after="150"/>
      </w:pPr>
      <w:r>
        <w:rPr/>
        <w:t xml:space="preserve">图表：供应商对冷轧带钢行业的议价能力分析 98</w:t>
      </w:r>
    </w:p>
    <w:p>
      <w:pPr>
        <w:spacing w:after="150"/>
      </w:pPr>
      <w:r>
        <w:rPr/>
        <w:t xml:space="preserve">图表：我国冷轧带钢行业对下游消费者的议价能力分析 99</w:t>
      </w:r>
    </w:p>
    <w:p>
      <w:pPr>
        <w:spacing w:after="150"/>
      </w:pPr>
      <w:r>
        <w:rPr/>
        <w:t xml:space="preserve">图表：2019-2023年我国冷轧板企业区域分布情况分析 101</w:t>
      </w:r>
    </w:p>
    <w:p>
      <w:pPr>
        <w:spacing w:after="150"/>
      </w:pPr>
      <w:r>
        <w:rPr/>
        <w:t xml:space="preserve">图表：2019-2023年国内整体涂镀产线产能增长情况 104</w:t>
      </w:r>
    </w:p>
    <w:p>
      <w:pPr>
        <w:spacing w:after="150"/>
      </w:pPr>
      <w:r>
        <w:rPr/>
        <w:t xml:space="preserve">图表：不同国家地区冷轧板成本对比分析 108</w:t>
      </w:r>
    </w:p>
    <w:p>
      <w:pPr>
        <w:spacing w:after="150"/>
      </w:pPr>
      <w:r>
        <w:rPr/>
        <w:t xml:space="preserve">图表：各国扣除人工成本后冷轧板成本对比 112</w:t>
      </w:r>
    </w:p>
    <w:p>
      <w:pPr>
        <w:spacing w:after="150"/>
      </w:pPr>
      <w:r>
        <w:rPr/>
        <w:t xml:space="preserve">图表：冷轧板行业现有企业的竞争分析 113</w:t>
      </w:r>
    </w:p>
    <w:p>
      <w:pPr>
        <w:spacing w:after="150"/>
      </w:pPr>
      <w:r>
        <w:rPr/>
        <w:t xml:space="preserve">图表：我国冷轧板带钢主要产品分类 126</w:t>
      </w:r>
    </w:p>
    <w:p>
      <w:pPr>
        <w:spacing w:after="150"/>
      </w:pPr>
      <w:r>
        <w:rPr/>
        <w:t xml:space="preserve">图表：2019-2023年首钢集团企业基本财务指标 150</w:t>
      </w:r>
    </w:p>
    <w:p>
      <w:pPr>
        <w:spacing w:after="150"/>
      </w:pPr>
      <w:r>
        <w:rPr/>
        <w:t xml:space="preserve">图表：宝钢股份资产情况 152</w:t>
      </w:r>
    </w:p>
    <w:p>
      <w:pPr>
        <w:spacing w:after="150"/>
      </w:pPr>
      <w:r>
        <w:rPr/>
        <w:t xml:space="preserve">图表：宝钢股份资产负债表 152</w:t>
      </w:r>
    </w:p>
    <w:p>
      <w:pPr>
        <w:spacing w:after="150"/>
      </w:pPr>
      <w:r>
        <w:rPr/>
        <w:t xml:space="preserve">图表：2019-2023年宝钢股份成本费用 153</w:t>
      </w:r>
    </w:p>
    <w:p>
      <w:pPr>
        <w:spacing w:after="150"/>
      </w:pPr>
      <w:r>
        <w:rPr/>
        <w:t xml:space="preserve">图表：2019-2023年首钢集团企业基本财务指标 160</w:t>
      </w:r>
    </w:p>
    <w:p>
      <w:pPr>
        <w:spacing w:after="150"/>
      </w:pPr>
      <w:r>
        <w:rPr/>
        <w:t xml:space="preserve">图表：首钢股份资产情况 161</w:t>
      </w:r>
    </w:p>
    <w:p>
      <w:pPr>
        <w:spacing w:after="150"/>
      </w:pPr>
      <w:r>
        <w:rPr/>
        <w:t xml:space="preserve">图表：首钢集团资产负债表 161</w:t>
      </w:r>
    </w:p>
    <w:p>
      <w:pPr>
        <w:spacing w:after="150"/>
      </w:pPr>
      <w:r>
        <w:rPr/>
        <w:t xml:space="preserve">图表：2019-2023年首钢集团成本费用 162</w:t>
      </w:r>
    </w:p>
    <w:p>
      <w:pPr>
        <w:spacing w:after="150"/>
      </w:pPr>
      <w:r>
        <w:rPr/>
        <w:t xml:space="preserve">图表：2019-2023年鞍山钢铁企业基本财务指标 167</w:t>
      </w:r>
    </w:p>
    <w:p>
      <w:pPr>
        <w:spacing w:after="150"/>
      </w:pPr>
      <w:r>
        <w:rPr/>
        <w:t xml:space="preserve">图表：鞍山钢铁资产情况 167</w:t>
      </w:r>
    </w:p>
    <w:p>
      <w:pPr>
        <w:spacing w:after="150"/>
      </w:pPr>
      <w:r>
        <w:rPr/>
        <w:t xml:space="preserve">图表：鞍山钢铁资产负债表 168</w:t>
      </w:r>
    </w:p>
    <w:p>
      <w:pPr>
        <w:spacing w:after="150"/>
      </w:pPr>
      <w:r>
        <w:rPr/>
        <w:t xml:space="preserve">图表：2019-2023年鞍山钢铁成本费用 168</w:t>
      </w:r>
    </w:p>
    <w:p>
      <w:pPr>
        <w:spacing w:after="150"/>
      </w:pPr>
      <w:r>
        <w:rPr/>
        <w:t xml:space="preserve">图表：2019-2023年武汉钢铁企业盈利能力指标 170</w:t>
      </w:r>
    </w:p>
    <w:p>
      <w:pPr>
        <w:spacing w:after="150"/>
      </w:pPr>
      <w:r>
        <w:rPr/>
        <w:t xml:space="preserve">图表：2019-2023年9月武汉钢铁资产情况 171</w:t>
      </w:r>
    </w:p>
    <w:p>
      <w:pPr>
        <w:spacing w:after="150"/>
      </w:pPr>
      <w:r>
        <w:rPr/>
        <w:t xml:space="preserve">图表：2019-2023年9月30日武汉钢铁资产负债表 171</w:t>
      </w:r>
    </w:p>
    <w:p>
      <w:pPr>
        <w:spacing w:after="150"/>
      </w:pPr>
      <w:r>
        <w:rPr/>
        <w:t xml:space="preserve">图表：2019-2023年武汉钢铁成本费用 172</w:t>
      </w:r>
    </w:p>
    <w:p>
      <w:pPr>
        <w:spacing w:after="150"/>
      </w:pPr>
      <w:r>
        <w:rPr/>
        <w:t xml:space="preserve">图表：2019-2023年江苏沙钢集团企业基本财务指标 175</w:t>
      </w:r>
    </w:p>
    <w:p>
      <w:pPr>
        <w:spacing w:after="150"/>
      </w:pPr>
      <w:r>
        <w:rPr/>
        <w:t xml:space="preserve">图表：江苏沙钢集团资产情况 177</w:t>
      </w:r>
    </w:p>
    <w:p>
      <w:pPr>
        <w:spacing w:after="150"/>
      </w:pPr>
      <w:r>
        <w:rPr/>
        <w:t xml:space="preserve">图表：江苏沙钢集团资产负债表 178</w:t>
      </w:r>
    </w:p>
    <w:p>
      <w:pPr>
        <w:spacing w:after="150"/>
      </w:pPr>
      <w:r>
        <w:rPr/>
        <w:t xml:space="preserve">图表：2019-2023年江苏沙钢集团成本费用 178</w:t>
      </w:r>
    </w:p>
    <w:p>
      <w:pPr>
        <w:spacing w:after="150"/>
      </w:pPr>
      <w:r>
        <w:rPr/>
        <w:t xml:space="preserve">图表：2019-2023年三钢闽光企业基本财务指标 181</w:t>
      </w:r>
    </w:p>
    <w:p>
      <w:pPr>
        <w:spacing w:after="150"/>
      </w:pPr>
      <w:r>
        <w:rPr/>
        <w:t xml:space="preserve">图表：三钢闽光股份资产情况 182</w:t>
      </w:r>
    </w:p>
    <w:p>
      <w:pPr>
        <w:spacing w:after="150"/>
      </w:pPr>
      <w:r>
        <w:rPr/>
        <w:t xml:space="preserve">图表：三钢闽光股份资产负债表 182</w:t>
      </w:r>
    </w:p>
    <w:p>
      <w:pPr>
        <w:spacing w:after="150"/>
      </w:pPr>
      <w:r>
        <w:rPr/>
        <w:t xml:space="preserve">图表：2019-2023年三钢闽光股份成本费用 183</w:t>
      </w:r>
    </w:p>
    <w:p>
      <w:pPr>
        <w:spacing w:after="150"/>
      </w:pPr>
      <w:r>
        <w:rPr/>
        <w:t xml:space="preserve">图表：2019-2023年太原钢铁集团企业基本财务指标 187</w:t>
      </w:r>
    </w:p>
    <w:p>
      <w:pPr>
        <w:spacing w:after="150"/>
      </w:pPr>
      <w:r>
        <w:rPr/>
        <w:t xml:space="preserve">图表：太原钢铁资产负债表 188</w:t>
      </w:r>
    </w:p>
    <w:p>
      <w:pPr>
        <w:spacing w:after="150"/>
      </w:pPr>
      <w:r>
        <w:rPr/>
        <w:t xml:space="preserve">图表：2019-2023年太原钢铁成本费用 188</w:t>
      </w:r>
    </w:p>
    <w:p>
      <w:pPr>
        <w:spacing w:after="150"/>
      </w:pPr>
      <w:r>
        <w:rPr/>
        <w:t xml:space="preserve">图表：2019-2023年山东钢铁企业基本财务指标 189</w:t>
      </w:r>
    </w:p>
    <w:p>
      <w:pPr>
        <w:spacing w:after="150"/>
      </w:pPr>
      <w:r>
        <w:rPr/>
        <w:t xml:space="preserve">图表：山东钢铁股份资产情况 191</w:t>
      </w:r>
    </w:p>
    <w:p>
      <w:pPr>
        <w:spacing w:after="150"/>
      </w:pPr>
      <w:r>
        <w:rPr/>
        <w:t xml:space="preserve">图表：山东钢铁股份资产负债表 192</w:t>
      </w:r>
    </w:p>
    <w:p>
      <w:pPr>
        <w:spacing w:after="150"/>
      </w:pPr>
      <w:r>
        <w:rPr/>
        <w:t xml:space="preserve">图表：2019-2023年山东钢铁股份成本费用 192</w:t>
      </w:r>
    </w:p>
    <w:p>
      <w:pPr>
        <w:spacing w:after="150"/>
      </w:pPr>
      <w:r>
        <w:rPr/>
        <w:t xml:space="preserve">图表：2019-2023年马鞍山钢铁集团企业基本财务指标 196</w:t>
      </w:r>
    </w:p>
    <w:p>
      <w:pPr>
        <w:spacing w:after="150"/>
      </w:pPr>
      <w:r>
        <w:rPr/>
        <w:t xml:space="preserve">图表：2019-2023马鞍山钢铁资产及资产负债表 197</w:t>
      </w:r>
    </w:p>
    <w:p>
      <w:pPr>
        <w:spacing w:after="150"/>
      </w:pPr>
      <w:r>
        <w:rPr/>
        <w:t xml:space="preserve">图表：2019-2023年马鞍山钢铁成本费用 197</w:t>
      </w:r>
    </w:p>
    <w:p>
      <w:pPr>
        <w:spacing w:after="150"/>
      </w:pPr>
      <w:r>
        <w:rPr/>
        <w:t xml:space="preserve">图表：2019-2023年河钢股份有限公司基本财务指标 199</w:t>
      </w:r>
    </w:p>
    <w:p>
      <w:pPr>
        <w:spacing w:after="150"/>
      </w:pPr>
      <w:r>
        <w:rPr/>
        <w:t xml:space="preserve">图表：河钢股份有限公司资产情况 200</w:t>
      </w:r>
    </w:p>
    <w:p>
      <w:pPr>
        <w:spacing w:after="150"/>
      </w:pPr>
      <w:r>
        <w:rPr/>
        <w:t xml:space="preserve">图表：河钢股份有限公司资产负债表 200</w:t>
      </w:r>
    </w:p>
    <w:p>
      <w:pPr>
        <w:spacing w:after="150"/>
      </w:pPr>
      <w:r>
        <w:rPr/>
        <w:t xml:space="preserve">图表：2019-2023年河钢股份有限公司成本费用 201</w:t>
      </w:r>
    </w:p>
    <w:p>
      <w:pPr>
        <w:spacing w:after="150"/>
      </w:pPr>
      <w:r>
        <w:rPr/>
        <w:t xml:space="preserve">图表：2024-2029年冷轧带钢市场规模预测 203</w:t>
      </w:r>
    </w:p>
    <w:p>
      <w:pPr>
        <w:spacing w:after="150"/>
      </w:pPr>
      <w:r>
        <w:rPr/>
        <w:t xml:space="preserve">图表：2024-2029年冷轧带钢行业总产值预测 203</w:t>
      </w:r>
    </w:p>
    <w:p>
      <w:pPr>
        <w:spacing w:after="150"/>
      </w:pPr>
      <w:r>
        <w:rPr/>
        <w:t xml:space="preserve">图表：2024-2029年冷轧带钢行业销售收入预测 204</w:t>
      </w:r>
    </w:p>
    <w:p>
      <w:pPr>
        <w:spacing w:after="150"/>
      </w:pPr>
      <w:r>
        <w:rPr/>
        <w:t xml:space="preserve">图表：2024-2029年冷轧带钢行业总资产预测 205</w:t>
      </w:r>
    </w:p>
    <w:p>
      <w:pPr>
        <w:spacing w:after="150"/>
      </w:pPr>
      <w:r>
        <w:rPr/>
        <w:t xml:space="preserve">图表：2024-2029年中国冷轧带钢产量预测 206</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本文地址：https://www.51baogao.cn/bg/20180113/97407.shtml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13/974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2024-2029年中国冷轧带钢行业竞争分析及深度调查研究咨询报告</dc:title>
  <dc:description>2024-2029年中国冷轧带钢行业竞争分析及深度调查研究咨询报告</dc:description>
  <dc:subject>2024-2029年中国冷轧带钢行业竞争分析及深度调查研究咨询报告</dc:subject>
  <cp:keywords>研究报告</cp:keywords>
  <cp:category>研究报告</cp:category>
  <cp:lastModifiedBy>北京中道泰和信息咨询有限公司</cp:lastModifiedBy>
  <dcterms:created xsi:type="dcterms:W3CDTF">2024-01-23T00:17:06+08:00</dcterms:created>
  <dcterms:modified xsi:type="dcterms:W3CDTF">2024-01-23T00:17:06+08:00</dcterms:modified>
</cp:coreProperties>
</file>

<file path=docProps/custom.xml><?xml version="1.0" encoding="utf-8"?>
<Properties xmlns="http://schemas.openxmlformats.org/officeDocument/2006/custom-properties" xmlns:vt="http://schemas.openxmlformats.org/officeDocument/2006/docPropsVTypes"/>
</file>