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2024-2029年中国叠层母排行业投资潜力及发展前景分析报告</w:t>
      </w:r>
    </w:p>
    <w:p>
      <w:pPr>
        <w:spacing w:after="150"/>
      </w:pPr>
      <w:r>
        <w:rPr>
          <w:b w:val="1"/>
          <w:bCs w:val="1"/>
        </w:rPr>
        <w:t xml:space="preserve">报告简介</w:t>
      </w:r>
    </w:p>
    <w:p>
      <w:pPr>
        <w:spacing w:after="150"/>
      </w:pPr>
      <w:r>
        <w:rPr/>
        <w:t xml:space="preserve">叠层母排又称复合母排、层叠母排、层叠母线排、夹层汇流排、低感母排、电子母线，英文名Laminated Busbar，是一种多层复合结构的连接排，可算是配电系统的高速公路。与传统的、笨重的、费时和麻烦的配线方法相比，叠层母排可以提供现代的、易于设计、安装快速和结构清晰的配电系统。具有可重复电气性能、低电感、低阻抗、抗干扰、可靠性高、节省空间、装配简洁、快捷等特点，可作为大功率模块化的连接部件。</w:t>
      </w:r>
    </w:p>
    <w:p>
      <w:pPr>
        <w:spacing w:after="150"/>
      </w:pPr>
      <w:r>
        <w:rPr/>
        <w:t xml:space="preserve">叠层母排广泛应用于光伏、风电、电力混合牵引、电力制动单元、电力牵引设备、蜂窝通讯、基站、电话交换系统、大型网络设备、大中型计算机、电力开关系统、焊接系统、军事设备系统、发电系统、电动设备的功率转化模块等场合。</w:t>
      </w:r>
    </w:p>
    <w:p>
      <w:pPr>
        <w:spacing w:after="150"/>
      </w:pPr>
      <w:r>
        <w:rPr/>
        <w:t xml:space="preserve">在近年的发展过程中，光伏风电所需叠层母排的市场份额相对来说趋于饱和，在一定程度上需求量增长放缓，甚至出现需求量下降的情况;而新能源动力汽车和轨道交通的市场需求逐渐增多，部分知名叠层母排生产企业新能源动力汽车的订单量较往年增长较大，订单量增长幅度可达20%、50%，增长幅度最高的企业新能源动力汽车用叠层母排的订单量甚至可以达到200%。</w:t>
      </w:r>
    </w:p>
    <w:p>
      <w:pPr>
        <w:spacing w:after="150"/>
      </w:pPr>
      <w:r>
        <w:rPr/>
        <w:t xml:space="preserve">叠层母排在新能源动力汽车的政策利好下市场需求会迅速增长，未来几年叠层母排的需求量会在一定程度上稳步增长，预计到2021年，我国叠层母排的市场规模将超过100亿元。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叠层母排行业研究单位等公布和提供的大量资料以及对行业内企业调研访察所获得的大量第一手数据，对我国叠层母排市场的发展状况、供需状况、竞争格局、赢利水平、发展趋势等进行了分析。报告重点分析了叠层母排前十大企业的研发、产销、战略、经营状况等。报告还对叠层母排市场风险进行了预测，为叠层母排生产厂家、流通企业以及零售商提供了新的投资机会和可借鉴的操作模式，对欲在叠层母排行业从事资本运作的经济实体等单位准确了解目前中国叠层母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叠层母排行业概述</w:t>
      </w:r>
    </w:p>
    <w:p>
      <w:pPr>
        <w:spacing w:after="150"/>
      </w:pPr>
      <w:r>
        <w:rPr/>
        <w:t xml:space="preserve">第一节 叠层母排产品概述</w:t>
      </w:r>
    </w:p>
    <w:p>
      <w:pPr>
        <w:spacing w:after="150"/>
      </w:pPr>
      <w:r>
        <w:rPr/>
        <w:t xml:space="preserve">一、产品概述</w:t>
      </w:r>
    </w:p>
    <w:p>
      <w:pPr>
        <w:spacing w:after="150"/>
      </w:pPr>
      <w:r>
        <w:rPr/>
        <w:t xml:space="preserve">二、应用领域</w:t>
      </w:r>
    </w:p>
    <w:p>
      <w:pPr>
        <w:spacing w:after="150"/>
      </w:pPr>
      <w:r>
        <w:rPr/>
        <w:t xml:space="preserve">三、产品分类</w:t>
      </w:r>
    </w:p>
    <w:p>
      <w:pPr>
        <w:spacing w:after="150"/>
      </w:pPr>
      <w:r>
        <w:rPr/>
        <w:t xml:space="preserve">四、产品优势</w:t>
      </w:r>
    </w:p>
    <w:p>
      <w:pPr>
        <w:spacing w:after="150"/>
      </w:pPr>
      <w:r>
        <w:rPr/>
        <w:t xml:space="preserve">第二节 叠层母排行业经营模式</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叠层母排行业发展环境分析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中国叠层母排行业政策环境分析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(一)叠层母排行业发展相关政策分析</w:t>
      </w:r>
    </w:p>
    <w:p>
      <w:pPr>
        <w:spacing w:after="150"/>
      </w:pPr>
      <w:r>
        <w:rPr/>
        <w:t xml:space="preserve">(二)新能源汽车用叠层母排政策环境</w:t>
      </w:r>
    </w:p>
    <w:p>
      <w:pPr>
        <w:spacing w:after="150"/>
      </w:pPr>
      <w:r>
        <w:rPr>
          <w:b w:val="1"/>
          <w:bCs w:val="1"/>
        </w:rPr>
        <w:t xml:space="preserve">第三章 中国叠层母排市场供需分析</w:t>
      </w:r>
    </w:p>
    <w:p>
      <w:pPr>
        <w:spacing w:after="150"/>
      </w:pPr>
      <w:r>
        <w:rPr/>
        <w:t xml:space="preserve">第一节 中国叠层母排市场价格分析</w:t>
      </w:r>
    </w:p>
    <w:p>
      <w:pPr>
        <w:spacing w:after="150"/>
      </w:pPr>
      <w:r>
        <w:rPr/>
        <w:t xml:space="preserve">第二节 中国叠层母排市场供给状况</w:t>
      </w:r>
    </w:p>
    <w:p>
      <w:pPr>
        <w:spacing w:after="150"/>
      </w:pPr>
      <w:r>
        <w:rPr/>
        <w:t xml:space="preserve">一、中国叠层母排主要生产企业</w:t>
      </w:r>
    </w:p>
    <w:p>
      <w:pPr>
        <w:spacing w:after="150"/>
      </w:pPr>
      <w:r>
        <w:rPr/>
        <w:t xml:space="preserve">二、叠层母排主要企业产量分析</w:t>
      </w:r>
    </w:p>
    <w:p>
      <w:pPr>
        <w:spacing w:after="150"/>
      </w:pPr>
      <w:r>
        <w:rPr/>
        <w:t xml:space="preserve">第三节 中国叠层母排市场需求状况</w:t>
      </w:r>
    </w:p>
    <w:p>
      <w:pPr>
        <w:spacing w:after="150"/>
      </w:pPr>
      <w:r>
        <w:rPr/>
        <w:t xml:space="preserve">一、中国叠层母排需求分析</w:t>
      </w:r>
    </w:p>
    <w:p>
      <w:pPr>
        <w:spacing w:after="150"/>
      </w:pPr>
      <w:r>
        <w:rPr/>
        <w:t xml:space="preserve">二、2024-2029年中国叠层母排需求预测</w:t>
      </w:r>
    </w:p>
    <w:p>
      <w:pPr>
        <w:spacing w:after="150"/>
      </w:pPr>
      <w:r>
        <w:rPr>
          <w:b w:val="1"/>
          <w:bCs w:val="1"/>
        </w:rPr>
        <w:t xml:space="preserve">第四章 中国叠层母排行业产业链分析</w:t>
      </w:r>
    </w:p>
    <w:p>
      <w:pPr>
        <w:spacing w:after="150"/>
      </w:pPr>
      <w:r>
        <w:rPr/>
        <w:t xml:space="preserve">第一节 叠层母排行业产业链概述</w:t>
      </w:r>
    </w:p>
    <w:p>
      <w:pPr>
        <w:spacing w:after="150"/>
      </w:pPr>
      <w:r>
        <w:rPr/>
        <w:t xml:space="preserve">第二节 叠层母排上游产业发展状况分析</w:t>
      </w:r>
    </w:p>
    <w:p>
      <w:pPr>
        <w:spacing w:after="150"/>
      </w:pPr>
      <w:r>
        <w:rPr/>
        <w:t xml:space="preserve">一、上游原料生产情况分析</w:t>
      </w:r>
    </w:p>
    <w:p>
      <w:pPr>
        <w:spacing w:after="150"/>
      </w:pPr>
      <w:r>
        <w:rPr/>
        <w:t xml:space="preserve">(一)电解铜产量</w:t>
      </w:r>
    </w:p>
    <w:p>
      <w:pPr>
        <w:spacing w:after="150"/>
      </w:pPr>
      <w:r>
        <w:rPr/>
        <w:t xml:space="preserve">(二)铝合金产量</w:t>
      </w:r>
    </w:p>
    <w:p>
      <w:pPr>
        <w:spacing w:after="150"/>
      </w:pPr>
      <w:r>
        <w:rPr/>
        <w:t xml:space="preserve">(三)绝缘制品产量</w:t>
      </w:r>
    </w:p>
    <w:p>
      <w:pPr>
        <w:spacing w:after="150"/>
      </w:pPr>
      <w:r>
        <w:rPr/>
        <w:t xml:space="preserve">二、上游原料价格走势分析</w:t>
      </w:r>
    </w:p>
    <w:p>
      <w:pPr>
        <w:spacing w:after="150"/>
      </w:pPr>
      <w:r>
        <w:rPr/>
        <w:t xml:space="preserve">(一)电解铜价格走势</w:t>
      </w:r>
    </w:p>
    <w:p>
      <w:pPr>
        <w:spacing w:after="150"/>
      </w:pPr>
      <w:r>
        <w:rPr/>
        <w:t xml:space="preserve">(二)铝合金价格情况</w:t>
      </w:r>
    </w:p>
    <w:p>
      <w:pPr>
        <w:spacing w:after="150"/>
      </w:pPr>
      <w:r>
        <w:rPr/>
        <w:t xml:space="preserve">第三节 叠层母排下游应用需求市场分析</w:t>
      </w:r>
    </w:p>
    <w:p>
      <w:pPr>
        <w:spacing w:after="150"/>
      </w:pPr>
      <w:r>
        <w:rPr/>
        <w:t xml:space="preserve">一、交通运输</w:t>
      </w:r>
    </w:p>
    <w:p>
      <w:pPr>
        <w:spacing w:after="150"/>
      </w:pPr>
      <w:r>
        <w:rPr/>
        <w:t xml:space="preserve">二、动力汽车</w:t>
      </w:r>
    </w:p>
    <w:p>
      <w:pPr>
        <w:spacing w:after="150"/>
      </w:pPr>
      <w:r>
        <w:rPr/>
        <w:t xml:space="preserve">三、电子电力</w:t>
      </w:r>
    </w:p>
    <w:p>
      <w:pPr>
        <w:spacing w:after="150"/>
      </w:pPr>
      <w:r>
        <w:rPr/>
        <w:t xml:space="preserve">四、新能源领域</w:t>
      </w:r>
    </w:p>
    <w:p>
      <w:pPr>
        <w:spacing w:after="150"/>
      </w:pPr>
      <w:r>
        <w:rPr>
          <w:b w:val="1"/>
          <w:bCs w:val="1"/>
        </w:rPr>
        <w:t xml:space="preserve">第五章 叠层母排生产工艺及技术路径分析</w:t>
      </w:r>
    </w:p>
    <w:p>
      <w:pPr>
        <w:spacing w:after="150"/>
      </w:pPr>
      <w:r>
        <w:rPr/>
        <w:t xml:space="preserve">第一节 叠层母排重点技术研发结果分析</w:t>
      </w:r>
    </w:p>
    <w:p>
      <w:pPr>
        <w:spacing w:after="150"/>
      </w:pPr>
      <w:r>
        <w:rPr/>
        <w:t xml:space="preserve">一、一种集成散热板的电容叠层母排</w:t>
      </w:r>
    </w:p>
    <w:p>
      <w:pPr>
        <w:spacing w:after="150"/>
      </w:pPr>
      <w:r>
        <w:rPr/>
        <w:t xml:space="preserve">二、一种电动汽车用叠层母排的制造方法</w:t>
      </w:r>
    </w:p>
    <w:p>
      <w:pPr>
        <w:spacing w:after="150"/>
      </w:pPr>
      <w:r>
        <w:rPr/>
        <w:t xml:space="preserve">三、一种用于T型三电平变流器的叠层母排</w:t>
      </w:r>
    </w:p>
    <w:p>
      <w:pPr>
        <w:spacing w:after="150"/>
      </w:pPr>
      <w:r>
        <w:rPr/>
        <w:t xml:space="preserve">四、一种用于高频大载流电路的叠层母排</w:t>
      </w:r>
    </w:p>
    <w:p>
      <w:pPr>
        <w:spacing w:after="150"/>
      </w:pPr>
      <w:r>
        <w:rPr/>
        <w:t xml:space="preserve">五、用于连接直流电容母排和IGBT并联功率模块的叠层母排</w:t>
      </w:r>
    </w:p>
    <w:p>
      <w:pPr>
        <w:spacing w:after="150"/>
      </w:pPr>
      <w:r>
        <w:rPr/>
        <w:t xml:space="preserve">六、一种爬电距离长的叠层母排装置</w:t>
      </w:r>
    </w:p>
    <w:p>
      <w:pPr>
        <w:spacing w:after="150"/>
      </w:pPr>
      <w:r>
        <w:rPr/>
        <w:t xml:space="preserve">七、叠层母排的杂散电感检测装置</w:t>
      </w:r>
    </w:p>
    <w:p>
      <w:pPr>
        <w:spacing w:after="150"/>
      </w:pPr>
      <w:r>
        <w:rPr/>
        <w:t xml:space="preserve">第二节 一种母排厚涂层喷涂工艺分析</w:t>
      </w:r>
    </w:p>
    <w:p>
      <w:pPr>
        <w:spacing w:after="150"/>
      </w:pPr>
      <w:r>
        <w:rPr/>
        <w:t xml:space="preserve">一、工艺产生背景分析</w:t>
      </w:r>
    </w:p>
    <w:p>
      <w:pPr>
        <w:spacing w:after="150"/>
      </w:pPr>
      <w:r>
        <w:rPr/>
        <w:t xml:space="preserve">二、短波辐射技术的应用</w:t>
      </w:r>
    </w:p>
    <w:p>
      <w:pPr>
        <w:spacing w:after="150"/>
      </w:pPr>
      <w:r>
        <w:rPr/>
        <w:t xml:space="preserve">三、重复喷烘工艺研究</w:t>
      </w:r>
    </w:p>
    <w:p>
      <w:pPr>
        <w:spacing w:after="150"/>
      </w:pPr>
      <w:r>
        <w:rPr/>
        <w:t xml:space="preserve">第三节 大功率风电变流器中的母排设计技术</w:t>
      </w:r>
    </w:p>
    <w:p>
      <w:pPr>
        <w:spacing w:after="150"/>
      </w:pPr>
      <w:r>
        <w:rPr/>
        <w:t xml:space="preserve">一、风电变流器的特点分析</w:t>
      </w:r>
    </w:p>
    <w:p>
      <w:pPr>
        <w:spacing w:after="150"/>
      </w:pPr>
      <w:r>
        <w:rPr/>
        <w:t xml:space="preserve">二、大功率直流侧母排设计原则</w:t>
      </w:r>
    </w:p>
    <w:p>
      <w:pPr>
        <w:spacing w:after="150"/>
      </w:pPr>
      <w:r>
        <w:rPr/>
        <w:t xml:space="preserve">三、大功率直流侧母排设计准备</w:t>
      </w:r>
    </w:p>
    <w:p>
      <w:pPr>
        <w:spacing w:after="150"/>
      </w:pPr>
      <w:r>
        <w:rPr/>
        <w:t xml:space="preserve">四、大功率直流侧母排结构设计</w:t>
      </w:r>
    </w:p>
    <w:p>
      <w:pPr>
        <w:spacing w:after="150"/>
      </w:pPr>
      <w:r>
        <w:rPr/>
        <w:t xml:space="preserve">(一)直流侧母排设计的考虑重点</w:t>
      </w:r>
    </w:p>
    <w:p>
      <w:pPr>
        <w:spacing w:after="150"/>
      </w:pPr>
      <w:r>
        <w:rPr/>
        <w:t xml:space="preserve">(二)避免功率器件受到过大的外力</w:t>
      </w:r>
    </w:p>
    <w:p>
      <w:pPr>
        <w:spacing w:after="150"/>
      </w:pPr>
      <w:r>
        <w:rPr/>
        <w:t xml:space="preserve">(三)多功率器件并联时的母排设计</w:t>
      </w:r>
    </w:p>
    <w:p>
      <w:pPr>
        <w:spacing w:after="150"/>
      </w:pPr>
      <w:r>
        <w:rPr/>
        <w:t xml:space="preserve">(四)避免设计尺寸过大的母排</w:t>
      </w:r>
    </w:p>
    <w:p>
      <w:pPr>
        <w:spacing w:after="150"/>
      </w:pPr>
      <w:r>
        <w:rPr/>
        <w:t xml:space="preserve">(五)母排的环境适应性设计</w:t>
      </w:r>
    </w:p>
    <w:p>
      <w:pPr>
        <w:spacing w:after="150"/>
      </w:pPr>
      <w:r>
        <w:rPr/>
        <w:t xml:space="preserve">五、设计实例</w:t>
      </w:r>
    </w:p>
    <w:p>
      <w:pPr>
        <w:spacing w:after="150"/>
      </w:pPr>
      <w:r>
        <w:rPr>
          <w:b w:val="1"/>
          <w:bCs w:val="1"/>
        </w:rPr>
        <w:t xml:space="preserve">第六章 国内叠层母排生产厂商竞争力分析</w:t>
      </w:r>
    </w:p>
    <w:p>
      <w:pPr>
        <w:spacing w:after="150"/>
      </w:pPr>
      <w:r>
        <w:rPr/>
        <w:t xml:space="preserve">第一节 苏州西典机电有限公司</w:t>
      </w:r>
    </w:p>
    <w:p>
      <w:pPr>
        <w:spacing w:after="150"/>
      </w:pPr>
      <w:r>
        <w:rPr/>
        <w:t xml:space="preserve">一、企业发展基本情况</w:t>
      </w:r>
    </w:p>
    <w:p>
      <w:pPr>
        <w:spacing w:after="150"/>
      </w:pPr>
      <w:r>
        <w:rPr/>
        <w:t xml:space="preserve">二、企业叠层母排产品</w:t>
      </w:r>
    </w:p>
    <w:p>
      <w:pPr>
        <w:spacing w:after="150"/>
      </w:pPr>
      <w:r>
        <w:rPr/>
        <w:t xml:space="preserve">三、企业经营情况分析</w:t>
      </w:r>
    </w:p>
    <w:p>
      <w:pPr>
        <w:spacing w:after="150"/>
      </w:pPr>
      <w:r>
        <w:rPr/>
        <w:t xml:space="preserve">四、企业经营效益分析</w:t>
      </w:r>
    </w:p>
    <w:p>
      <w:pPr>
        <w:spacing w:after="150"/>
      </w:pPr>
      <w:r>
        <w:rPr/>
        <w:t xml:space="preserve">五、企业竞争优势分析</w:t>
      </w:r>
    </w:p>
    <w:p>
      <w:pPr>
        <w:spacing w:after="150"/>
      </w:pPr>
      <w:r>
        <w:rPr/>
        <w:t xml:space="preserve">六、叠层母排测试方法</w:t>
      </w:r>
    </w:p>
    <w:p>
      <w:pPr>
        <w:spacing w:after="150"/>
      </w:pPr>
      <w:r>
        <w:rPr/>
        <w:t xml:space="preserve">第二节 上海鹰峰电子科技有限公司</w:t>
      </w:r>
    </w:p>
    <w:p>
      <w:pPr>
        <w:spacing w:after="150"/>
      </w:pPr>
      <w:r>
        <w:rPr/>
        <w:t xml:space="preserve">一、企业发展基本情况</w:t>
      </w:r>
    </w:p>
    <w:p>
      <w:pPr>
        <w:spacing w:after="150"/>
      </w:pPr>
      <w:r>
        <w:rPr/>
        <w:t xml:space="preserve">二、企业叠层母排产品</w:t>
      </w:r>
    </w:p>
    <w:p>
      <w:pPr>
        <w:spacing w:after="150"/>
      </w:pPr>
      <w:r>
        <w:rPr/>
        <w:t xml:space="preserve">三、企业经营情况分析</w:t>
      </w:r>
    </w:p>
    <w:p>
      <w:pPr>
        <w:spacing w:after="150"/>
      </w:pPr>
      <w:r>
        <w:rPr/>
        <w:t xml:space="preserve">四、企业经营效益分析</w:t>
      </w:r>
    </w:p>
    <w:p>
      <w:pPr>
        <w:spacing w:after="150"/>
      </w:pPr>
      <w:r>
        <w:rPr/>
        <w:t xml:space="preserve">五、企业竞争优势分析</w:t>
      </w:r>
    </w:p>
    <w:p>
      <w:pPr>
        <w:spacing w:after="150"/>
      </w:pPr>
      <w:r>
        <w:rPr/>
        <w:t xml:space="preserve">第三节 深圳巴斯巴科技发展有限公司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三、企业典型案例分析</w:t>
      </w:r>
    </w:p>
    <w:p>
      <w:pPr>
        <w:spacing w:after="150"/>
      </w:pPr>
      <w:r>
        <w:rPr/>
        <w:t xml:space="preserve">四、企业发展战略分析</w:t>
      </w:r>
    </w:p>
    <w:p>
      <w:pPr>
        <w:spacing w:after="150"/>
      </w:pPr>
      <w:r>
        <w:rPr/>
        <w:t xml:space="preserve">第四节 深南电路有限公司</w:t>
      </w:r>
    </w:p>
    <w:p>
      <w:pPr>
        <w:spacing w:after="150"/>
      </w:pPr>
      <w:r>
        <w:rPr/>
        <w:t xml:space="preserve">一、企业发展基本情况</w:t>
      </w:r>
    </w:p>
    <w:p>
      <w:pPr>
        <w:spacing w:after="150"/>
      </w:pPr>
      <w:r>
        <w:rPr/>
        <w:t xml:space="preserve">二、企业叠层母排产品</w:t>
      </w:r>
    </w:p>
    <w:p>
      <w:pPr>
        <w:spacing w:after="150"/>
      </w:pPr>
      <w:r>
        <w:rPr/>
        <w:t xml:space="preserve">三、企业经营情况分析</w:t>
      </w:r>
    </w:p>
    <w:p>
      <w:pPr>
        <w:spacing w:after="150"/>
      </w:pPr>
      <w:r>
        <w:rPr/>
        <w:t xml:space="preserve">四、企业经营效益分析</w:t>
      </w:r>
    </w:p>
    <w:p>
      <w:pPr>
        <w:spacing w:after="150"/>
      </w:pPr>
      <w:r>
        <w:rPr/>
        <w:t xml:space="preserve">五、叠层母排测试方法</w:t>
      </w:r>
    </w:p>
    <w:p>
      <w:pPr>
        <w:spacing w:after="150"/>
      </w:pPr>
      <w:r>
        <w:rPr/>
        <w:t xml:space="preserve">第五节 合康变频科技(武汉)有限公司</w:t>
      </w:r>
    </w:p>
    <w:p>
      <w:pPr>
        <w:spacing w:after="150"/>
      </w:pPr>
      <w:r>
        <w:rPr/>
        <w:t xml:space="preserve">一、企业发展基本情况</w:t>
      </w:r>
    </w:p>
    <w:p>
      <w:pPr>
        <w:spacing w:after="150"/>
      </w:pPr>
      <w:r>
        <w:rPr/>
        <w:t xml:space="preserve">二、企业叠层母排产品</w:t>
      </w:r>
    </w:p>
    <w:p>
      <w:pPr>
        <w:spacing w:after="150"/>
      </w:pPr>
      <w:r>
        <w:rPr/>
        <w:t xml:space="preserve">三、企业经营情况分析</w:t>
      </w:r>
    </w:p>
    <w:p>
      <w:pPr>
        <w:spacing w:after="150"/>
      </w:pPr>
      <w:r>
        <w:rPr/>
        <w:t xml:space="preserve">四、企业经营效益分析</w:t>
      </w:r>
    </w:p>
    <w:p>
      <w:pPr>
        <w:spacing w:after="150"/>
      </w:pPr>
      <w:r>
        <w:rPr/>
        <w:t xml:space="preserve">五、企业竞争优势分析</w:t>
      </w:r>
    </w:p>
    <w:p>
      <w:pPr>
        <w:spacing w:after="150"/>
      </w:pPr>
      <w:r>
        <w:rPr/>
        <w:t xml:space="preserve">六、叠层母排应用领域</w:t>
      </w:r>
    </w:p>
    <w:p>
      <w:pPr>
        <w:spacing w:after="150"/>
      </w:pPr>
      <w:r>
        <w:rPr/>
        <w:t xml:space="preserve">第六节 浙江冠华电气有限公司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五、企业发展战略分析</w:t>
      </w:r>
    </w:p>
    <w:p>
      <w:pPr>
        <w:spacing w:after="150"/>
      </w:pPr>
      <w:r>
        <w:rPr/>
        <w:t xml:space="preserve">第七节 罗杰斯科技(苏州)有限公司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五、企业发展战略分析</w:t>
      </w:r>
    </w:p>
    <w:p>
      <w:pPr>
        <w:spacing w:after="150"/>
      </w:pPr>
      <w:r>
        <w:rPr/>
        <w:t xml:space="preserve">第八节 稳利达电源技术有限公司</w:t>
      </w:r>
    </w:p>
    <w:p>
      <w:pPr>
        <w:spacing w:after="150"/>
      </w:pPr>
      <w:r>
        <w:rPr/>
        <w:t xml:space="preserve">一、企业发展基本情况</w:t>
      </w:r>
    </w:p>
    <w:p>
      <w:pPr>
        <w:spacing w:after="150"/>
      </w:pPr>
      <w:r>
        <w:rPr/>
        <w:t xml:space="preserve">二、企业叠层母排分析</w:t>
      </w:r>
    </w:p>
    <w:p>
      <w:pPr>
        <w:spacing w:after="150"/>
      </w:pPr>
      <w:r>
        <w:rPr/>
        <w:t xml:space="preserve">三、企业经营情况分析</w:t>
      </w:r>
    </w:p>
    <w:p>
      <w:pPr>
        <w:spacing w:after="150"/>
      </w:pPr>
      <w:r>
        <w:rPr/>
        <w:t xml:space="preserve">四、企业经营效益分析</w:t>
      </w:r>
    </w:p>
    <w:p>
      <w:pPr>
        <w:spacing w:after="150"/>
      </w:pPr>
      <w:r>
        <w:rPr/>
        <w:t xml:space="preserve">五、企业竞争优势分析</w:t>
      </w:r>
    </w:p>
    <w:p>
      <w:pPr>
        <w:spacing w:after="150"/>
      </w:pPr>
      <w:r>
        <w:rPr/>
        <w:t xml:space="preserve">第九节 株洲南车时代电气股份有限公司</w:t>
      </w:r>
    </w:p>
    <w:p>
      <w:pPr>
        <w:spacing w:after="150"/>
      </w:pPr>
      <w:r>
        <w:rPr/>
        <w:t xml:space="preserve">一、企业发展基本情况</w:t>
      </w:r>
    </w:p>
    <w:p>
      <w:pPr>
        <w:spacing w:after="150"/>
      </w:pPr>
      <w:r>
        <w:rPr/>
        <w:t xml:space="preserve">二、企业叠层母排产品</w:t>
      </w:r>
    </w:p>
    <w:p>
      <w:pPr>
        <w:spacing w:after="150"/>
      </w:pPr>
      <w:r>
        <w:rPr/>
        <w:t xml:space="preserve">三、企业经营情况分析</w:t>
      </w:r>
    </w:p>
    <w:p>
      <w:pPr>
        <w:spacing w:after="150"/>
      </w:pPr>
      <w:r>
        <w:rPr/>
        <w:t xml:space="preserve">四、企业主要经济指标</w:t>
      </w:r>
    </w:p>
    <w:p>
      <w:pPr>
        <w:spacing w:after="150"/>
      </w:pPr>
      <w:r>
        <w:rPr/>
        <w:t xml:space="preserve">五、叠层母排检测能力</w:t>
      </w:r>
    </w:p>
    <w:p>
      <w:pPr>
        <w:spacing w:after="150"/>
      </w:pPr>
      <w:r>
        <w:rPr/>
        <w:t xml:space="preserve">六、企业发展战略分析</w:t>
      </w:r>
    </w:p>
    <w:p>
      <w:pPr>
        <w:spacing w:after="150"/>
      </w:pPr>
      <w:r>
        <w:rPr/>
        <w:t xml:space="preserve">第十节 联祺电气(上海)有限公司</w:t>
      </w:r>
    </w:p>
    <w:p>
      <w:pPr>
        <w:spacing w:after="150"/>
      </w:pPr>
      <w:r>
        <w:rPr/>
        <w:t xml:space="preserve">一、企业发展基本情况</w:t>
      </w:r>
    </w:p>
    <w:p>
      <w:pPr>
        <w:spacing w:after="150"/>
      </w:pPr>
      <w:r>
        <w:rPr/>
        <w:t xml:space="preserve">二、企业叠层母排情况</w:t>
      </w:r>
    </w:p>
    <w:p>
      <w:pPr>
        <w:spacing w:after="150"/>
      </w:pPr>
      <w:r>
        <w:rPr/>
        <w:t xml:space="preserve">三、产品应用领域分析</w:t>
      </w:r>
    </w:p>
    <w:p>
      <w:pPr>
        <w:spacing w:after="150"/>
      </w:pPr>
      <w:r>
        <w:rPr/>
        <w:t xml:space="preserve">第十一节 深圳市华银电气科技有限公司</w:t>
      </w:r>
    </w:p>
    <w:p>
      <w:pPr>
        <w:spacing w:after="150"/>
      </w:pPr>
      <w:r>
        <w:rPr/>
        <w:t xml:space="preserve">一、企业发展基本情况</w:t>
      </w:r>
    </w:p>
    <w:p>
      <w:pPr>
        <w:spacing w:after="150"/>
      </w:pPr>
      <w:r>
        <w:rPr/>
        <w:t xml:space="preserve">二、企业叠层母排产品</w:t>
      </w:r>
    </w:p>
    <w:p>
      <w:pPr>
        <w:spacing w:after="150"/>
      </w:pPr>
      <w:r>
        <w:rPr/>
        <w:t xml:space="preserve">三、企业制造能力分析</w:t>
      </w:r>
    </w:p>
    <w:p>
      <w:pPr>
        <w:spacing w:after="150"/>
      </w:pPr>
      <w:r>
        <w:rPr>
          <w:b w:val="1"/>
          <w:bCs w:val="1"/>
        </w:rPr>
        <w:t xml:space="preserve">第七章 2024-2029年中国叠层母排行业发展趋势与前景分析</w:t>
      </w:r>
    </w:p>
    <w:p>
      <w:pPr>
        <w:spacing w:after="150"/>
      </w:pPr>
      <w:r>
        <w:rPr/>
        <w:t xml:space="preserve">第一节 2024-2029年中国叠层母排行业投资前景分析</w:t>
      </w:r>
    </w:p>
    <w:p>
      <w:pPr>
        <w:spacing w:after="150"/>
      </w:pPr>
      <w:r>
        <w:rPr/>
        <w:t xml:space="preserve">一、叠层母排发展趋势分析</w:t>
      </w:r>
    </w:p>
    <w:p>
      <w:pPr>
        <w:spacing w:after="150"/>
      </w:pPr>
      <w:r>
        <w:rPr/>
        <w:t xml:space="preserve">二、叠层母排市场前景分析</w:t>
      </w:r>
    </w:p>
    <w:p>
      <w:pPr>
        <w:spacing w:after="150"/>
      </w:pPr>
      <w:r>
        <w:rPr/>
        <w:t xml:space="preserve">第二节 2024-2029年中国叠层母排行业投资风险分析</w:t>
      </w:r>
    </w:p>
    <w:p>
      <w:pPr>
        <w:spacing w:after="150"/>
      </w:pPr>
      <w:r>
        <w:rPr/>
        <w:t xml:space="preserve">一、产业政策风险分析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2024-2029年叠层母排行业融资策略及建议</w:t>
      </w:r>
    </w:p>
    <w:p>
      <w:pPr>
        <w:spacing w:after="150"/>
      </w:pPr>
      <w:r>
        <w:rPr/>
        <w:t xml:space="preserve">一、 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第八章 叠层母排企业投资战略与客户策略分析</w:t>
      </w:r>
    </w:p>
    <w:p>
      <w:pPr>
        <w:spacing w:after="150"/>
      </w:pPr>
      <w:r>
        <w:rPr/>
        <w:t xml:space="preserve">第一节 叠层母排企业发展战略规划背景意义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叠层母排企业战略规划制定依据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叠层母排企业战略规划策略分析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叠层母排企业重点客户战略实施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图表：叠层母排行业生命周期</w:t>
      </w:r>
    </w:p>
    <w:p>
      <w:pPr>
        <w:spacing w:after="150"/>
      </w:pPr>
      <w:r>
        <w:rPr/>
        <w:t xml:space="preserve">图表：叠层母排行业产业链结构</w:t>
      </w:r>
    </w:p>
    <w:p>
      <w:pPr>
        <w:spacing w:after="150"/>
      </w:pPr>
      <w:r>
        <w:rPr/>
        <w:t xml:space="preserve">图表：2019-2023年中国叠层母排行业市场规模</w:t>
      </w:r>
    </w:p>
    <w:p>
      <w:pPr>
        <w:spacing w:after="150"/>
      </w:pPr>
      <w:r>
        <w:rPr/>
        <w:t xml:space="preserve">图表：2019-2023年中国叠层母排市场占全球份额比较</w:t>
      </w:r>
    </w:p>
    <w:p>
      <w:pPr>
        <w:spacing w:after="150"/>
      </w:pPr>
      <w:r>
        <w:rPr/>
        <w:t xml:space="preserve">图表：2019-2023年中国叠层母排行业重要数据指标比较</w:t>
      </w:r>
    </w:p>
    <w:p>
      <w:pPr>
        <w:spacing w:after="150"/>
      </w:pPr>
      <w:r>
        <w:rPr/>
        <w:t xml:space="preserve">图表：2019-2023年中国叠层母排行业集中度</w:t>
      </w:r>
    </w:p>
    <w:p>
      <w:pPr>
        <w:spacing w:after="150"/>
      </w:pPr>
      <w:r>
        <w:rPr/>
        <w:t xml:space="preserve">图表：2019-2023年中国叠层母排行业销售收入</w:t>
      </w:r>
    </w:p>
    <w:p>
      <w:pPr>
        <w:spacing w:after="150"/>
      </w:pPr>
      <w:r>
        <w:rPr/>
        <w:t xml:space="preserve">图表：2019-2023年中国叠层母排行业利润总额</w:t>
      </w:r>
    </w:p>
    <w:p>
      <w:pPr>
        <w:spacing w:after="150"/>
      </w:pPr>
      <w:r>
        <w:rPr/>
        <w:t xml:space="preserve">图表：2019-2023年中国叠层母排行业资产总计</w:t>
      </w:r>
    </w:p>
    <w:p>
      <w:pPr>
        <w:spacing w:after="150"/>
      </w:pPr>
      <w:r>
        <w:rPr/>
        <w:t xml:space="preserve">图表：2019-2023年中国叠层母排行业负债总计</w:t>
      </w:r>
    </w:p>
    <w:p>
      <w:pPr>
        <w:spacing w:after="150"/>
      </w:pPr>
      <w:r>
        <w:rPr/>
        <w:t xml:space="preserve">图表：2019-2023年中国叠层母排市场价格走势</w:t>
      </w:r>
    </w:p>
    <w:p>
      <w:pPr>
        <w:spacing w:after="150"/>
      </w:pPr>
      <w:r>
        <w:rPr/>
        <w:t xml:space="preserve">图表：2019-2023年中国叠层母排行业竞争力分析</w:t>
      </w:r>
    </w:p>
    <w:p>
      <w:pPr>
        <w:spacing w:after="150"/>
      </w:pPr>
      <w:r>
        <w:rPr/>
        <w:t xml:space="preserve">图表：2019-2023年中国叠层母排行业工业总产值</w:t>
      </w:r>
    </w:p>
    <w:p>
      <w:pPr>
        <w:spacing w:after="150"/>
      </w:pPr>
      <w:r>
        <w:rPr/>
        <w:t xml:space="preserve">图表：2019-2023年中国叠层母排行业主营业务收入</w:t>
      </w:r>
    </w:p>
    <w:p>
      <w:pPr>
        <w:spacing w:after="150"/>
      </w:pPr>
      <w:r>
        <w:rPr/>
        <w:t xml:space="preserve">图表：2019-2023年中国叠层母排行业主营业务成本</w:t>
      </w:r>
    </w:p>
    <w:p>
      <w:pPr>
        <w:spacing w:after="150"/>
      </w:pPr>
      <w:r>
        <w:rPr/>
        <w:t xml:space="preserve">图表：2019-2023年中国叠层母排行业销售费用分析</w:t>
      </w:r>
    </w:p>
    <w:p>
      <w:pPr>
        <w:spacing w:after="150"/>
      </w:pPr>
      <w:r>
        <w:rPr/>
        <w:t xml:space="preserve">图表：2019-2023年中国叠层母排行业管理费用分析</w:t>
      </w:r>
    </w:p>
    <w:p>
      <w:pPr>
        <w:spacing w:after="150"/>
      </w:pPr>
      <w:r>
        <w:rPr/>
        <w:t xml:space="preserve">图表：2019-2023年中国叠层母排行业财务费用分析</w:t>
      </w:r>
    </w:p>
    <w:p>
      <w:pPr>
        <w:spacing w:after="150"/>
      </w:pPr>
      <w:r>
        <w:rPr/>
        <w:t xml:space="preserve">图表：2019-2023年中国叠层母排行业销售毛利率分析</w:t>
      </w:r>
    </w:p>
    <w:p>
      <w:pPr>
        <w:spacing w:after="150"/>
      </w:pPr>
      <w:r>
        <w:rPr/>
        <w:t xml:space="preserve">图表：2019-2023年中国叠层母排行业销售利润率分析</w:t>
      </w:r>
    </w:p>
    <w:p>
      <w:pPr>
        <w:spacing w:after="150"/>
      </w:pPr>
      <w:r>
        <w:rPr/>
        <w:t xml:space="preserve">图表：2019-2023年中国叠层母排行业成本费用利润率分析</w:t>
      </w:r>
    </w:p>
    <w:p>
      <w:pPr>
        <w:spacing w:after="150"/>
      </w:pPr>
      <w:r>
        <w:rPr/>
        <w:t xml:space="preserve">图表：2019-2023年中国叠层母排行业总资产利润率分析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2024-2029年中国叠层母排行业投资潜力及发展前景分析报告</dc:title>
  <dc:description>2024-2029年中国叠层母排行业投资潜力及发展前景分析报告</dc:description>
  <dc:subject>2024-2029年中国叠层母排行业投资潜力及发展前景分析报告</dc:subject>
  <cp:keywords>研究报告</cp:keywords>
  <cp:category>研究报告</cp:category>
  <cp:lastModifiedBy>北京中道泰和信息咨询有限公司</cp:lastModifiedBy>
  <dcterms:created xsi:type="dcterms:W3CDTF">2024-01-23T00:07:14+08:00</dcterms:created>
  <dcterms:modified xsi:type="dcterms:W3CDTF">2024-01-23T00:07:14+08:00</dcterms:modified>
</cp:coreProperties>
</file>

<file path=docProps/custom.xml><?xml version="1.0" encoding="utf-8"?>
<Properties xmlns="http://schemas.openxmlformats.org/officeDocument/2006/custom-properties" xmlns:vt="http://schemas.openxmlformats.org/officeDocument/2006/docPropsVTypes"/>
</file>