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2024-2029年中国百货零售行业发展前景预测与投资战略规划分析报告</w:t>
      </w:r>
    </w:p>
    <w:p>
      <w:pPr>
        <w:spacing w:after="150"/>
      </w:pPr>
      <w:r>
        <w:rPr>
          <w:b w:val="1"/>
          <w:bCs w:val="1"/>
        </w:rPr>
        <w:t xml:space="preserve">报告简介</w:t>
      </w:r>
    </w:p>
    <w:p>
      <w:pPr>
        <w:spacing w:after="150"/>
      </w:pPr>
      <w:r>
        <w:rPr/>
        <w:t xml:space="preserve">百货零售业是一种零售业态，一般规模较大，经营品种丰富，商品周转率较高，吸引顾客的能力很强。百货商店往往地处繁华的商业中心，地理条件优越，客流量大，商店主要以品牌经营为主，能够适应各种消费者的需求。随着现代百货零售业的发展，百货商店功能逐渐多样化，除了一般的零售功能外，现代百货商店还具有商品展示、动态举办、文化先导、配送服务和商品开发等功能。百货行业作为商品流通领域的重要主力军，其基本目标是促进消费繁荣，服务国计民生，保持稳定增长，实现全方位的新跨越。随着中国城镇化推进和新的战略结构调整，作为传统零售业主体的百货业在面临更大商机的同时，也开始面临来自商业地产、超市、专卖店等其他业态的挑战。</w:t>
      </w:r>
    </w:p>
    <w:p>
      <w:pPr>
        <w:spacing w:after="150"/>
      </w:pPr>
      <w:r>
        <w:rPr/>
        <w:t xml:space="preserve">近年来，我国零售业态日益丰富。零售业各类业态多元化、组合化和融合/化发展步伐加快，在传统百货店加速重组创新的同时 ，综合性一体化的大型购物中心不断涌现，专业店、专卖店迅猛发展，连锁超市快速扩张，网络销售显示蓬勃生机，便利店、仓储式 商场潜力初显，城市中心商业区、商业街和社区商业网点建设协调并进，逐渐形成了传统与现代相结合、线上和线下相补充、各类业 态互补共兴的良好发展格局，较好地满足了消费者的多层次、多元化消费需要，现代化水平也显著提高。面对低迷的市场格局，传统百货业寻找新的盈利通道已是大势所趋。银泰商业、王府井百货分别与支付宝、微信合作推出可以储值的会员卡。一张被赋予互联网思维和金融概念的会员卡，带给百货业在金融领域更多想象。</w:t>
      </w:r>
    </w:p>
    <w:p>
      <w:pPr>
        <w:spacing w:after="150"/>
      </w:pPr>
      <w:r>
        <w:rPr/>
        <w:t xml:space="preserve">百货零售研究报告对百货零售行业研究的内容和方法进行全面的阐述和论证，对研究过程中所获取的百货零售资料进行全面系统的整理和分析，通过图表、统计结果及文献资料，或以纵向的发展过程，或横向类别分析提出论点、分析论据，进行论证。百货零售报告绝对如实地反映客观情况，叙述、说明、推断、引用均恰如其分。文字、用词应力求准确。研究报告的文字也简单、明了、通顺、流畅，既明白如话，又把研究的效果准确地、科学地表达出来。百货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百货零售行业的发展状况进行了深入透彻地分析，对我国行业市场情况、技术现状、供需形势作了详尽研究，重点分析了国内外重点企业、行业发展趋势以及行业投资情况，报告还对百货零售下游行业的发展进行了探讨，是百货零售及相关企业、投资部门、研究机构准确了解目前中国市场发展动态，把握百货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零售百货行业综述</w:t>
      </w:r>
    </w:p>
    <w:p>
      <w:pPr>
        <w:spacing w:after="150"/>
      </w:pPr>
      <w:r>
        <w:rPr/>
        <w:t xml:space="preserve">第一节 零售百货行业综述</w:t>
      </w:r>
    </w:p>
    <w:p>
      <w:pPr>
        <w:spacing w:after="150"/>
      </w:pPr>
      <w:r>
        <w:rPr/>
        <w:t xml:space="preserve">一、百货行业的概念与定义</w:t>
      </w:r>
    </w:p>
    <w:p>
      <w:pPr>
        <w:spacing w:after="150"/>
      </w:pPr>
      <w:r>
        <w:rPr/>
        <w:t xml:space="preserve">二、零售百货行业的特征</w:t>
      </w:r>
    </w:p>
    <w:p>
      <w:pPr>
        <w:spacing w:after="150"/>
      </w:pPr>
      <w:r>
        <w:rPr/>
        <w:t xml:space="preserve">三、百货行业产业史</w:t>
      </w:r>
    </w:p>
    <w:p>
      <w:pPr>
        <w:spacing w:after="150"/>
      </w:pPr>
      <w:r>
        <w:rPr/>
        <w:t xml:space="preserve">四、百货行业的主要壁垒</w:t>
      </w:r>
    </w:p>
    <w:p>
      <w:pPr>
        <w:spacing w:after="150"/>
      </w:pPr>
      <w:r>
        <w:rPr>
          <w:b w:val="1"/>
          <w:bCs w:val="1"/>
        </w:rPr>
        <w:t xml:space="preserve">第二章 全球百货行业发展状况分析</w:t>
      </w:r>
    </w:p>
    <w:p>
      <w:pPr>
        <w:spacing w:after="150"/>
      </w:pPr>
      <w:r>
        <w:rPr/>
        <w:t xml:space="preserve">第一节 美国百货行业</w:t>
      </w:r>
    </w:p>
    <w:p>
      <w:pPr>
        <w:spacing w:after="150"/>
      </w:pPr>
      <w:r>
        <w:rPr/>
        <w:t xml:space="preserve">一、美国百货行业整体简况</w:t>
      </w:r>
    </w:p>
    <w:p>
      <w:pPr>
        <w:spacing w:after="150"/>
      </w:pPr>
      <w:r>
        <w:rPr/>
        <w:t xml:space="preserve">二、美国百货行业经营特点</w:t>
      </w:r>
    </w:p>
    <w:p>
      <w:pPr>
        <w:spacing w:after="150"/>
      </w:pPr>
      <w:r>
        <w:rPr/>
        <w:t xml:space="preserve">三、美国百货行业的发展趋势</w:t>
      </w:r>
    </w:p>
    <w:p>
      <w:pPr>
        <w:spacing w:after="150"/>
      </w:pPr>
      <w:r>
        <w:rPr/>
        <w:t xml:space="preserve">第二节 日本百货行业</w:t>
      </w:r>
    </w:p>
    <w:p>
      <w:pPr>
        <w:spacing w:after="150"/>
      </w:pPr>
      <w:r>
        <w:rPr/>
        <w:t xml:space="preserve">一、日本百货行业经营特点</w:t>
      </w:r>
    </w:p>
    <w:p>
      <w:pPr>
        <w:spacing w:after="150"/>
      </w:pPr>
      <w:r>
        <w:rPr/>
        <w:t xml:space="preserve">二、日本传统百货店陷入绝境</w:t>
      </w:r>
    </w:p>
    <w:p>
      <w:pPr>
        <w:spacing w:after="150"/>
      </w:pPr>
      <w:r>
        <w:rPr/>
        <w:t xml:space="preserve">三、日本百货行业发展趋势</w:t>
      </w:r>
    </w:p>
    <w:p>
      <w:pPr>
        <w:spacing w:after="150"/>
      </w:pPr>
      <w:r>
        <w:rPr>
          <w:b w:val="1"/>
          <w:bCs w:val="1"/>
        </w:rPr>
        <w:t xml:space="preserve">第三章 2019-2023年中国百货行业发展环境分析</w:t>
      </w:r>
    </w:p>
    <w:p>
      <w:pPr>
        <w:spacing w:after="150"/>
      </w:pPr>
      <w:r>
        <w:rPr/>
        <w:t xml:space="preserve">第一节 经济环境</w:t>
      </w:r>
    </w:p>
    <w:p>
      <w:pPr>
        <w:spacing w:after="150"/>
      </w:pPr>
      <w:r>
        <w:rPr/>
        <w:t xml:space="preserve">一、2019-2023年国际经济环境分析</w:t>
      </w:r>
    </w:p>
    <w:p>
      <w:pPr>
        <w:spacing w:after="150"/>
      </w:pPr>
      <w:r>
        <w:rPr/>
        <w:t xml:space="preserve">二、2019-2023年中国GDP增长情况分析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六、2019-2023年中国对外经济发展形势分析</w:t>
      </w:r>
    </w:p>
    <w:p>
      <w:pPr>
        <w:spacing w:after="150"/>
      </w:pPr>
      <w:r>
        <w:rPr/>
        <w:t xml:space="preserve">第二节 政策环境</w:t>
      </w:r>
    </w:p>
    <w:p>
      <w:pPr>
        <w:spacing w:after="150"/>
      </w:pPr>
      <w:r>
        <w:rPr/>
        <w:t xml:space="preserve">一、行业管理体制</w:t>
      </w:r>
    </w:p>
    <w:p>
      <w:pPr>
        <w:spacing w:after="150"/>
      </w:pPr>
      <w:r>
        <w:rPr/>
        <w:t xml:space="preserve">二、主要行业法规政策</w:t>
      </w:r>
    </w:p>
    <w:p>
      <w:pPr>
        <w:spacing w:after="150"/>
      </w:pPr>
      <w:r>
        <w:rPr/>
        <w:t xml:space="preserve">三、扩大消费政策措施力度继续加大</w:t>
      </w:r>
    </w:p>
    <w:p>
      <w:pPr>
        <w:spacing w:after="150"/>
      </w:pPr>
      <w:r>
        <w:rPr/>
        <w:t xml:space="preserve">四、商务部支持流通企业兼并重组</w:t>
      </w:r>
    </w:p>
    <w:p>
      <w:pPr>
        <w:spacing w:after="150"/>
      </w:pPr>
      <w:r>
        <w:rPr/>
        <w:t xml:space="preserve">第三节 社会环境</w:t>
      </w:r>
    </w:p>
    <w:p>
      <w:pPr>
        <w:spacing w:after="150"/>
      </w:pPr>
      <w:r>
        <w:rPr/>
        <w:t xml:space="preserve">一、城市化进程加快进一步拓宽农村市场</w:t>
      </w:r>
    </w:p>
    <w:p>
      <w:pPr>
        <w:spacing w:after="150"/>
      </w:pPr>
      <w:r>
        <w:rPr/>
        <w:t xml:space="preserve">二、消费结构升级促进百货行业发展</w:t>
      </w:r>
    </w:p>
    <w:p>
      <w:pPr>
        <w:spacing w:after="150"/>
      </w:pPr>
      <w:r>
        <w:rPr/>
        <w:t xml:space="preserve">三、中国扩大消费政策取得成效</w:t>
      </w:r>
    </w:p>
    <w:p>
      <w:pPr>
        <w:spacing w:after="150"/>
      </w:pPr>
      <w:r>
        <w:rPr/>
        <w:t xml:space="preserve">四、新农村建设孕育巨大消费潜力</w:t>
      </w:r>
    </w:p>
    <w:p>
      <w:pPr>
        <w:spacing w:after="150"/>
      </w:pPr>
      <w:r>
        <w:rPr/>
        <w:t xml:space="preserve">五、稳定的人口数量将保证消费的稳定增长</w:t>
      </w:r>
    </w:p>
    <w:p>
      <w:pPr>
        <w:spacing w:after="150"/>
      </w:pPr>
      <w:r>
        <w:rPr/>
        <w:t xml:space="preserve">六、基础设施信息物流技术升级提升百货运营效率</w:t>
      </w:r>
    </w:p>
    <w:p>
      <w:pPr>
        <w:spacing w:after="150"/>
      </w:pPr>
      <w:r>
        <w:rPr>
          <w:b w:val="1"/>
          <w:bCs w:val="1"/>
        </w:rPr>
        <w:t xml:space="preserve">第四章 2019-2023年中国百货行业运行状况分析</w:t>
      </w:r>
    </w:p>
    <w:p>
      <w:pPr>
        <w:spacing w:after="150"/>
      </w:pPr>
      <w:r>
        <w:rPr/>
        <w:t xml:space="preserve">第一节 全球化背景下外资百货在华发展概况</w:t>
      </w:r>
    </w:p>
    <w:p>
      <w:pPr>
        <w:spacing w:after="150"/>
      </w:pPr>
      <w:r>
        <w:rPr/>
        <w:t xml:space="preserve">一、亚洲百货企业在华发展情况</w:t>
      </w:r>
    </w:p>
    <w:p>
      <w:pPr>
        <w:spacing w:after="150"/>
      </w:pPr>
      <w:r>
        <w:rPr/>
        <w:t xml:space="preserve">二、美国百货企业在华发展情况</w:t>
      </w:r>
    </w:p>
    <w:p>
      <w:pPr>
        <w:spacing w:after="150"/>
      </w:pPr>
      <w:r>
        <w:rPr/>
        <w:t xml:space="preserve">三、欧洲百货企业在华发展情况</w:t>
      </w:r>
    </w:p>
    <w:p>
      <w:pPr>
        <w:spacing w:after="150"/>
      </w:pPr>
      <w:r>
        <w:rPr/>
        <w:t xml:space="preserve">第二节 2019-2023年中国百货行业发展综述</w:t>
      </w:r>
    </w:p>
    <w:p>
      <w:pPr>
        <w:spacing w:after="150"/>
      </w:pPr>
      <w:r>
        <w:rPr/>
        <w:t xml:space="preserve">一、2019-2023年中国百货行业整体发展情况</w:t>
      </w:r>
    </w:p>
    <w:p>
      <w:pPr>
        <w:spacing w:after="150"/>
      </w:pPr>
      <w:r>
        <w:rPr/>
        <w:t xml:space="preserve">二、2019-2023年中国百货行业发展特点</w:t>
      </w:r>
    </w:p>
    <w:p>
      <w:pPr>
        <w:spacing w:after="150"/>
      </w:pPr>
      <w:r>
        <w:rPr/>
        <w:t xml:space="preserve">三、中国零售百货行业的瓶颈</w:t>
      </w:r>
    </w:p>
    <w:p>
      <w:pPr>
        <w:spacing w:after="150"/>
      </w:pPr>
      <w:r>
        <w:rPr/>
        <w:t xml:space="preserve">四、制约零售百货行业发展的因素</w:t>
      </w:r>
    </w:p>
    <w:p>
      <w:pPr>
        <w:spacing w:after="150"/>
      </w:pPr>
      <w:r>
        <w:rPr/>
        <w:t xml:space="preserve">第三节 2019-2023年中国百货行业发展现状分析</w:t>
      </w:r>
    </w:p>
    <w:p>
      <w:pPr>
        <w:spacing w:after="150"/>
      </w:pPr>
      <w:r>
        <w:rPr/>
        <w:t xml:space="preserve">一、中国百货行业的经营模式分析</w:t>
      </w:r>
    </w:p>
    <w:p>
      <w:pPr>
        <w:spacing w:after="150"/>
      </w:pPr>
      <w:r>
        <w:rPr/>
        <w:t xml:space="preserve">二、中国百货行业跨界商发展分析</w:t>
      </w:r>
    </w:p>
    <w:p>
      <w:pPr>
        <w:spacing w:after="150"/>
      </w:pPr>
      <w:r>
        <w:rPr/>
        <w:t xml:space="preserve">三、百货行业二三线城市发展布局</w:t>
      </w:r>
    </w:p>
    <w:p>
      <w:pPr>
        <w:spacing w:after="150"/>
      </w:pPr>
      <w:r>
        <w:rPr/>
        <w:t xml:space="preserve">四、零售业投资增加促百货行业发展</w:t>
      </w:r>
    </w:p>
    <w:p>
      <w:pPr>
        <w:spacing w:after="150"/>
      </w:pPr>
      <w:r>
        <w:rPr/>
        <w:t xml:space="preserve">第四节 2019-2023年中国百货行业发展规模分析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第五节 中国百货行业网络销售发展情况</w:t>
      </w:r>
    </w:p>
    <w:p>
      <w:pPr>
        <w:spacing w:after="150"/>
      </w:pPr>
      <w:r>
        <w:rPr/>
        <w:t xml:space="preserve">一、网络时代零售商遭遇挑战</w:t>
      </w:r>
    </w:p>
    <w:p>
      <w:pPr>
        <w:spacing w:after="150"/>
      </w:pPr>
      <w:r>
        <w:rPr/>
        <w:t xml:space="preserve">二、中国百货企业纷纷“触网”</w:t>
      </w:r>
    </w:p>
    <w:p>
      <w:pPr>
        <w:spacing w:after="150"/>
      </w:pPr>
      <w:r>
        <w:rPr/>
        <w:t xml:space="preserve">三、王府井网上商城的经营情况</w:t>
      </w:r>
    </w:p>
    <w:p>
      <w:pPr>
        <w:spacing w:after="150"/>
      </w:pPr>
      <w:r>
        <w:rPr>
          <w:b w:val="1"/>
          <w:bCs w:val="1"/>
        </w:rPr>
        <w:t xml:space="preserve">第五章 2019-2023年中国零售百货市场竞争分析</w:t>
      </w:r>
    </w:p>
    <w:p>
      <w:pPr>
        <w:spacing w:after="150"/>
      </w:pPr>
      <w:r>
        <w:rPr/>
        <w:t xml:space="preserve">第一节 中国零售行业竞争现状分析</w:t>
      </w:r>
    </w:p>
    <w:p>
      <w:pPr>
        <w:spacing w:after="150"/>
      </w:pPr>
      <w:r>
        <w:rPr/>
        <w:t xml:space="preserve">一、中国零售业竞争总体概况</w:t>
      </w:r>
    </w:p>
    <w:p>
      <w:pPr>
        <w:spacing w:after="150"/>
      </w:pPr>
      <w:r>
        <w:rPr/>
        <w:t xml:space="preserve">二、中国零售业竞争消费格局</w:t>
      </w:r>
    </w:p>
    <w:p>
      <w:pPr>
        <w:spacing w:after="150"/>
      </w:pPr>
      <w:r>
        <w:rPr/>
        <w:t xml:space="preserve">三、中国零售业竞争格局变化</w:t>
      </w:r>
    </w:p>
    <w:p>
      <w:pPr>
        <w:spacing w:after="150"/>
      </w:pPr>
      <w:r>
        <w:rPr/>
        <w:t xml:space="preserve">四、中国零售业价格竞争分析</w:t>
      </w:r>
    </w:p>
    <w:p>
      <w:pPr>
        <w:spacing w:after="150"/>
      </w:pPr>
      <w:r>
        <w:rPr/>
        <w:t xml:space="preserve">五、中国零售业竞争问题解析</w:t>
      </w:r>
    </w:p>
    <w:p>
      <w:pPr>
        <w:spacing w:after="150"/>
      </w:pPr>
      <w:r>
        <w:rPr/>
        <w:t xml:space="preserve">六、外资零售商在华竞争情况</w:t>
      </w:r>
    </w:p>
    <w:p>
      <w:pPr>
        <w:spacing w:after="150"/>
      </w:pPr>
      <w:r>
        <w:rPr/>
        <w:t xml:space="preserve">第二节 内资百货与外资百货在华竞争格局分析</w:t>
      </w:r>
    </w:p>
    <w:p>
      <w:pPr>
        <w:spacing w:after="150"/>
      </w:pPr>
      <w:r>
        <w:rPr/>
        <w:t xml:space="preserve">一、外资百货企业在华发展分析</w:t>
      </w:r>
    </w:p>
    <w:p>
      <w:pPr>
        <w:spacing w:after="150"/>
      </w:pPr>
      <w:r>
        <w:rPr/>
        <w:t xml:space="preserve">二、本地百货行业与外资竞争分析</w:t>
      </w:r>
    </w:p>
    <w:p>
      <w:pPr>
        <w:spacing w:after="150"/>
      </w:pPr>
      <w:r>
        <w:rPr/>
        <w:t xml:space="preserve">三、本地百货企业区域优势明显</w:t>
      </w:r>
    </w:p>
    <w:p>
      <w:pPr>
        <w:spacing w:after="150"/>
      </w:pPr>
      <w:r>
        <w:rPr/>
        <w:t xml:space="preserve">四、内资百货企业区域扩张分析</w:t>
      </w:r>
    </w:p>
    <w:p>
      <w:pPr>
        <w:spacing w:after="150"/>
      </w:pPr>
      <w:r>
        <w:rPr/>
        <w:t xml:space="preserve">第三节 2019-2023年中国百货行业竞争状况分析</w:t>
      </w:r>
    </w:p>
    <w:p>
      <w:pPr>
        <w:spacing w:after="150"/>
      </w:pPr>
      <w:r>
        <w:rPr/>
        <w:t xml:space="preserve">一、一线城市百货供给情况分析</w:t>
      </w:r>
    </w:p>
    <w:p>
      <w:pPr>
        <w:spacing w:after="150"/>
      </w:pPr>
      <w:r>
        <w:rPr/>
        <w:t xml:space="preserve">二、二三线城市百货行业发展分析</w:t>
      </w:r>
    </w:p>
    <w:p>
      <w:pPr>
        <w:spacing w:after="150"/>
      </w:pPr>
      <w:r>
        <w:rPr/>
        <w:t xml:space="preserve">三、百货企业上市融资应对竞争</w:t>
      </w:r>
    </w:p>
    <w:p>
      <w:pPr>
        <w:spacing w:after="150"/>
      </w:pPr>
      <w:r>
        <w:rPr/>
        <w:t xml:space="preserve">四、中国百货行业并购重组概况</w:t>
      </w:r>
    </w:p>
    <w:p>
      <w:pPr>
        <w:spacing w:after="150"/>
      </w:pPr>
      <w:r>
        <w:rPr>
          <w:b w:val="1"/>
          <w:bCs w:val="1"/>
        </w:rPr>
        <w:t xml:space="preserve">第六章 2019-2023年中国零售百货竞争行业发展状况分析</w:t>
      </w:r>
    </w:p>
    <w:p>
      <w:pPr>
        <w:spacing w:after="150"/>
      </w:pPr>
      <w:r>
        <w:rPr/>
        <w:t xml:space="preserve">第一节 中国连锁超市发展状况</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四、外资超市在华发展情况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七、中国连锁超市业并购情况</w:t>
      </w:r>
    </w:p>
    <w:p>
      <w:pPr>
        <w:spacing w:after="150"/>
      </w:pPr>
      <w:r>
        <w:rPr/>
        <w:t xml:space="preserve">八、超市消费者购买行为分析</w:t>
      </w:r>
    </w:p>
    <w:p>
      <w:pPr>
        <w:spacing w:after="150"/>
      </w:pPr>
      <w:r>
        <w:rPr/>
        <w:t xml:space="preserve">第二节 中国便利店发展状况</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四、中国便利店经营特点分析</w:t>
      </w:r>
    </w:p>
    <w:p>
      <w:pPr>
        <w:spacing w:after="150"/>
      </w:pPr>
      <w:r>
        <w:rPr/>
        <w:t xml:space="preserve">五、中国便利店产品策略分析</w:t>
      </w:r>
    </w:p>
    <w:p>
      <w:pPr>
        <w:spacing w:after="150"/>
      </w:pPr>
      <w:r>
        <w:rPr/>
        <w:t xml:space="preserve">六、中国便利店分销策略分析</w:t>
      </w:r>
    </w:p>
    <w:p>
      <w:pPr>
        <w:spacing w:after="150"/>
      </w:pPr>
      <w:r>
        <w:rPr/>
        <w:t xml:space="preserve">七、中国便利店发展SWOT分析</w:t>
      </w:r>
    </w:p>
    <w:p>
      <w:pPr>
        <w:spacing w:after="150"/>
      </w:pPr>
      <w:r>
        <w:rPr/>
        <w:t xml:space="preserve">第三节 中国购物中心发展状况</w:t>
      </w:r>
    </w:p>
    <w:p>
      <w:pPr>
        <w:spacing w:after="150"/>
      </w:pPr>
      <w:r>
        <w:rPr/>
        <w:t xml:space="preserve">一、世界购物中心分类情况分析</w:t>
      </w:r>
    </w:p>
    <w:p>
      <w:pPr>
        <w:spacing w:after="150"/>
      </w:pPr>
      <w:r>
        <w:rPr/>
        <w:t xml:space="preserve">二、中国购物中心发展历程分析</w:t>
      </w:r>
    </w:p>
    <w:p>
      <w:pPr>
        <w:spacing w:after="150"/>
      </w:pPr>
      <w:r>
        <w:rPr/>
        <w:t xml:space="preserve">三、中国购物中心类型形态界定</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中国网络购物行业发展状况</w:t>
      </w:r>
    </w:p>
    <w:p>
      <w:pPr>
        <w:spacing w:after="150"/>
      </w:pPr>
      <w:r>
        <w:rPr/>
        <w:t xml:space="preserve">一、中国无店铺零售业态发展情况</w:t>
      </w:r>
    </w:p>
    <w:p>
      <w:pPr>
        <w:spacing w:after="150"/>
      </w:pPr>
      <w:r>
        <w:rPr/>
        <w:t xml:space="preserve">二、中国网络零售规模现状分析</w:t>
      </w:r>
    </w:p>
    <w:p>
      <w:pPr>
        <w:spacing w:after="150"/>
      </w:pPr>
      <w:r>
        <w:rPr/>
        <w:t xml:space="preserve">三、中国网络购物发展趋势分析</w:t>
      </w:r>
    </w:p>
    <w:p>
      <w:pPr>
        <w:spacing w:after="150"/>
      </w:pPr>
      <w:r>
        <w:rPr/>
        <w:t xml:space="preserve">第五节 中国电视购物行业发展状况</w:t>
      </w:r>
    </w:p>
    <w:p>
      <w:pPr>
        <w:spacing w:after="150"/>
      </w:pPr>
      <w:r>
        <w:rPr/>
        <w:t xml:space="preserve">一、电视购物发展概况</w:t>
      </w:r>
    </w:p>
    <w:p>
      <w:pPr>
        <w:spacing w:after="150"/>
      </w:pPr>
      <w:r>
        <w:rPr/>
        <w:t xml:space="preserve">二、电视购物优点分析</w:t>
      </w:r>
    </w:p>
    <w:p>
      <w:pPr>
        <w:spacing w:after="150"/>
      </w:pPr>
      <w:r>
        <w:rPr/>
        <w:t xml:space="preserve">三、电视购物弊端分析</w:t>
      </w:r>
    </w:p>
    <w:p>
      <w:pPr>
        <w:spacing w:after="150"/>
      </w:pPr>
      <w:r>
        <w:rPr/>
        <w:t xml:space="preserve">四、电视购物发展方向</w:t>
      </w:r>
    </w:p>
    <w:p>
      <w:pPr>
        <w:spacing w:after="150"/>
      </w:pPr>
      <w:r>
        <w:rPr/>
        <w:t xml:space="preserve">五、电视购物发展问题</w:t>
      </w:r>
    </w:p>
    <w:p>
      <w:pPr>
        <w:spacing w:after="150"/>
      </w:pPr>
      <w:r>
        <w:rPr/>
        <w:t xml:space="preserve">六、电视购物面临挑战</w:t>
      </w:r>
    </w:p>
    <w:p>
      <w:pPr>
        <w:spacing w:after="150"/>
      </w:pPr>
      <w:r>
        <w:rPr>
          <w:b w:val="1"/>
          <w:bCs w:val="1"/>
        </w:rPr>
        <w:t xml:space="preserve">第七章 中国百货行业区域市场分析</w:t>
      </w:r>
    </w:p>
    <w:p>
      <w:pPr>
        <w:spacing w:after="150"/>
      </w:pPr>
      <w:r>
        <w:rPr/>
        <w:t xml:space="preserve">第一节 东北地区</w:t>
      </w:r>
    </w:p>
    <w:p>
      <w:pPr>
        <w:spacing w:after="150"/>
      </w:pPr>
      <w:r>
        <w:rPr/>
        <w:t xml:space="preserve">一、东北地区零售业经济环境</w:t>
      </w:r>
    </w:p>
    <w:p>
      <w:pPr>
        <w:spacing w:after="150"/>
      </w:pPr>
      <w:r>
        <w:rPr/>
        <w:t xml:space="preserve">二、哈尔滨百货行业发展综述</w:t>
      </w:r>
    </w:p>
    <w:p>
      <w:pPr>
        <w:spacing w:after="150"/>
      </w:pPr>
      <w:r>
        <w:rPr/>
        <w:t xml:space="preserve">三、沈阳百货行业发展现状</w:t>
      </w:r>
    </w:p>
    <w:p>
      <w:pPr>
        <w:spacing w:after="150"/>
      </w:pPr>
      <w:r>
        <w:rPr/>
        <w:t xml:space="preserve">四、大连百货行业发展现状</w:t>
      </w:r>
    </w:p>
    <w:p>
      <w:pPr>
        <w:spacing w:after="150"/>
      </w:pPr>
      <w:r>
        <w:rPr/>
        <w:t xml:space="preserve">第二节 华东地区</w:t>
      </w:r>
    </w:p>
    <w:p>
      <w:pPr>
        <w:spacing w:after="150"/>
      </w:pPr>
      <w:r>
        <w:rPr/>
        <w:t xml:space="preserve">一、华东地区零售业经济环境</w:t>
      </w:r>
    </w:p>
    <w:p>
      <w:pPr>
        <w:spacing w:after="150"/>
      </w:pPr>
      <w:r>
        <w:rPr/>
        <w:t xml:space="preserve">二、上海市百货行业发展现状分析</w:t>
      </w:r>
    </w:p>
    <w:p>
      <w:pPr>
        <w:spacing w:after="150"/>
      </w:pPr>
      <w:r>
        <w:rPr/>
        <w:t xml:space="preserve">三、上海百货商场扩张力度加大，样式多样化</w:t>
      </w:r>
    </w:p>
    <w:p>
      <w:pPr>
        <w:spacing w:after="150"/>
      </w:pPr>
      <w:r>
        <w:rPr/>
        <w:t xml:space="preserve">四、杭州市百货行业发展历程现状</w:t>
      </w:r>
    </w:p>
    <w:p>
      <w:pPr>
        <w:spacing w:after="150"/>
      </w:pPr>
      <w:r>
        <w:rPr/>
        <w:t xml:space="preserve">五、合肥市百货行业发展现状分析</w:t>
      </w:r>
    </w:p>
    <w:p>
      <w:pPr>
        <w:spacing w:after="150"/>
      </w:pPr>
      <w:r>
        <w:rPr/>
        <w:t xml:space="preserve">第三节 华中地区</w:t>
      </w:r>
    </w:p>
    <w:p>
      <w:pPr>
        <w:spacing w:after="150"/>
      </w:pPr>
      <w:r>
        <w:rPr/>
        <w:t xml:space="preserve">一、华中地区零售业经济环境</w:t>
      </w:r>
    </w:p>
    <w:p>
      <w:pPr>
        <w:spacing w:after="150"/>
      </w:pPr>
      <w:r>
        <w:rPr/>
        <w:t xml:space="preserve">二、中原经济区崛起零售百货行业受益</w:t>
      </w:r>
    </w:p>
    <w:p>
      <w:pPr>
        <w:spacing w:after="150"/>
      </w:pPr>
      <w:r>
        <w:rPr/>
        <w:t xml:space="preserve">三、武汉零售百货行业发展格局</w:t>
      </w:r>
    </w:p>
    <w:p>
      <w:pPr>
        <w:spacing w:after="150"/>
      </w:pPr>
      <w:r>
        <w:rPr/>
        <w:t xml:space="preserve">四、外来商业百货进驻</w:t>
      </w:r>
    </w:p>
    <w:p>
      <w:pPr>
        <w:spacing w:after="150"/>
      </w:pPr>
      <w:r>
        <w:rPr/>
        <w:t xml:space="preserve">五、郑州市零售百货行业发展新特点</w:t>
      </w:r>
    </w:p>
    <w:p>
      <w:pPr>
        <w:spacing w:after="150"/>
      </w:pPr>
      <w:r>
        <w:rPr/>
        <w:t xml:space="preserve">第四节 华北地区</w:t>
      </w:r>
    </w:p>
    <w:p>
      <w:pPr>
        <w:spacing w:after="150"/>
      </w:pPr>
      <w:r>
        <w:rPr/>
        <w:t xml:space="preserve">一、华北地区零售业经济环境</w:t>
      </w:r>
    </w:p>
    <w:p>
      <w:pPr>
        <w:spacing w:after="150"/>
      </w:pPr>
      <w:r>
        <w:rPr/>
        <w:t xml:space="preserve">二、北京零售百货行业发展特点</w:t>
      </w:r>
    </w:p>
    <w:p>
      <w:pPr>
        <w:spacing w:after="150"/>
      </w:pPr>
      <w:r>
        <w:rPr/>
        <w:t xml:space="preserve">三、北京“超市系”百货竞逐社区市场</w:t>
      </w:r>
    </w:p>
    <w:p>
      <w:pPr>
        <w:spacing w:after="150"/>
      </w:pPr>
      <w:r>
        <w:rPr/>
        <w:t xml:space="preserve">四、天津零售百货行业发展现状</w:t>
      </w:r>
    </w:p>
    <w:p>
      <w:pPr>
        <w:spacing w:after="150"/>
      </w:pPr>
      <w:r>
        <w:rPr/>
        <w:t xml:space="preserve">五、兰州零售百货行业发展现状</w:t>
      </w:r>
    </w:p>
    <w:p>
      <w:pPr>
        <w:spacing w:after="150"/>
      </w:pPr>
      <w:r>
        <w:rPr/>
        <w:t xml:space="preserve">第五节 西南地区</w:t>
      </w:r>
    </w:p>
    <w:p>
      <w:pPr>
        <w:spacing w:after="150"/>
      </w:pPr>
      <w:r>
        <w:rPr/>
        <w:t xml:space="preserve">一、西南地区零售业经济环境</w:t>
      </w:r>
    </w:p>
    <w:p>
      <w:pPr>
        <w:spacing w:after="150"/>
      </w:pPr>
      <w:r>
        <w:rPr/>
        <w:t xml:space="preserve">二、重庆市零售百货发展状况分析</w:t>
      </w:r>
    </w:p>
    <w:p>
      <w:pPr>
        <w:spacing w:after="150"/>
      </w:pPr>
      <w:r>
        <w:rPr/>
        <w:t xml:space="preserve">三、成都市零售百货行业经营特点</w:t>
      </w:r>
    </w:p>
    <w:p>
      <w:pPr>
        <w:spacing w:after="150"/>
      </w:pPr>
      <w:r>
        <w:rPr/>
        <w:t xml:space="preserve">第六节 华南地区</w:t>
      </w:r>
    </w:p>
    <w:p>
      <w:pPr>
        <w:spacing w:after="150"/>
      </w:pPr>
      <w:r>
        <w:rPr/>
        <w:t xml:space="preserve">一、华南地区零售业经济环境</w:t>
      </w:r>
    </w:p>
    <w:p>
      <w:pPr>
        <w:spacing w:after="150"/>
      </w:pPr>
      <w:r>
        <w:rPr/>
        <w:t xml:space="preserve">二、广州零售百货行业竞争特点</w:t>
      </w:r>
    </w:p>
    <w:p>
      <w:pPr>
        <w:spacing w:after="150"/>
      </w:pPr>
      <w:r>
        <w:rPr/>
        <w:t xml:space="preserve">三、深圳零售百货行业发展历程</w:t>
      </w:r>
    </w:p>
    <w:p>
      <w:pPr>
        <w:spacing w:after="150"/>
      </w:pPr>
      <w:r>
        <w:rPr/>
        <w:t xml:space="preserve">四、深圳零售百货行业发展现状</w:t>
      </w:r>
    </w:p>
    <w:p>
      <w:pPr>
        <w:spacing w:after="150"/>
      </w:pPr>
      <w:r>
        <w:rPr>
          <w:b w:val="1"/>
          <w:bCs w:val="1"/>
        </w:rPr>
        <w:t xml:space="preserve">第八章 2019-2023年零售百货行业重点企业分析</w:t>
      </w:r>
    </w:p>
    <w:p>
      <w:pPr>
        <w:spacing w:after="150"/>
      </w:pPr>
      <w:r>
        <w:rPr/>
        <w:t xml:space="preserve">第一节 大商股份有限公司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重庆百货大楼股份有限公司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上海豫园旅游商城股份有限公司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王府井百货(集团)股份有限公司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武汉武商集团股份有限公司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百盛商业集团有限公司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金鹰商贸集团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天虹商场股份有限公司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银泰百货(集团)有限公司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银座集团股份有限公司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t xml:space="preserve">第十一节 首商集团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八、首商集团加速市场战略布局</w:t>
      </w:r>
    </w:p>
    <w:p>
      <w:pPr>
        <w:spacing w:after="150"/>
      </w:pPr>
      <w:r>
        <w:rPr/>
        <w:t xml:space="preserve">第十二节 茂业国际控股有限公司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八、“地产+百货”模式分析</w:t>
      </w:r>
    </w:p>
    <w:p>
      <w:pPr>
        <w:spacing w:after="150"/>
      </w:pPr>
      <w:r>
        <w:rPr/>
        <w:t xml:space="preserve">第十三节 华地国际控股有限公司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八、华地国际扩张计划</w:t>
      </w:r>
    </w:p>
    <w:p>
      <w:pPr>
        <w:spacing w:after="150"/>
      </w:pPr>
      <w:r>
        <w:rPr>
          <w:b w:val="1"/>
          <w:bCs w:val="1"/>
        </w:rPr>
        <w:t xml:space="preserve">第九章 2019-2023年中国百货经营策略分析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第三节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第四节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第十章 2019-2023年中国百货行业发展趋势分析</w:t>
      </w:r>
    </w:p>
    <w:p>
      <w:pPr>
        <w:spacing w:after="150"/>
      </w:pPr>
      <w:r>
        <w:rPr/>
        <w:t xml:space="preserve">第一节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t xml:space="preserve">第二节 多业态、多元化融合的行业发展趋势</w:t>
      </w:r>
    </w:p>
    <w:p>
      <w:pPr>
        <w:spacing w:after="150"/>
      </w:pPr>
      <w:r>
        <w:rPr/>
        <w:t xml:space="preserve">一、购物中心多业态发展趋势</w:t>
      </w:r>
    </w:p>
    <w:p>
      <w:pPr>
        <w:spacing w:after="150"/>
      </w:pPr>
      <w:r>
        <w:rPr/>
        <w:t xml:space="preserve">二、多元嵌入的连锁式外延扩张</w:t>
      </w:r>
    </w:p>
    <w:p>
      <w:pPr>
        <w:spacing w:after="150"/>
      </w:pPr>
      <w:r>
        <w:rPr/>
        <w:t xml:space="preserve">第三节 中国百货行业发展方向</w:t>
      </w:r>
    </w:p>
    <w:p>
      <w:pPr>
        <w:spacing w:after="150"/>
      </w:pPr>
      <w:r>
        <w:rPr/>
        <w:t xml:space="preserve">一、特色化、主题化、品牌化</w:t>
      </w:r>
    </w:p>
    <w:p>
      <w:pPr>
        <w:spacing w:after="150"/>
      </w:pPr>
      <w:r>
        <w:rPr/>
        <w:t xml:space="preserve">二、连锁化、产业化、集约化</w:t>
      </w:r>
    </w:p>
    <w:p>
      <w:pPr>
        <w:spacing w:after="150"/>
      </w:pPr>
      <w:r>
        <w:rPr/>
        <w:t xml:space="preserve">三、品牌化、信用化、知识化</w:t>
      </w:r>
    </w:p>
    <w:p>
      <w:pPr>
        <w:spacing w:after="150"/>
      </w:pPr>
      <w:r>
        <w:rPr/>
        <w:t xml:space="preserve">第四节 中国百货行业发展趋势</w:t>
      </w:r>
    </w:p>
    <w:p>
      <w:pPr>
        <w:spacing w:after="150"/>
      </w:pPr>
      <w:r>
        <w:rPr>
          <w:b w:val="1"/>
          <w:bCs w:val="1"/>
        </w:rPr>
        <w:t xml:space="preserve">第十一章 2024-2029年中国百货行业投资策略分析</w:t>
      </w:r>
    </w:p>
    <w:p>
      <w:pPr>
        <w:spacing w:after="150"/>
      </w:pPr>
      <w:r>
        <w:rPr/>
        <w:t xml:space="preserve">第一节 2024-2029年百货行业发展前景与投资机遇分析</w:t>
      </w:r>
    </w:p>
    <w:p>
      <w:pPr>
        <w:spacing w:after="150"/>
      </w:pPr>
      <w:r>
        <w:rPr/>
        <w:t xml:space="preserve">一、“十四五”规划扩大内需促进消费</w:t>
      </w:r>
    </w:p>
    <w:p>
      <w:pPr>
        <w:spacing w:after="150"/>
      </w:pPr>
      <w:r>
        <w:rPr/>
        <w:t xml:space="preserve">二、政策面深化继续利好百货行业发展</w:t>
      </w:r>
    </w:p>
    <w:p>
      <w:pPr>
        <w:spacing w:after="150"/>
      </w:pPr>
      <w:r>
        <w:rPr/>
        <w:t xml:space="preserve">三、居民收入将实现与经济发展同步</w:t>
      </w:r>
    </w:p>
    <w:p>
      <w:pPr>
        <w:spacing w:after="150"/>
      </w:pPr>
      <w:r>
        <w:rPr/>
        <w:t xml:space="preserve">四、全国省上调最低工资标准</w:t>
      </w:r>
    </w:p>
    <w:p>
      <w:pPr>
        <w:spacing w:after="150"/>
      </w:pPr>
      <w:r>
        <w:rPr/>
        <w:t xml:space="preserve">五、温和通胀助推百货行业上行</w:t>
      </w:r>
    </w:p>
    <w:p>
      <w:pPr>
        <w:spacing w:after="150"/>
      </w:pPr>
      <w:r>
        <w:rPr/>
        <w:t xml:space="preserve">六、中国百货行业发展规模预测</w:t>
      </w:r>
    </w:p>
    <w:p>
      <w:pPr>
        <w:spacing w:after="150"/>
      </w:pPr>
      <w:r>
        <w:rPr/>
        <w:t xml:space="preserve">第二节 2024-2029年中国百货行业投资风险分析</w:t>
      </w:r>
    </w:p>
    <w:p>
      <w:pPr>
        <w:spacing w:after="150"/>
      </w:pPr>
      <w:r>
        <w:rPr/>
        <w:t xml:space="preserve">一、经济风险</w:t>
      </w:r>
    </w:p>
    <w:p>
      <w:pPr>
        <w:spacing w:after="150"/>
      </w:pPr>
      <w:r>
        <w:rPr/>
        <w:t xml:space="preserve">二、政策风险</w:t>
      </w:r>
    </w:p>
    <w:p>
      <w:pPr>
        <w:spacing w:after="150"/>
      </w:pPr>
      <w:r>
        <w:rPr/>
        <w:t xml:space="preserve">三、经营风险</w:t>
      </w:r>
    </w:p>
    <w:p>
      <w:pPr>
        <w:spacing w:after="150"/>
      </w:pPr>
      <w:r>
        <w:rPr/>
        <w:t xml:space="preserve">四、竞争风险</w:t>
      </w:r>
    </w:p>
    <w:p>
      <w:pPr>
        <w:spacing w:after="150"/>
      </w:pPr>
      <w:r>
        <w:rPr/>
        <w:t xml:space="preserve">五、其他风险</w:t>
      </w:r>
    </w:p>
    <w:p>
      <w:pPr>
        <w:spacing w:after="150"/>
      </w:pPr>
      <w:r>
        <w:rPr/>
        <w:t xml:space="preserve">第三节 中国百货行业并购重组战略分析</w:t>
      </w:r>
    </w:p>
    <w:p>
      <w:pPr>
        <w:spacing w:after="150"/>
      </w:pPr>
      <w:r>
        <w:rPr/>
        <w:t xml:space="preserve">一、中国大型百货企业并购重组案例分析</w:t>
      </w:r>
    </w:p>
    <w:p>
      <w:pPr>
        <w:spacing w:after="150"/>
      </w:pPr>
      <w:r>
        <w:rPr/>
        <w:t xml:space="preserve">二、百货行业并购的融资风险防范</w:t>
      </w:r>
    </w:p>
    <w:p>
      <w:pPr>
        <w:spacing w:after="150"/>
      </w:pPr>
      <w:r>
        <w:rPr/>
        <w:t xml:space="preserve">三、百货行业并购重组遵循原则</w:t>
      </w:r>
    </w:p>
    <w:p>
      <w:pPr>
        <w:spacing w:after="150"/>
      </w:pPr>
      <w:r>
        <w:rPr/>
        <w:t xml:space="preserve">第四节 2024-2029年中国百货行业投资策略分析</w:t>
      </w:r>
    </w:p>
    <w:p>
      <w:pPr>
        <w:spacing w:after="150"/>
      </w:pPr>
      <w:r>
        <w:rPr/>
        <w:t xml:space="preserve">一、挖掘新规划经济振兴区域市场</w:t>
      </w:r>
    </w:p>
    <w:p>
      <w:pPr>
        <w:spacing w:after="150"/>
      </w:pPr>
      <w:r>
        <w:rPr/>
        <w:t xml:space="preserve">二、发展高端百货行业态打造高端品牌</w:t>
      </w:r>
    </w:p>
    <w:p>
      <w:pPr>
        <w:spacing w:after="150"/>
      </w:pPr>
      <w:r>
        <w:rPr/>
        <w:t xml:space="preserve">三、发展二三线城市零售百货行业</w:t>
      </w:r>
    </w:p>
    <w:p>
      <w:pPr>
        <w:spacing w:after="150"/>
      </w:pPr>
      <w:r>
        <w:rPr/>
        <w:t xml:space="preserve">四、创新经营把握新兴消费人群市场</w:t>
      </w:r>
    </w:p>
    <w:p>
      <w:pPr>
        <w:spacing w:after="150"/>
      </w:pPr>
      <w:r>
        <w:rPr/>
        <w:t xml:space="preserve">五、创新百货行业营销方式</w:t>
      </w:r>
    </w:p>
    <w:p>
      <w:pPr>
        <w:spacing w:after="150"/>
      </w:pPr>
      <w:r>
        <w:rPr>
          <w:b w:val="1"/>
          <w:bCs w:val="1"/>
        </w:rPr>
        <w:t xml:space="preserve">图表目录：</w:t>
      </w:r>
    </w:p>
    <w:p>
      <w:pPr>
        <w:spacing w:after="150"/>
      </w:pPr>
      <w:r>
        <w:rPr/>
        <w:t xml:space="preserve">图表：中国零售业态的演进历程</w:t>
      </w:r>
    </w:p>
    <w:p>
      <w:pPr>
        <w:spacing w:after="150"/>
      </w:pPr>
      <w:r>
        <w:rPr/>
        <w:t xml:space="preserve">图表：中国零售业业态分类</w:t>
      </w:r>
    </w:p>
    <w:p>
      <w:pPr>
        <w:spacing w:after="150"/>
      </w:pPr>
      <w:r>
        <w:rPr/>
        <w:t xml:space="preserve">图表：超市和百货行业态特征对比</w:t>
      </w:r>
    </w:p>
    <w:p>
      <w:pPr>
        <w:spacing w:after="150"/>
      </w:pPr>
      <w:r>
        <w:rPr/>
        <w:t xml:space="preserve">图表：中国国内生产总值增长速度趋势图</w:t>
      </w:r>
    </w:p>
    <w:p>
      <w:pPr>
        <w:spacing w:after="150"/>
      </w:pPr>
      <w:r>
        <w:rPr/>
        <w:t xml:space="preserve">图表：2019-2023年各月度固定资产投资(不含农户)增长趋势图</w:t>
      </w:r>
    </w:p>
    <w:p>
      <w:pPr>
        <w:spacing w:after="150"/>
      </w:pPr>
      <w:r>
        <w:rPr/>
        <w:t xml:space="preserve">图表：中国社会消费品零售总额增长速度趋势图</w:t>
      </w:r>
    </w:p>
    <w:p>
      <w:pPr>
        <w:spacing w:after="150"/>
      </w:pPr>
      <w:r>
        <w:rPr/>
        <w:t xml:space="preserve">图表：城镇居民人均可支配收入增长趋势图</w:t>
      </w:r>
    </w:p>
    <w:p>
      <w:pPr>
        <w:spacing w:after="150"/>
      </w:pPr>
      <w:r>
        <w:rPr/>
        <w:t xml:space="preserve">图表：2019-2023年中国城镇化率变化趋势图</w:t>
      </w:r>
    </w:p>
    <w:p>
      <w:pPr>
        <w:spacing w:after="150"/>
      </w:pPr>
      <w:r>
        <w:rPr/>
        <w:t xml:space="preserve">图表：中国限额以上批发和零售业分业态零售额增长情况</w:t>
      </w:r>
    </w:p>
    <w:p>
      <w:pPr>
        <w:spacing w:after="150"/>
      </w:pPr>
      <w:r>
        <w:rPr/>
        <w:t xml:space="preserve">图表：中国连锁零售企业基本情况统计</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图表：2019-2023年连锁零售业闭店情况统计</w:t>
      </w:r>
    </w:p>
    <w:p>
      <w:pPr>
        <w:spacing w:after="150"/>
      </w:pPr>
      <w:r>
        <w:rPr/>
        <w:t xml:space="preserve">图表：2019-2023年度中国连锁经营百强企业排名</w:t>
      </w:r>
    </w:p>
    <w:p>
      <w:pPr>
        <w:spacing w:after="150"/>
      </w:pPr>
      <w:r>
        <w:rPr/>
        <w:t xml:space="preserve">图表：中国主要连锁百货经营情况统计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图表：中国便利店经营规模统计</w:t>
      </w:r>
    </w:p>
    <w:p>
      <w:pPr>
        <w:spacing w:after="150"/>
      </w:pPr>
      <w:r>
        <w:rPr/>
        <w:t xml:space="preserve">图表：中国便利店商品销售规模统计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2024-2029年中国百货零售行业发展前景预测与投资战略规划分析报告</dc:title>
  <dc:description>2024-2029年中国百货零售行业发展前景预测与投资战略规划分析报告</dc:description>
  <dc:subject>2024-2029年中国百货零售行业发展前景预测与投资战略规划分析报告</dc:subject>
  <cp:keywords>研究报告</cp:keywords>
  <cp:category>研究报告</cp:category>
  <cp:lastModifiedBy>北京中道泰和信息咨询有限公司</cp:lastModifiedBy>
  <dcterms:created xsi:type="dcterms:W3CDTF">2024-01-22T23:21:51+08:00</dcterms:created>
  <dcterms:modified xsi:type="dcterms:W3CDTF">2024-01-22T23:21:51+08:00</dcterms:modified>
</cp:coreProperties>
</file>

<file path=docProps/custom.xml><?xml version="1.0" encoding="utf-8"?>
<Properties xmlns="http://schemas.openxmlformats.org/officeDocument/2006/custom-properties" xmlns:vt="http://schemas.openxmlformats.org/officeDocument/2006/docPropsVTypes"/>
</file>