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2024-2029年中国医药外包行业市场调查分析与发展趋势预测研究报告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外包又称医药合同外包，是指医药企业采用购买第三方服务的形式，承包方负责合同范围内的研发、生产或销售业务部分，并承担相应业务投资风险。医药外包组织服务范围囊括药物生命周期的各个主要阶段，可主要分为CRO(医药研发外包)、CMO(医药生产外包)、CSO(医药销售外包)三种。</w:t>
      </w:r>
    </w:p>
    <w:p>
      <w:pPr>
        <w:spacing w:after="150"/>
      </w:pPr>
      <w:r>
        <w:rPr/>
        <w:t xml:space="preserve">医药外包组织已经贯穿到药品生命周期的全流程、其中CRO、CMO、CSO分别服务于医药行业的研发、生产、销售三大环节。由于专业化和规模经济的优势，全球范围内的医药外包仍属于朝阳产业，预计未来五年CAGR达12%。</w:t>
      </w:r>
    </w:p>
    <w:p>
      <w:pPr>
        <w:spacing w:after="150"/>
      </w:pPr>
      <w:r>
        <w:rPr/>
        <w:t xml:space="preserve">随着医药外包行业竞争的不断加剧，大型企业间并购整合与资本运作日趋频繁，国内外优秀的医药外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药外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药外包行业的市场走向和发展趋势。</w:t>
      </w:r>
    </w:p>
    <w:p>
      <w:pPr>
        <w:spacing w:after="150"/>
      </w:pPr>
      <w:r>
        <w:rPr/>
        <w:t xml:space="preserve">本报告专业!权威!报告根据医药外包行业的发展轨迹及多年的实践经验，对中国医药外包行业的内外部环境、行业发展现状、产业链发展状况、市场供需、竞争格局、标杆企业、发展趋势、机会风险、发展策略与投资建议等进行了分析，并重点分析了我国医药外包行业将面临的机遇与挑战，对医药外包行业未来的发展趋势及前景作出审慎分析与预测。是医药外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医药外包相关概述</w:t>
      </w:r>
    </w:p>
    <w:p>
      <w:pPr>
        <w:spacing w:after="150"/>
      </w:pPr>
      <w:r>
        <w:rPr/>
        <w:t xml:space="preserve">1.1 医药外包定义</w:t>
      </w:r>
    </w:p>
    <w:p>
      <w:pPr>
        <w:spacing w:after="150"/>
      </w:pPr>
      <w:r>
        <w:rPr/>
        <w:t xml:space="preserve">1.2 医药外包分类</w:t>
      </w:r>
    </w:p>
    <w:p>
      <w:pPr>
        <w:spacing w:after="150"/>
      </w:pPr>
      <w:r>
        <w:rPr/>
        <w:t xml:space="preserve">1.3 医药外包产业链</w:t>
      </w:r>
    </w:p>
    <w:p>
      <w:pPr>
        <w:spacing w:after="150"/>
      </w:pPr>
      <w:r>
        <w:rPr/>
        <w:t xml:space="preserve">1.4 医药外包发展模式</w:t>
      </w:r>
    </w:p>
    <w:p>
      <w:pPr>
        <w:spacing w:after="150"/>
      </w:pPr>
      <w:r>
        <w:rPr/>
        <w:t xml:space="preserve">1.5 选择外包合同商的做法</w:t>
      </w:r>
    </w:p>
    <w:p>
      <w:pPr>
        <w:spacing w:after="150"/>
      </w:pPr>
      <w:r>
        <w:rPr>
          <w:b w:val="1"/>
          <w:bCs w:val="1"/>
        </w:rPr>
        <w:t xml:space="preserve">第二章 2019-2023年中国医药行业发展状况分析</w:t>
      </w:r>
    </w:p>
    <w:p>
      <w:pPr>
        <w:spacing w:after="150"/>
      </w:pPr>
      <w:r>
        <w:rPr/>
        <w:t xml:space="preserve">2.1 2019-2023年中国医药行业运行状况</w:t>
      </w:r>
    </w:p>
    <w:p>
      <w:pPr>
        <w:spacing w:after="150"/>
      </w:pPr>
      <w:r>
        <w:rPr/>
        <w:t xml:space="preserve">2.1.1 行业发展成就</w:t>
      </w:r>
    </w:p>
    <w:p>
      <w:pPr>
        <w:spacing w:after="150"/>
      </w:pPr>
      <w:r>
        <w:rPr/>
        <w:t xml:space="preserve">2.1.2 行业经济贡献</w:t>
      </w:r>
    </w:p>
    <w:p>
      <w:pPr>
        <w:spacing w:after="150"/>
      </w:pPr>
      <w:r>
        <w:rPr/>
        <w:t xml:space="preserve">2.1.3 主营业务收入</w:t>
      </w:r>
    </w:p>
    <w:p>
      <w:pPr>
        <w:spacing w:after="150"/>
      </w:pPr>
      <w:r>
        <w:rPr/>
        <w:t xml:space="preserve">2.1.4 利润总额分析</w:t>
      </w:r>
    </w:p>
    <w:p>
      <w:pPr>
        <w:spacing w:after="150"/>
      </w:pPr>
      <w:r>
        <w:rPr/>
        <w:t xml:space="preserve">2.1.5 进出口交货值</w:t>
      </w:r>
    </w:p>
    <w:p>
      <w:pPr>
        <w:spacing w:after="150"/>
      </w:pPr>
      <w:r>
        <w:rPr/>
        <w:t xml:space="preserve">2.1.6 固定资产投资</w:t>
      </w:r>
    </w:p>
    <w:p>
      <w:pPr>
        <w:spacing w:after="150"/>
      </w:pPr>
      <w:r>
        <w:rPr/>
        <w:t xml:space="preserve">2.2 中国医药行业发展主要问题</w:t>
      </w:r>
    </w:p>
    <w:p>
      <w:pPr>
        <w:spacing w:after="150"/>
      </w:pPr>
      <w:r>
        <w:rPr/>
        <w:t xml:space="preserve">2.2.1 市场同质化竞争加剧</w:t>
      </w:r>
    </w:p>
    <w:p>
      <w:pPr>
        <w:spacing w:after="150"/>
      </w:pPr>
      <w:r>
        <w:rPr/>
        <w:t xml:space="preserve">2.2.2 产品研发投入仍不足</w:t>
      </w:r>
    </w:p>
    <w:p>
      <w:pPr>
        <w:spacing w:after="150"/>
      </w:pPr>
      <w:r>
        <w:rPr/>
        <w:t xml:space="preserve">2.2.3 产业发展受政策影响</w:t>
      </w:r>
    </w:p>
    <w:p>
      <w:pPr>
        <w:spacing w:after="150"/>
      </w:pPr>
      <w:r>
        <w:rPr/>
        <w:t xml:space="preserve">2.2.4 新药品研发失败风险</w:t>
      </w:r>
    </w:p>
    <w:p>
      <w:pPr>
        <w:spacing w:after="150"/>
      </w:pPr>
      <w:r>
        <w:rPr/>
        <w:t xml:space="preserve">2.2.5 药材及药品原料涨价</w:t>
      </w:r>
    </w:p>
    <w:p>
      <w:pPr>
        <w:spacing w:after="150"/>
      </w:pPr>
      <w:r>
        <w:rPr/>
        <w:t xml:space="preserve">2.3 中国医药行业发展保障措施</w:t>
      </w:r>
    </w:p>
    <w:p>
      <w:pPr>
        <w:spacing w:after="150"/>
      </w:pPr>
      <w:r>
        <w:rPr/>
        <w:t xml:space="preserve">2.3.1 加强政策协调配套发展</w:t>
      </w:r>
    </w:p>
    <w:p>
      <w:pPr>
        <w:spacing w:after="150"/>
      </w:pPr>
      <w:r>
        <w:rPr/>
        <w:t xml:space="preserve">2.3.2 加大财税金融扶持力度</w:t>
      </w:r>
    </w:p>
    <w:p>
      <w:pPr>
        <w:spacing w:after="150"/>
      </w:pPr>
      <w:r>
        <w:rPr/>
        <w:t xml:space="preserve">2.3.3 完善价格及采购等政策</w:t>
      </w:r>
    </w:p>
    <w:p>
      <w:pPr>
        <w:spacing w:after="150"/>
      </w:pPr>
      <w:r>
        <w:rPr/>
        <w:t xml:space="preserve">2.3.4 发挥质量监管调控作用</w:t>
      </w:r>
    </w:p>
    <w:p>
      <w:pPr>
        <w:spacing w:after="150"/>
      </w:pPr>
      <w:r>
        <w:rPr/>
        <w:t xml:space="preserve">2.3.5 健全药品流通体系建设</w:t>
      </w:r>
    </w:p>
    <w:p>
      <w:pPr>
        <w:spacing w:after="150"/>
      </w:pPr>
      <w:r>
        <w:rPr/>
        <w:t xml:space="preserve">2.3.6 加强医药人才队伍建设</w:t>
      </w:r>
    </w:p>
    <w:p>
      <w:pPr>
        <w:spacing w:after="150"/>
      </w:pPr>
      <w:r>
        <w:rPr/>
        <w:t xml:space="preserve">2.3.7 发挥行业组织积极作用</w:t>
      </w:r>
    </w:p>
    <w:p>
      <w:pPr>
        <w:spacing w:after="150"/>
      </w:pPr>
      <w:r>
        <w:rPr/>
        <w:t xml:space="preserve">2.4 “十四五”中国医药工业发展形势</w:t>
      </w:r>
    </w:p>
    <w:p>
      <w:pPr>
        <w:spacing w:after="150"/>
      </w:pPr>
      <w:r>
        <w:rPr/>
        <w:t xml:space="preserve">2.4.1 市场需求稳定增长</w:t>
      </w:r>
    </w:p>
    <w:p>
      <w:pPr>
        <w:spacing w:after="150"/>
      </w:pPr>
      <w:r>
        <w:rPr/>
        <w:t xml:space="preserve">2.4.2 技术进步不断加快</w:t>
      </w:r>
    </w:p>
    <w:p>
      <w:pPr>
        <w:spacing w:after="150"/>
      </w:pPr>
      <w:r>
        <w:rPr/>
        <w:t xml:space="preserve">2.4.3 产业政策更加有利</w:t>
      </w:r>
    </w:p>
    <w:p>
      <w:pPr>
        <w:spacing w:after="150"/>
      </w:pPr>
      <w:r>
        <w:rPr/>
        <w:t xml:space="preserve">2.4.4 行业监管持续强化</w:t>
      </w:r>
    </w:p>
    <w:p>
      <w:pPr>
        <w:spacing w:after="150"/>
      </w:pPr>
      <w:r>
        <w:rPr/>
        <w:t xml:space="preserve">2.4.5 医改政策不断完善</w:t>
      </w:r>
    </w:p>
    <w:p>
      <w:pPr>
        <w:spacing w:after="150"/>
      </w:pPr>
      <w:r>
        <w:rPr>
          <w:b w:val="1"/>
          <w:bCs w:val="1"/>
        </w:rPr>
        <w:t xml:space="preserve">第三章 2019-2023年中国医药外包发展状况分析</w:t>
      </w:r>
    </w:p>
    <w:p>
      <w:pPr>
        <w:spacing w:after="150"/>
      </w:pPr>
      <w:r>
        <w:rPr/>
        <w:t xml:space="preserve">3.1 2019-2023年全球医药外包发展状况</w:t>
      </w:r>
    </w:p>
    <w:p>
      <w:pPr>
        <w:spacing w:after="150"/>
      </w:pPr>
      <w:r>
        <w:rPr/>
        <w:t xml:space="preserve">3.1.1 主要地区产业发展分析</w:t>
      </w:r>
    </w:p>
    <w:p>
      <w:pPr>
        <w:spacing w:after="150"/>
      </w:pPr>
      <w:r>
        <w:rPr/>
        <w:t xml:space="preserve">3.1.2 全球医药外包规模</w:t>
      </w:r>
    </w:p>
    <w:p>
      <w:pPr>
        <w:spacing w:after="150"/>
      </w:pPr>
      <w:r>
        <w:rPr/>
        <w:t xml:space="preserve">3.1.3 医药外包驱动因素</w:t>
      </w:r>
    </w:p>
    <w:p>
      <w:pPr>
        <w:spacing w:after="150"/>
      </w:pPr>
      <w:r>
        <w:rPr/>
        <w:t xml:space="preserve">3.1.4 全球医药外包竞争分析</w:t>
      </w:r>
    </w:p>
    <w:p>
      <w:pPr>
        <w:spacing w:after="150"/>
      </w:pPr>
      <w:r>
        <w:rPr/>
        <w:t xml:space="preserve">3.1.5 全球医药外包企业动态</w:t>
      </w:r>
    </w:p>
    <w:p>
      <w:pPr>
        <w:spacing w:after="150"/>
      </w:pPr>
      <w:r>
        <w:rPr/>
        <w:t xml:space="preserve">3.1.6 医药外包发展机遇</w:t>
      </w:r>
    </w:p>
    <w:p>
      <w:pPr>
        <w:spacing w:after="150"/>
      </w:pPr>
      <w:r>
        <w:rPr/>
        <w:t xml:space="preserve">3.1.7 全球医药外包发展趋势</w:t>
      </w:r>
    </w:p>
    <w:p>
      <w:pPr>
        <w:spacing w:after="150"/>
      </w:pPr>
      <w:r>
        <w:rPr/>
        <w:t xml:space="preserve">3.2 中国医药外包产业发展政策分析</w:t>
      </w:r>
    </w:p>
    <w:p>
      <w:pPr>
        <w:spacing w:after="150"/>
      </w:pPr>
      <w:r>
        <w:rPr/>
        <w:t xml:space="preserve">3.2.1 “一致性评价”政策</w:t>
      </w:r>
    </w:p>
    <w:p>
      <w:pPr>
        <w:spacing w:after="150"/>
      </w:pPr>
      <w:r>
        <w:rPr/>
        <w:t xml:space="preserve">3.2.2 “两票制”政策梳理</w:t>
      </w:r>
    </w:p>
    <w:p>
      <w:pPr>
        <w:spacing w:after="150"/>
      </w:pPr>
      <w:r>
        <w:rPr/>
        <w:t xml:space="preserve">3.2.3 MAH制度分析解读</w:t>
      </w:r>
    </w:p>
    <w:p>
      <w:pPr>
        <w:spacing w:after="150"/>
      </w:pPr>
      <w:r>
        <w:rPr/>
        <w:t xml:space="preserve">3.2.4 化药注册改革方案推行</w:t>
      </w:r>
    </w:p>
    <w:p>
      <w:pPr>
        <w:spacing w:after="150"/>
      </w:pPr>
      <w:r>
        <w:rPr/>
        <w:t xml:space="preserve">3.2.5 临床试验自查核查开展</w:t>
      </w:r>
    </w:p>
    <w:p>
      <w:pPr>
        <w:spacing w:after="150"/>
      </w:pPr>
      <w:r>
        <w:rPr/>
        <w:t xml:space="preserve">3.2.6 其他产业相关政策分析</w:t>
      </w:r>
    </w:p>
    <w:p>
      <w:pPr>
        <w:spacing w:after="150"/>
      </w:pPr>
      <w:r>
        <w:rPr/>
        <w:t xml:space="preserve">3.3 2019-2023年中国医药外包发展解析</w:t>
      </w:r>
    </w:p>
    <w:p>
      <w:pPr>
        <w:spacing w:after="150"/>
      </w:pPr>
      <w:r>
        <w:rPr/>
        <w:t xml:space="preserve">3.3.1 行业背景分析</w:t>
      </w:r>
    </w:p>
    <w:p>
      <w:pPr>
        <w:spacing w:after="150"/>
      </w:pPr>
      <w:r>
        <w:rPr/>
        <w:t xml:space="preserve">3.3.2 发展优势因素</w:t>
      </w:r>
    </w:p>
    <w:p>
      <w:pPr>
        <w:spacing w:after="150"/>
      </w:pPr>
      <w:r>
        <w:rPr/>
        <w:t xml:space="preserve">3.3.3 市场发展概况</w:t>
      </w:r>
    </w:p>
    <w:p>
      <w:pPr>
        <w:spacing w:after="150"/>
      </w:pPr>
      <w:r>
        <w:rPr/>
        <w:t xml:space="preserve">3.3.4 市场发展特点</w:t>
      </w:r>
    </w:p>
    <w:p>
      <w:pPr>
        <w:spacing w:after="150"/>
      </w:pPr>
      <w:r>
        <w:rPr/>
        <w:t xml:space="preserve">3.3.5 市场规模分析</w:t>
      </w:r>
    </w:p>
    <w:p>
      <w:pPr>
        <w:spacing w:after="150"/>
      </w:pPr>
      <w:r>
        <w:rPr/>
        <w:t xml:space="preserve">3.3.6 市场需求状况</w:t>
      </w:r>
    </w:p>
    <w:p>
      <w:pPr>
        <w:spacing w:after="150"/>
      </w:pPr>
      <w:r>
        <w:rPr/>
        <w:t xml:space="preserve">3.3.7 市场竞争格局</w:t>
      </w:r>
    </w:p>
    <w:p>
      <w:pPr>
        <w:spacing w:after="150"/>
      </w:pPr>
      <w:r>
        <w:rPr/>
        <w:t xml:space="preserve">3.4 中国医药外包存在问题分析</w:t>
      </w:r>
    </w:p>
    <w:p>
      <w:pPr>
        <w:spacing w:after="150"/>
      </w:pPr>
      <w:r>
        <w:rPr/>
        <w:t xml:space="preserve">3.4.1 医药外包不足之处</w:t>
      </w:r>
    </w:p>
    <w:p>
      <w:pPr>
        <w:spacing w:after="150"/>
      </w:pPr>
      <w:r>
        <w:rPr/>
        <w:t xml:space="preserve">3.4.2 医药外包的局限性</w:t>
      </w:r>
    </w:p>
    <w:p>
      <w:pPr>
        <w:spacing w:after="150"/>
      </w:pPr>
      <w:r>
        <w:rPr/>
        <w:t xml:space="preserve">3.4.3 医药外包发展瓶颈</w:t>
      </w:r>
    </w:p>
    <w:p>
      <w:pPr>
        <w:spacing w:after="150"/>
      </w:pPr>
      <w:r>
        <w:rPr/>
        <w:t xml:space="preserve">3.5 中国医药外包发展对策解析</w:t>
      </w:r>
    </w:p>
    <w:p>
      <w:pPr>
        <w:spacing w:after="150"/>
      </w:pPr>
      <w:r>
        <w:rPr/>
        <w:t xml:space="preserve">3.5.1 加速发展医药外包行业</w:t>
      </w:r>
    </w:p>
    <w:p>
      <w:pPr>
        <w:spacing w:after="150"/>
      </w:pPr>
      <w:r>
        <w:rPr/>
        <w:t xml:space="preserve">3.5.2 推进生物医药外包发展</w:t>
      </w:r>
    </w:p>
    <w:p>
      <w:pPr>
        <w:spacing w:after="150"/>
      </w:pPr>
      <w:r>
        <w:rPr/>
        <w:t xml:space="preserve">3.5.3 加强医药外包标准建设</w:t>
      </w:r>
    </w:p>
    <w:p>
      <w:pPr>
        <w:spacing w:after="150"/>
      </w:pPr>
      <w:r>
        <w:rPr/>
        <w:t xml:space="preserve">3.5.4 提高研究质量水平突破困局</w:t>
      </w:r>
    </w:p>
    <w:p>
      <w:pPr>
        <w:spacing w:after="150"/>
      </w:pPr>
      <w:r>
        <w:rPr>
          <w:b w:val="1"/>
          <w:bCs w:val="1"/>
        </w:rPr>
        <w:t xml:space="preserve">第四章 2019-2023年中国医药研发外包（CRO）市场分析</w:t>
      </w:r>
    </w:p>
    <w:p>
      <w:pPr>
        <w:spacing w:after="150"/>
      </w:pPr>
      <w:r>
        <w:rPr/>
        <w:t xml:space="preserve">4.1 医药研发外包相关概述</w:t>
      </w:r>
    </w:p>
    <w:p>
      <w:pPr>
        <w:spacing w:after="150"/>
      </w:pPr>
      <w:r>
        <w:rPr/>
        <w:t xml:space="preserve">4.1.1 医药研发外包业务分类</w:t>
      </w:r>
    </w:p>
    <w:p>
      <w:pPr>
        <w:spacing w:after="150"/>
      </w:pPr>
      <w:r>
        <w:rPr/>
        <w:t xml:space="preserve">4.1.2 新药研发外包服务流程</w:t>
      </w:r>
    </w:p>
    <w:p>
      <w:pPr>
        <w:spacing w:after="150"/>
      </w:pPr>
      <w:r>
        <w:rPr/>
        <w:t xml:space="preserve">4.1.3 医药研发外包维度结构</w:t>
      </w:r>
    </w:p>
    <w:p>
      <w:pPr>
        <w:spacing w:after="150"/>
      </w:pPr>
      <w:r>
        <w:rPr/>
        <w:t xml:space="preserve">4.1.4 产业上下游关联度分析</w:t>
      </w:r>
    </w:p>
    <w:p>
      <w:pPr>
        <w:spacing w:after="150"/>
      </w:pPr>
      <w:r>
        <w:rPr/>
        <w:t xml:space="preserve">4.2 2019-2023年中国医药研发外包发展分析</w:t>
      </w:r>
    </w:p>
    <w:p>
      <w:pPr>
        <w:spacing w:after="150"/>
      </w:pPr>
      <w:r>
        <w:rPr/>
        <w:t xml:space="preserve">4.2.1 发展历程分析</w:t>
      </w:r>
    </w:p>
    <w:p>
      <w:pPr>
        <w:spacing w:after="150"/>
      </w:pPr>
      <w:r>
        <w:rPr/>
        <w:t xml:space="preserve">4.2.2 行业发展因素</w:t>
      </w:r>
    </w:p>
    <w:p>
      <w:pPr>
        <w:spacing w:after="150"/>
      </w:pPr>
      <w:r>
        <w:rPr/>
        <w:t xml:space="preserve">4.2.3 政策发展机遇</w:t>
      </w:r>
    </w:p>
    <w:p>
      <w:pPr>
        <w:spacing w:after="150"/>
      </w:pPr>
      <w:r>
        <w:rPr/>
        <w:t xml:space="preserve">4.2.4 市场容量分析</w:t>
      </w:r>
    </w:p>
    <w:p>
      <w:pPr>
        <w:spacing w:after="150"/>
      </w:pPr>
      <w:r>
        <w:rPr/>
        <w:t xml:space="preserve">4.2.5 企业发展动态</w:t>
      </w:r>
    </w:p>
    <w:p>
      <w:pPr>
        <w:spacing w:after="150"/>
      </w:pPr>
      <w:r>
        <w:rPr/>
        <w:t xml:space="preserve">4.2.6 发展模式分析</w:t>
      </w:r>
    </w:p>
    <w:p>
      <w:pPr>
        <w:spacing w:after="150"/>
      </w:pPr>
      <w:r>
        <w:rPr/>
        <w:t xml:space="preserve">4.3 中国医药研发外包SWOT分析</w:t>
      </w:r>
    </w:p>
    <w:p>
      <w:pPr>
        <w:spacing w:after="150"/>
      </w:pPr>
      <w:r>
        <w:rPr/>
        <w:t xml:space="preserve">4.3.1 发展优势</w:t>
      </w:r>
    </w:p>
    <w:p>
      <w:pPr>
        <w:spacing w:after="150"/>
      </w:pPr>
      <w:r>
        <w:rPr/>
        <w:t xml:space="preserve">4.3.2 发展劣势</w:t>
      </w:r>
    </w:p>
    <w:p>
      <w:pPr>
        <w:spacing w:after="150"/>
      </w:pPr>
      <w:r>
        <w:rPr/>
        <w:t xml:space="preserve">4.3.3 机遇分析</w:t>
      </w:r>
    </w:p>
    <w:p>
      <w:pPr>
        <w:spacing w:after="150"/>
      </w:pPr>
      <w:r>
        <w:rPr/>
        <w:t xml:space="preserve">4.3.4 威胁分析</w:t>
      </w:r>
    </w:p>
    <w:p>
      <w:pPr>
        <w:spacing w:after="150"/>
      </w:pPr>
      <w:r>
        <w:rPr/>
        <w:t xml:space="preserve">4.3.5 发展策略</w:t>
      </w:r>
    </w:p>
    <w:p>
      <w:pPr>
        <w:spacing w:after="150"/>
      </w:pPr>
      <w:r>
        <w:rPr/>
        <w:t xml:space="preserve">4.4 中国医药研发外包未来发展趋势</w:t>
      </w:r>
    </w:p>
    <w:p>
      <w:pPr>
        <w:spacing w:after="150"/>
      </w:pPr>
      <w:r>
        <w:rPr/>
        <w:t xml:space="preserve">4.4.1 业务将向中国转移</w:t>
      </w:r>
    </w:p>
    <w:p>
      <w:pPr>
        <w:spacing w:after="150"/>
      </w:pPr>
      <w:r>
        <w:rPr/>
        <w:t xml:space="preserve">4.4.2 市场整合发展趋势</w:t>
      </w:r>
    </w:p>
    <w:p>
      <w:pPr>
        <w:spacing w:after="150"/>
      </w:pPr>
      <w:r>
        <w:rPr/>
        <w:t xml:space="preserve">4.4.3 发展趋向战略合作</w:t>
      </w:r>
    </w:p>
    <w:p>
      <w:pPr>
        <w:spacing w:after="150"/>
      </w:pPr>
      <w:r>
        <w:rPr/>
        <w:t xml:space="preserve">4.5 医药研发外包发展案例全方位分析</w:t>
      </w:r>
    </w:p>
    <w:p>
      <w:pPr>
        <w:spacing w:after="150"/>
      </w:pPr>
      <w:r>
        <w:rPr/>
        <w:t xml:space="preserve">4.5.1 基本情况介绍</w:t>
      </w:r>
    </w:p>
    <w:p>
      <w:pPr>
        <w:spacing w:after="150"/>
      </w:pPr>
      <w:r>
        <w:rPr/>
        <w:t xml:space="preserve">4.5.2 基本运行状况</w:t>
      </w:r>
    </w:p>
    <w:p>
      <w:pPr>
        <w:spacing w:after="150"/>
      </w:pPr>
      <w:r>
        <w:rPr/>
        <w:t xml:space="preserve">4.5.3 发展动态分析</w:t>
      </w:r>
    </w:p>
    <w:p>
      <w:pPr>
        <w:spacing w:after="150"/>
      </w:pPr>
      <w:r>
        <w:rPr/>
        <w:t xml:space="preserve">4.5.4 市场竞争状况</w:t>
      </w:r>
    </w:p>
    <w:p>
      <w:pPr>
        <w:spacing w:after="150"/>
      </w:pPr>
      <w:r>
        <w:rPr/>
        <w:t xml:space="preserve">4.5.5 行业壁垒解析</w:t>
      </w:r>
    </w:p>
    <w:p>
      <w:pPr>
        <w:spacing w:after="150"/>
      </w:pPr>
      <w:r>
        <w:rPr/>
        <w:t xml:space="preserve">4.5.6 发展主要风险</w:t>
      </w:r>
    </w:p>
    <w:p>
      <w:pPr>
        <w:spacing w:after="150"/>
      </w:pPr>
      <w:r>
        <w:rPr/>
        <w:t xml:space="preserve">4.5.7 市场发展思路</w:t>
      </w:r>
    </w:p>
    <w:p>
      <w:pPr>
        <w:spacing w:after="150"/>
      </w:pPr>
      <w:r>
        <w:rPr/>
        <w:t xml:space="preserve">4.5.8 未来发展战略</w:t>
      </w:r>
    </w:p>
    <w:p>
      <w:pPr>
        <w:spacing w:after="150"/>
      </w:pPr>
      <w:r>
        <w:rPr>
          <w:b w:val="1"/>
          <w:bCs w:val="1"/>
        </w:rPr>
        <w:t xml:space="preserve">第五章 2019-2023年中国医药生产外包（CMO）市场分析</w:t>
      </w:r>
    </w:p>
    <w:p>
      <w:pPr>
        <w:spacing w:after="150"/>
      </w:pPr>
      <w:r>
        <w:rPr/>
        <w:t xml:space="preserve">5.1 医药生产外包相关概述</w:t>
      </w:r>
    </w:p>
    <w:p>
      <w:pPr>
        <w:spacing w:after="150"/>
      </w:pPr>
      <w:r>
        <w:rPr/>
        <w:t xml:space="preserve">5.1.1 医药生产外包定义</w:t>
      </w:r>
    </w:p>
    <w:p>
      <w:pPr>
        <w:spacing w:after="150"/>
      </w:pPr>
      <w:r>
        <w:rPr/>
        <w:t xml:space="preserve">5.1.2 医药生产外包特点</w:t>
      </w:r>
    </w:p>
    <w:p>
      <w:pPr>
        <w:spacing w:after="150"/>
      </w:pPr>
      <w:r>
        <w:rPr/>
        <w:t xml:space="preserve">5.1.3 医药生产外包业务分类</w:t>
      </w:r>
    </w:p>
    <w:p>
      <w:pPr>
        <w:spacing w:after="150"/>
      </w:pPr>
      <w:r>
        <w:rPr/>
        <w:t xml:space="preserve">5.1.4 医药生产外包产业链条</w:t>
      </w:r>
    </w:p>
    <w:p>
      <w:pPr>
        <w:spacing w:after="150"/>
      </w:pPr>
      <w:r>
        <w:rPr/>
        <w:t xml:space="preserve">5.2 2019-2023年中国医药生产外包发展状况</w:t>
      </w:r>
    </w:p>
    <w:p>
      <w:pPr>
        <w:spacing w:after="150"/>
      </w:pPr>
      <w:r>
        <w:rPr/>
        <w:t xml:space="preserve">5.2.1 发展政策支持</w:t>
      </w:r>
    </w:p>
    <w:p>
      <w:pPr>
        <w:spacing w:after="150"/>
      </w:pPr>
      <w:r>
        <w:rPr/>
        <w:t xml:space="preserve">5.2.2 发展促进因素</w:t>
      </w:r>
    </w:p>
    <w:p>
      <w:pPr>
        <w:spacing w:after="150"/>
      </w:pPr>
      <w:r>
        <w:rPr/>
        <w:t xml:space="preserve">5.2.3 市场发展优势</w:t>
      </w:r>
    </w:p>
    <w:p>
      <w:pPr>
        <w:spacing w:after="150"/>
      </w:pPr>
      <w:r>
        <w:rPr/>
        <w:t xml:space="preserve">5.2.4 业务发展状况</w:t>
      </w:r>
    </w:p>
    <w:p>
      <w:pPr>
        <w:spacing w:after="150"/>
      </w:pPr>
      <w:r>
        <w:rPr/>
        <w:t xml:space="preserve">5.2.5 企业发展动态</w:t>
      </w:r>
    </w:p>
    <w:p>
      <w:pPr>
        <w:spacing w:after="150"/>
      </w:pPr>
      <w:r>
        <w:rPr/>
        <w:t xml:space="preserve">5.3 中国医药生产外包未来发展前景</w:t>
      </w:r>
    </w:p>
    <w:p>
      <w:pPr>
        <w:spacing w:after="150"/>
      </w:pPr>
      <w:r>
        <w:rPr/>
        <w:t xml:space="preserve">5.3.1 市场发展趋势</w:t>
      </w:r>
    </w:p>
    <w:p>
      <w:pPr>
        <w:spacing w:after="150"/>
      </w:pPr>
      <w:r>
        <w:rPr/>
        <w:t xml:space="preserve">5.3.2 未来发展前景</w:t>
      </w:r>
    </w:p>
    <w:p>
      <w:pPr>
        <w:spacing w:after="150"/>
      </w:pPr>
      <w:r>
        <w:rPr>
          <w:b w:val="1"/>
          <w:bCs w:val="1"/>
        </w:rPr>
        <w:t xml:space="preserve">第六章 2019-2023年中国医药销售外包（CSO）市场分析</w:t>
      </w:r>
    </w:p>
    <w:p>
      <w:pPr>
        <w:spacing w:after="150"/>
      </w:pPr>
      <w:r>
        <w:rPr/>
        <w:t xml:space="preserve">6.1 中国医药销售外包发展阶段分析</w:t>
      </w:r>
    </w:p>
    <w:p>
      <w:pPr>
        <w:spacing w:after="150"/>
      </w:pPr>
      <w:r>
        <w:rPr/>
        <w:t xml:space="preserve">6.1.1 第一阶段</w:t>
      </w:r>
    </w:p>
    <w:p>
      <w:pPr>
        <w:spacing w:after="150"/>
      </w:pPr>
      <w:r>
        <w:rPr/>
        <w:t xml:space="preserve">6.1.2 第二阶段</w:t>
      </w:r>
    </w:p>
    <w:p>
      <w:pPr>
        <w:spacing w:after="150"/>
      </w:pPr>
      <w:r>
        <w:rPr/>
        <w:t xml:space="preserve">6.1.3 第三阶段</w:t>
      </w:r>
    </w:p>
    <w:p>
      <w:pPr>
        <w:spacing w:after="150"/>
      </w:pPr>
      <w:r>
        <w:rPr/>
        <w:t xml:space="preserve">6.1.4 第四阶段</w:t>
      </w:r>
    </w:p>
    <w:p>
      <w:pPr>
        <w:spacing w:after="150"/>
      </w:pPr>
      <w:r>
        <w:rPr/>
        <w:t xml:space="preserve">6.2 2019-2023年中国医药销售外包发展状况</w:t>
      </w:r>
    </w:p>
    <w:p>
      <w:pPr>
        <w:spacing w:after="150"/>
      </w:pPr>
      <w:r>
        <w:rPr/>
        <w:t xml:space="preserve">6.2.1 政策环境分析</w:t>
      </w:r>
    </w:p>
    <w:p>
      <w:pPr>
        <w:spacing w:after="150"/>
      </w:pPr>
      <w:r>
        <w:rPr/>
        <w:t xml:space="preserve">6.2.2 市场规模分析</w:t>
      </w:r>
    </w:p>
    <w:p>
      <w:pPr>
        <w:spacing w:after="150"/>
      </w:pPr>
      <w:r>
        <w:rPr/>
        <w:t xml:space="preserve">6.2.3 行业竞争状况</w:t>
      </w:r>
    </w:p>
    <w:p>
      <w:pPr>
        <w:spacing w:after="150"/>
      </w:pPr>
      <w:r>
        <w:rPr/>
        <w:t xml:space="preserve">6.2.4 企业发展动态</w:t>
      </w:r>
    </w:p>
    <w:p>
      <w:pPr>
        <w:spacing w:after="150"/>
      </w:pPr>
      <w:r>
        <w:rPr/>
        <w:t xml:space="preserve">6.3 中国医药销售外包未来发展趋势</w:t>
      </w:r>
    </w:p>
    <w:p>
      <w:pPr>
        <w:spacing w:after="150"/>
      </w:pPr>
      <w:r>
        <w:rPr/>
        <w:t xml:space="preserve">6.3.1 专业化趋势</w:t>
      </w:r>
    </w:p>
    <w:p>
      <w:pPr>
        <w:spacing w:after="150"/>
      </w:pPr>
      <w:r>
        <w:rPr/>
        <w:t xml:space="preserve">6.3.2 本土化趋势</w:t>
      </w:r>
    </w:p>
    <w:p>
      <w:pPr>
        <w:spacing w:after="150"/>
      </w:pPr>
      <w:r>
        <w:rPr/>
        <w:t xml:space="preserve">6.3.3 规模化趋势</w:t>
      </w:r>
    </w:p>
    <w:p>
      <w:pPr>
        <w:spacing w:after="150"/>
      </w:pPr>
      <w:r>
        <w:rPr>
          <w:b w:val="1"/>
          <w:bCs w:val="1"/>
        </w:rPr>
        <w:t xml:space="preserve">第七章 2019-2023年中国生物医药外包市场分析</w:t>
      </w:r>
    </w:p>
    <w:p>
      <w:pPr>
        <w:spacing w:after="150"/>
      </w:pPr>
      <w:r>
        <w:rPr/>
        <w:t xml:space="preserve">7.1 2019-2023年中国生物医药外包市场发展状况</w:t>
      </w:r>
    </w:p>
    <w:p>
      <w:pPr>
        <w:spacing w:after="150"/>
      </w:pPr>
      <w:r>
        <w:rPr/>
        <w:t xml:space="preserve">7.1.1 产业相关概述</w:t>
      </w:r>
    </w:p>
    <w:p>
      <w:pPr>
        <w:spacing w:after="150"/>
      </w:pPr>
      <w:r>
        <w:rPr/>
        <w:t xml:space="preserve">7.1.2 市场发展特点</w:t>
      </w:r>
    </w:p>
    <w:p>
      <w:pPr>
        <w:spacing w:after="150"/>
      </w:pPr>
      <w:r>
        <w:rPr/>
        <w:t xml:space="preserve">7.1.3 项目运行发展</w:t>
      </w:r>
    </w:p>
    <w:p>
      <w:pPr>
        <w:spacing w:after="150"/>
      </w:pPr>
      <w:r>
        <w:rPr/>
        <w:t xml:space="preserve">7.1.4 市场发展动态</w:t>
      </w:r>
    </w:p>
    <w:p>
      <w:pPr>
        <w:spacing w:after="150"/>
      </w:pPr>
      <w:r>
        <w:rPr/>
        <w:t xml:space="preserve">7.1.5 产业集群分析</w:t>
      </w:r>
    </w:p>
    <w:p>
      <w:pPr>
        <w:spacing w:after="150"/>
      </w:pPr>
      <w:r>
        <w:rPr/>
        <w:t xml:space="preserve">7.1.6 中外模式对比</w:t>
      </w:r>
    </w:p>
    <w:p>
      <w:pPr>
        <w:spacing w:after="150"/>
      </w:pPr>
      <w:r>
        <w:rPr/>
        <w:t xml:space="preserve">7.2 生物医药外包发展案例深度剖析</w:t>
      </w:r>
    </w:p>
    <w:p>
      <w:pPr>
        <w:spacing w:after="150"/>
      </w:pPr>
      <w:r>
        <w:rPr/>
        <w:t xml:space="preserve">7.2.1 产业发展案例</w:t>
      </w:r>
    </w:p>
    <w:p>
      <w:pPr>
        <w:spacing w:after="150"/>
      </w:pPr>
      <w:r>
        <w:rPr/>
        <w:t xml:space="preserve">7.2.2 地区发展案例</w:t>
      </w:r>
    </w:p>
    <w:p>
      <w:pPr>
        <w:spacing w:after="150"/>
      </w:pPr>
      <w:r>
        <w:rPr/>
        <w:t xml:space="preserve">7.2.3 园区发展案例</w:t>
      </w:r>
    </w:p>
    <w:p>
      <w:pPr>
        <w:spacing w:after="150"/>
      </w:pPr>
      <w:r>
        <w:rPr/>
        <w:t xml:space="preserve">7.3 中国生物医药外包市场发展建议</w:t>
      </w:r>
    </w:p>
    <w:p>
      <w:pPr>
        <w:spacing w:after="150"/>
      </w:pPr>
      <w:r>
        <w:rPr/>
        <w:t xml:space="preserve">7.3.1 总体发展路径</w:t>
      </w:r>
    </w:p>
    <w:p>
      <w:pPr>
        <w:spacing w:after="150"/>
      </w:pPr>
      <w:r>
        <w:rPr/>
        <w:t xml:space="preserve">7.3.2 完善人才政策</w:t>
      </w:r>
    </w:p>
    <w:p>
      <w:pPr>
        <w:spacing w:after="150"/>
      </w:pPr>
      <w:r>
        <w:rPr/>
        <w:t xml:space="preserve">7.3.3 加大财税扶持</w:t>
      </w:r>
    </w:p>
    <w:p>
      <w:pPr>
        <w:spacing w:after="150"/>
      </w:pPr>
      <w:r>
        <w:rPr/>
        <w:t xml:space="preserve">7.3.4 优化行业监管</w:t>
      </w:r>
    </w:p>
    <w:p>
      <w:pPr>
        <w:spacing w:after="150"/>
      </w:pPr>
      <w:r>
        <w:rPr/>
        <w:t xml:space="preserve">7.3.5 强化产权保护</w:t>
      </w:r>
    </w:p>
    <w:p>
      <w:pPr>
        <w:spacing w:after="150"/>
      </w:pPr>
      <w:r>
        <w:rPr>
          <w:b w:val="1"/>
          <w:bCs w:val="1"/>
        </w:rPr>
        <w:t xml:space="preserve">第八章 2019-2023年国内医药外包重点企业运行分析</w:t>
      </w:r>
    </w:p>
    <w:p>
      <w:pPr>
        <w:spacing w:after="150"/>
      </w:pPr>
      <w:r>
        <w:rPr/>
        <w:t xml:space="preserve">8.1 药明康德</w:t>
      </w:r>
    </w:p>
    <w:p>
      <w:pPr>
        <w:spacing w:after="150"/>
      </w:pPr>
      <w:r>
        <w:rPr/>
        <w:t xml:space="preserve">8.1.1 企业发展概况</w:t>
      </w:r>
    </w:p>
    <w:p>
      <w:pPr>
        <w:spacing w:after="150"/>
      </w:pPr>
      <w:r>
        <w:rPr/>
        <w:t xml:space="preserve">8.1.2 经营效益分析</w:t>
      </w:r>
    </w:p>
    <w:p>
      <w:pPr>
        <w:spacing w:after="150"/>
      </w:pPr>
      <w:r>
        <w:rPr/>
        <w:t xml:space="preserve">8.1.3 业务经营分析</w:t>
      </w:r>
    </w:p>
    <w:p>
      <w:pPr>
        <w:spacing w:after="150"/>
      </w:pPr>
      <w:r>
        <w:rPr/>
        <w:t xml:space="preserve">8.1.4 财务状况分析</w:t>
      </w:r>
    </w:p>
    <w:p>
      <w:pPr>
        <w:spacing w:after="150"/>
      </w:pPr>
      <w:r>
        <w:rPr/>
        <w:t xml:space="preserve">8.1.5 核心竞争力分析</w:t>
      </w:r>
    </w:p>
    <w:p>
      <w:pPr>
        <w:spacing w:after="150"/>
      </w:pPr>
      <w:r>
        <w:rPr/>
        <w:t xml:space="preserve">8.1.6 公司发展战略</w:t>
      </w:r>
    </w:p>
    <w:p>
      <w:pPr>
        <w:spacing w:after="150"/>
      </w:pPr>
      <w:r>
        <w:rPr/>
        <w:t xml:space="preserve">8.1.7 未来前景展望</w:t>
      </w:r>
    </w:p>
    <w:p>
      <w:pPr>
        <w:spacing w:after="150"/>
      </w:pPr>
      <w:r>
        <w:rPr/>
        <w:t xml:space="preserve">8.2 泰格医药</w:t>
      </w:r>
    </w:p>
    <w:p>
      <w:pPr>
        <w:spacing w:after="150"/>
      </w:pPr>
      <w:r>
        <w:rPr/>
        <w:t xml:space="preserve">8.2.1 企业发展概况</w:t>
      </w:r>
    </w:p>
    <w:p>
      <w:pPr>
        <w:spacing w:after="150"/>
      </w:pPr>
      <w:r>
        <w:rPr/>
        <w:t xml:space="preserve">8.2.2 经营效益分析</w:t>
      </w:r>
    </w:p>
    <w:p>
      <w:pPr>
        <w:spacing w:after="150"/>
      </w:pPr>
      <w:r>
        <w:rPr/>
        <w:t xml:space="preserve">8.2.3 业务经营分析</w:t>
      </w:r>
    </w:p>
    <w:p>
      <w:pPr>
        <w:spacing w:after="150"/>
      </w:pPr>
      <w:r>
        <w:rPr/>
        <w:t xml:space="preserve">8.2.4 财务状况分析</w:t>
      </w:r>
    </w:p>
    <w:p>
      <w:pPr>
        <w:spacing w:after="150"/>
      </w:pPr>
      <w:r>
        <w:rPr/>
        <w:t xml:space="preserve">8.2.5 核心竞争力分析</w:t>
      </w:r>
    </w:p>
    <w:p>
      <w:pPr>
        <w:spacing w:after="150"/>
      </w:pPr>
      <w:r>
        <w:rPr/>
        <w:t xml:space="preserve">8.2.6 公司发展战略</w:t>
      </w:r>
    </w:p>
    <w:p>
      <w:pPr>
        <w:spacing w:after="150"/>
      </w:pPr>
      <w:r>
        <w:rPr/>
        <w:t xml:space="preserve">8.2.7 未来前景展望</w:t>
      </w:r>
    </w:p>
    <w:p>
      <w:pPr>
        <w:spacing w:after="150"/>
      </w:pPr>
      <w:r>
        <w:rPr/>
        <w:t xml:space="preserve">8.3 合全药业</w:t>
      </w:r>
    </w:p>
    <w:p>
      <w:pPr>
        <w:spacing w:after="150"/>
      </w:pPr>
      <w:r>
        <w:rPr/>
        <w:t xml:space="preserve">8.3.1 企业发展概况</w:t>
      </w:r>
    </w:p>
    <w:p>
      <w:pPr>
        <w:spacing w:after="150"/>
      </w:pPr>
      <w:r>
        <w:rPr/>
        <w:t xml:space="preserve">8.3.2 经营效益分析</w:t>
      </w:r>
    </w:p>
    <w:p>
      <w:pPr>
        <w:spacing w:after="150"/>
      </w:pPr>
      <w:r>
        <w:rPr/>
        <w:t xml:space="preserve">8.3.3 业务经营分析</w:t>
      </w:r>
    </w:p>
    <w:p>
      <w:pPr>
        <w:spacing w:after="150"/>
      </w:pPr>
      <w:r>
        <w:rPr/>
        <w:t xml:space="preserve">8.3.4 财务状况分析</w:t>
      </w:r>
    </w:p>
    <w:p>
      <w:pPr>
        <w:spacing w:after="150"/>
      </w:pPr>
      <w:r>
        <w:rPr/>
        <w:t xml:space="preserve">8.3.5 核心竞争力分析</w:t>
      </w:r>
    </w:p>
    <w:p>
      <w:pPr>
        <w:spacing w:after="150"/>
      </w:pPr>
      <w:r>
        <w:rPr/>
        <w:t xml:space="preserve">8.3.6 公司发展战略</w:t>
      </w:r>
    </w:p>
    <w:p>
      <w:pPr>
        <w:spacing w:after="150"/>
      </w:pPr>
      <w:r>
        <w:rPr/>
        <w:t xml:space="preserve">8.3.7 未来前景展望</w:t>
      </w:r>
    </w:p>
    <w:p>
      <w:pPr>
        <w:spacing w:after="150"/>
      </w:pPr>
      <w:r>
        <w:rPr/>
        <w:t xml:space="preserve">8.4 博济医药</w:t>
      </w:r>
    </w:p>
    <w:p>
      <w:pPr>
        <w:spacing w:after="150"/>
      </w:pPr>
      <w:r>
        <w:rPr/>
        <w:t xml:space="preserve">8.4.1 企业发展概况</w:t>
      </w:r>
    </w:p>
    <w:p>
      <w:pPr>
        <w:spacing w:after="150"/>
      </w:pPr>
      <w:r>
        <w:rPr/>
        <w:t xml:space="preserve">8.4.2 经营效益分析</w:t>
      </w:r>
    </w:p>
    <w:p>
      <w:pPr>
        <w:spacing w:after="150"/>
      </w:pPr>
      <w:r>
        <w:rPr/>
        <w:t xml:space="preserve">8.4.3 业务经营分析</w:t>
      </w:r>
    </w:p>
    <w:p>
      <w:pPr>
        <w:spacing w:after="150"/>
      </w:pPr>
      <w:r>
        <w:rPr/>
        <w:t xml:space="preserve">8.4.4 财务状况分析</w:t>
      </w:r>
    </w:p>
    <w:p>
      <w:pPr>
        <w:spacing w:after="150"/>
      </w:pPr>
      <w:r>
        <w:rPr/>
        <w:t xml:space="preserve">8.4.5 核心竞争力分析</w:t>
      </w:r>
    </w:p>
    <w:p>
      <w:pPr>
        <w:spacing w:after="150"/>
      </w:pPr>
      <w:r>
        <w:rPr/>
        <w:t xml:space="preserve">8.4.6 公司发展战略</w:t>
      </w:r>
    </w:p>
    <w:p>
      <w:pPr>
        <w:spacing w:after="150"/>
      </w:pPr>
      <w:r>
        <w:rPr/>
        <w:t xml:space="preserve">8.4.7 未来前景展望</w:t>
      </w:r>
    </w:p>
    <w:p>
      <w:pPr>
        <w:spacing w:after="150"/>
      </w:pPr>
      <w:r>
        <w:rPr/>
        <w:t xml:space="preserve">8.5 美安医药</w:t>
      </w:r>
    </w:p>
    <w:p>
      <w:pPr>
        <w:spacing w:after="150"/>
      </w:pPr>
      <w:r>
        <w:rPr/>
        <w:t xml:space="preserve">8.5.1 企业发展概况</w:t>
      </w:r>
    </w:p>
    <w:p>
      <w:pPr>
        <w:spacing w:after="150"/>
      </w:pPr>
      <w:r>
        <w:rPr/>
        <w:t xml:space="preserve">8.5.2 经营效益分析</w:t>
      </w:r>
    </w:p>
    <w:p>
      <w:pPr>
        <w:spacing w:after="150"/>
      </w:pPr>
      <w:r>
        <w:rPr/>
        <w:t xml:space="preserve">8.5.3 业务经营分析</w:t>
      </w:r>
    </w:p>
    <w:p>
      <w:pPr>
        <w:spacing w:after="150"/>
      </w:pPr>
      <w:r>
        <w:rPr/>
        <w:t xml:space="preserve">8.5.4 财务状况分析</w:t>
      </w:r>
    </w:p>
    <w:p>
      <w:pPr>
        <w:spacing w:after="150"/>
      </w:pPr>
      <w:r>
        <w:rPr/>
        <w:t xml:space="preserve">8.5.5 核心竞争力分析</w:t>
      </w:r>
    </w:p>
    <w:p>
      <w:pPr>
        <w:spacing w:after="150"/>
      </w:pPr>
      <w:r>
        <w:rPr/>
        <w:t xml:space="preserve">8.5.6 公司发展战略</w:t>
      </w:r>
    </w:p>
    <w:p>
      <w:pPr>
        <w:spacing w:after="150"/>
      </w:pPr>
      <w:r>
        <w:rPr/>
        <w:t xml:space="preserve">8.5.7 未来前景展望</w:t>
      </w:r>
    </w:p>
    <w:p>
      <w:pPr>
        <w:spacing w:after="150"/>
      </w:pPr>
      <w:r>
        <w:rPr/>
        <w:t xml:space="preserve">8.6 皓月医疗</w:t>
      </w:r>
    </w:p>
    <w:p>
      <w:pPr>
        <w:spacing w:after="150"/>
      </w:pPr>
      <w:r>
        <w:rPr/>
        <w:t xml:space="preserve">8.6.1 企业发展概况</w:t>
      </w:r>
    </w:p>
    <w:p>
      <w:pPr>
        <w:spacing w:after="150"/>
      </w:pPr>
      <w:r>
        <w:rPr/>
        <w:t xml:space="preserve">8.6.2 经营效益分析</w:t>
      </w:r>
    </w:p>
    <w:p>
      <w:pPr>
        <w:spacing w:after="150"/>
      </w:pPr>
      <w:r>
        <w:rPr/>
        <w:t xml:space="preserve">8.6.3 业务经营分析</w:t>
      </w:r>
    </w:p>
    <w:p>
      <w:pPr>
        <w:spacing w:after="150"/>
      </w:pPr>
      <w:r>
        <w:rPr/>
        <w:t xml:space="preserve">8.6.4 财务状况分析</w:t>
      </w:r>
    </w:p>
    <w:p>
      <w:pPr>
        <w:spacing w:after="150"/>
      </w:pPr>
      <w:r>
        <w:rPr/>
        <w:t xml:space="preserve">8.6.5 核心竞争力分析</w:t>
      </w:r>
    </w:p>
    <w:p>
      <w:pPr>
        <w:spacing w:after="150"/>
      </w:pPr>
      <w:r>
        <w:rPr/>
        <w:t xml:space="preserve">8.6.6 公司发展战略</w:t>
      </w:r>
    </w:p>
    <w:p>
      <w:pPr>
        <w:spacing w:after="150"/>
      </w:pPr>
      <w:r>
        <w:rPr/>
        <w:t xml:space="preserve">8.6.7 未来前景展望</w:t>
      </w:r>
    </w:p>
    <w:p>
      <w:pPr>
        <w:spacing w:after="150"/>
      </w:pPr>
      <w:r>
        <w:rPr/>
        <w:t xml:space="preserve">8.7 康哲药业</w:t>
      </w:r>
    </w:p>
    <w:p>
      <w:pPr>
        <w:spacing w:after="150"/>
      </w:pPr>
      <w:r>
        <w:rPr/>
        <w:t xml:space="preserve">8.7.1 企业发展概况</w:t>
      </w:r>
    </w:p>
    <w:p>
      <w:pPr>
        <w:spacing w:after="150"/>
      </w:pPr>
      <w:r>
        <w:rPr/>
        <w:t xml:space="preserve">8.7.2 经营效益分析</w:t>
      </w:r>
    </w:p>
    <w:p>
      <w:pPr>
        <w:spacing w:after="150"/>
      </w:pPr>
      <w:r>
        <w:rPr/>
        <w:t xml:space="preserve">8.7.3 业务经营分析</w:t>
      </w:r>
    </w:p>
    <w:p>
      <w:pPr>
        <w:spacing w:after="150"/>
      </w:pPr>
      <w:r>
        <w:rPr/>
        <w:t xml:space="preserve">8.7.4 财务状况分析</w:t>
      </w:r>
    </w:p>
    <w:p>
      <w:pPr>
        <w:spacing w:after="150"/>
      </w:pPr>
      <w:r>
        <w:rPr/>
        <w:t xml:space="preserve">8.7.5 核心竞争力分析</w:t>
      </w:r>
    </w:p>
    <w:p>
      <w:pPr>
        <w:spacing w:after="150"/>
      </w:pPr>
      <w:r>
        <w:rPr/>
        <w:t xml:space="preserve">8.7.6 公司发展战略</w:t>
      </w:r>
    </w:p>
    <w:p>
      <w:pPr>
        <w:spacing w:after="150"/>
      </w:pPr>
      <w:r>
        <w:rPr/>
        <w:t xml:space="preserve">8.7.7 未来前景展望</w:t>
      </w:r>
    </w:p>
    <w:p>
      <w:pPr>
        <w:spacing w:after="150"/>
      </w:pPr>
      <w:r>
        <w:rPr/>
        <w:t xml:space="preserve">8.8 泰凌医药</w:t>
      </w:r>
    </w:p>
    <w:p>
      <w:pPr>
        <w:spacing w:after="150"/>
      </w:pPr>
      <w:r>
        <w:rPr/>
        <w:t xml:space="preserve">8.8.1 企业发展概况</w:t>
      </w:r>
    </w:p>
    <w:p>
      <w:pPr>
        <w:spacing w:after="150"/>
      </w:pPr>
      <w:r>
        <w:rPr/>
        <w:t xml:space="preserve">8.8.2 经营效益分析</w:t>
      </w:r>
    </w:p>
    <w:p>
      <w:pPr>
        <w:spacing w:after="150"/>
      </w:pPr>
      <w:r>
        <w:rPr/>
        <w:t xml:space="preserve">8.8.3 业务经营分析</w:t>
      </w:r>
    </w:p>
    <w:p>
      <w:pPr>
        <w:spacing w:after="150"/>
      </w:pPr>
      <w:r>
        <w:rPr/>
        <w:t xml:space="preserve">8.8.4 财务状况分析</w:t>
      </w:r>
    </w:p>
    <w:p>
      <w:pPr>
        <w:spacing w:after="150"/>
      </w:pPr>
      <w:r>
        <w:rPr/>
        <w:t xml:space="preserve">8.8.5 核心竞争力分析</w:t>
      </w:r>
    </w:p>
    <w:p>
      <w:pPr>
        <w:spacing w:after="150"/>
      </w:pPr>
      <w:r>
        <w:rPr/>
        <w:t xml:space="preserve">8.8.6 公司发展战略</w:t>
      </w:r>
    </w:p>
    <w:p>
      <w:pPr>
        <w:spacing w:after="150"/>
      </w:pPr>
      <w:r>
        <w:rPr/>
        <w:t xml:space="preserve">8.8.7 未来前景展望</w:t>
      </w:r>
    </w:p>
    <w:p>
      <w:pPr>
        <w:spacing w:after="150"/>
      </w:pPr>
      <w:r>
        <w:rPr>
          <w:b w:val="1"/>
          <w:bCs w:val="1"/>
        </w:rPr>
        <w:t xml:space="preserve">第九章 2024-2029年医药外包行业投资前景及趋势预测</w:t>
      </w:r>
    </w:p>
    <w:p>
      <w:pPr>
        <w:spacing w:after="150"/>
      </w:pPr>
      <w:r>
        <w:rPr/>
        <w:t xml:space="preserve">9.1 医药外包行业投资分析</w:t>
      </w:r>
    </w:p>
    <w:p>
      <w:pPr>
        <w:spacing w:after="150"/>
      </w:pPr>
      <w:r>
        <w:rPr/>
        <w:t xml:space="preserve">9.1.1 融资现状</w:t>
      </w:r>
    </w:p>
    <w:p>
      <w:pPr>
        <w:spacing w:after="150"/>
      </w:pPr>
      <w:r>
        <w:rPr/>
        <w:t xml:space="preserve">9.1.2 投资要点</w:t>
      </w:r>
    </w:p>
    <w:p>
      <w:pPr>
        <w:spacing w:after="150"/>
      </w:pPr>
      <w:r>
        <w:rPr/>
        <w:t xml:space="preserve">9.1.3 投资方向</w:t>
      </w:r>
    </w:p>
    <w:p>
      <w:pPr>
        <w:spacing w:after="150"/>
      </w:pPr>
      <w:r>
        <w:rPr/>
        <w:t xml:space="preserve">9.1.4 投资机会</w:t>
      </w:r>
    </w:p>
    <w:p>
      <w:pPr>
        <w:spacing w:after="150"/>
      </w:pPr>
      <w:r>
        <w:rPr/>
        <w:t xml:space="preserve">9.1.5 投资前景</w:t>
      </w:r>
    </w:p>
    <w:p>
      <w:pPr>
        <w:spacing w:after="150"/>
      </w:pPr>
      <w:r>
        <w:rPr/>
        <w:t xml:space="preserve">9.2 医药外包行业发展机遇</w:t>
      </w:r>
    </w:p>
    <w:p>
      <w:pPr>
        <w:spacing w:after="150"/>
      </w:pPr>
      <w:r>
        <w:rPr/>
        <w:t xml:space="preserve">9.2.1 研发能力提升</w:t>
      </w:r>
    </w:p>
    <w:p>
      <w:pPr>
        <w:spacing w:after="150"/>
      </w:pPr>
      <w:r>
        <w:rPr/>
        <w:t xml:space="preserve">9.2.2 市场需求旺盛</w:t>
      </w:r>
    </w:p>
    <w:p>
      <w:pPr>
        <w:spacing w:after="150"/>
      </w:pPr>
      <w:r>
        <w:rPr/>
        <w:t xml:space="preserve">9.2.3 市场潜力巨大</w:t>
      </w:r>
    </w:p>
    <w:p>
      <w:pPr>
        <w:spacing w:after="150"/>
      </w:pPr>
      <w:r>
        <w:rPr/>
        <w:t xml:space="preserve">9.2.4 药审新政机遇</w:t>
      </w:r>
    </w:p>
    <w:p>
      <w:pPr>
        <w:spacing w:after="150"/>
      </w:pPr>
      <w:r>
        <w:rPr/>
        <w:t xml:space="preserve">9.3 医药外包行业发展趋势</w:t>
      </w:r>
    </w:p>
    <w:p>
      <w:pPr>
        <w:spacing w:after="150"/>
      </w:pPr>
      <w:r>
        <w:rPr/>
        <w:t xml:space="preserve">9.3.1 行业渗透发展态势</w:t>
      </w:r>
    </w:p>
    <w:p>
      <w:pPr>
        <w:spacing w:after="150"/>
      </w:pPr>
      <w:r>
        <w:rPr/>
        <w:t xml:space="preserve">9.3.2 行业成长速度加快</w:t>
      </w:r>
    </w:p>
    <w:p>
      <w:pPr>
        <w:spacing w:after="150"/>
      </w:pPr>
      <w:r>
        <w:rPr/>
        <w:t xml:space="preserve">9.3.3 行业发展空间扩大</w:t>
      </w:r>
    </w:p>
    <w:p>
      <w:pPr>
        <w:spacing w:after="150"/>
      </w:pPr>
      <w:r>
        <w:rPr/>
        <w:t xml:space="preserve">9.3.4 “十四五”发展趋势</w:t>
      </w:r>
    </w:p>
    <w:p>
      <w:pPr>
        <w:spacing w:after="150"/>
      </w:pPr>
      <w:r>
        <w:rPr/>
        <w:t xml:space="preserve">9.4 2024-2029年中国医药外包预测分析</w:t>
      </w:r>
    </w:p>
    <w:p>
      <w:pPr>
        <w:spacing w:after="150"/>
      </w:pPr>
      <w:r>
        <w:rPr/>
        <w:t xml:space="preserve">9.4.1 行业发展因素分析</w:t>
      </w:r>
    </w:p>
    <w:p>
      <w:pPr>
        <w:spacing w:after="150"/>
      </w:pPr>
      <w:r>
        <w:rPr/>
        <w:t xml:space="preserve">9.4.2 中国医药研发外包市场规模预测</w:t>
      </w:r>
    </w:p>
    <w:p>
      <w:pPr>
        <w:spacing w:after="150"/>
      </w:pPr>
      <w:r>
        <w:rPr/>
        <w:t xml:space="preserve">9.4.3 中国医药生产外包市场规模预测</w:t>
      </w:r>
    </w:p>
    <w:p>
      <w:pPr>
        <w:spacing w:after="150"/>
      </w:pPr>
      <w:r>
        <w:rPr/>
        <w:t xml:space="preserve">9.4.4 中国医药销售外包市场规模预测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附录一：《国际服务外包产业发展“十四五”规划》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图表：医药外包组织在药品生命周期中的作用</w:t>
      </w:r>
    </w:p>
    <w:p>
      <w:pPr>
        <w:spacing w:after="150"/>
      </w:pPr>
      <w:r>
        <w:rPr/>
        <w:t xml:space="preserve">图表：医药外包服务行业分类及特点</w:t>
      </w:r>
    </w:p>
    <w:p>
      <w:pPr>
        <w:spacing w:after="150"/>
      </w:pPr>
      <w:r>
        <w:rPr/>
        <w:t xml:space="preserve">图表：医药合同外包组织产业链</w:t>
      </w:r>
    </w:p>
    <w:p>
      <w:pPr>
        <w:spacing w:after="150"/>
      </w:pPr>
      <w:r>
        <w:rPr/>
        <w:t xml:space="preserve">图表：2019-2023年医药工业主营业务收入</w:t>
      </w:r>
    </w:p>
    <w:p>
      <w:pPr>
        <w:spacing w:after="150"/>
      </w:pPr>
      <w:r>
        <w:rPr/>
        <w:t xml:space="preserve">图表：2019-2023年医药工业主营业务收入</w:t>
      </w:r>
    </w:p>
    <w:p>
      <w:pPr>
        <w:spacing w:after="150"/>
      </w:pPr>
      <w:r>
        <w:rPr/>
        <w:t xml:space="preserve">图表：2019-2023年医药工业利润总额</w:t>
      </w:r>
    </w:p>
    <w:p>
      <w:pPr>
        <w:spacing w:after="150"/>
      </w:pPr>
      <w:r>
        <w:rPr/>
        <w:t xml:space="preserve">图表：2019-2023年医药工业利润总额</w:t>
      </w:r>
    </w:p>
    <w:p>
      <w:pPr>
        <w:spacing w:after="150"/>
      </w:pPr>
      <w:r>
        <w:rPr/>
        <w:t xml:space="preserve">图表：全球CRO市场规模</w:t>
      </w:r>
    </w:p>
    <w:p>
      <w:pPr>
        <w:spacing w:after="150"/>
      </w:pPr>
      <w:r>
        <w:rPr/>
        <w:t xml:space="preserve">图表：全球CRO规模预测</w:t>
      </w:r>
    </w:p>
    <w:p>
      <w:pPr>
        <w:spacing w:after="150"/>
      </w:pPr>
      <w:r>
        <w:rPr/>
        <w:t xml:space="preserve">图表：2019-2023年全球医药CMO市场容量</w:t>
      </w:r>
    </w:p>
    <w:p>
      <w:pPr>
        <w:spacing w:after="150"/>
      </w:pPr>
      <w:r>
        <w:rPr/>
        <w:t xml:space="preserve">图表：CMO产生与发展的内在动力</w:t>
      </w:r>
    </w:p>
    <w:p>
      <w:pPr>
        <w:spacing w:after="150"/>
      </w:pPr>
      <w:r>
        <w:rPr/>
        <w:t xml:space="preserve">图表：CSO产生发展的内在动力</w:t>
      </w:r>
    </w:p>
    <w:p>
      <w:pPr>
        <w:spacing w:after="150"/>
      </w:pPr>
      <w:r>
        <w:rPr/>
        <w:t xml:space="preserve">图表：不同地区CMO企业市场份额占比</w:t>
      </w:r>
    </w:p>
    <w:p>
      <w:pPr>
        <w:spacing w:after="150"/>
      </w:pPr>
      <w:r>
        <w:rPr/>
        <w:t xml:space="preserve">图表：CMO行业竞争格局</w:t>
      </w:r>
    </w:p>
    <w:p>
      <w:pPr>
        <w:spacing w:after="150"/>
      </w:pPr>
      <w:r>
        <w:rPr/>
        <w:t xml:space="preserve">图表：医药企业外包意愿情况</w:t>
      </w:r>
    </w:p>
    <w:p>
      <w:pPr>
        <w:spacing w:after="150"/>
      </w:pPr>
      <w:r>
        <w:rPr/>
        <w:t xml:space="preserve">图表：医药外包行业渗透率情况</w:t>
      </w:r>
    </w:p>
    <w:p>
      <w:pPr>
        <w:spacing w:after="150"/>
      </w:pPr>
      <w:r>
        <w:rPr/>
        <w:t xml:space="preserve">图表：Catalent各类业务收入情况</w:t>
      </w:r>
    </w:p>
    <w:p>
      <w:pPr>
        <w:spacing w:after="150"/>
      </w:pPr>
      <w:r>
        <w:rPr/>
        <w:t xml:space="preserve">图表：Catalent业务范围</w:t>
      </w:r>
    </w:p>
    <w:p>
      <w:pPr>
        <w:spacing w:after="150"/>
      </w:pPr>
      <w:r>
        <w:rPr/>
        <w:t xml:space="preserve">图表：生物药市场规模</w:t>
      </w:r>
    </w:p>
    <w:p>
      <w:pPr>
        <w:spacing w:after="150"/>
      </w:pPr>
      <w:r>
        <w:rPr/>
        <w:t xml:space="preserve">图表：各类别生物药2019-2023年复合增长率</w:t>
      </w:r>
    </w:p>
    <w:p>
      <w:pPr>
        <w:spacing w:after="150"/>
      </w:pPr>
      <w:r>
        <w:rPr/>
        <w:t xml:space="preserve">图表：新药研发过程</w:t>
      </w:r>
    </w:p>
    <w:p>
      <w:pPr>
        <w:spacing w:after="150"/>
      </w:pPr>
      <w:r>
        <w:rPr/>
        <w:t xml:space="preserve">图表：新药平均研发成本</w:t>
      </w:r>
    </w:p>
    <w:p>
      <w:pPr>
        <w:spacing w:after="150"/>
      </w:pPr>
      <w:r>
        <w:rPr/>
        <w:t xml:space="preserve">图表：全球医药研发支出变化</w:t>
      </w:r>
    </w:p>
    <w:p>
      <w:pPr>
        <w:spacing w:after="150"/>
      </w:pPr>
      <w:r>
        <w:rPr/>
        <w:t xml:space="preserve">图表：专利悬崖及对药企销售额的影响</w:t>
      </w:r>
    </w:p>
    <w:p>
      <w:pPr>
        <w:spacing w:after="150"/>
      </w:pPr>
      <w:r>
        <w:rPr/>
        <w:t xml:space="preserve">图表：专利风险前五大药企</w:t>
      </w:r>
    </w:p>
    <w:p>
      <w:pPr>
        <w:spacing w:after="150"/>
      </w:pPr>
      <w:r>
        <w:rPr/>
        <w:t xml:space="preserve">图表：一致性评价政策密集出台</w:t>
      </w:r>
    </w:p>
    <w:p>
      <w:pPr>
        <w:spacing w:after="150"/>
      </w:pPr>
      <w:r>
        <w:rPr/>
        <w:t xml:space="preserve">图表：一致性评价发展进程</w:t>
      </w:r>
    </w:p>
    <w:p>
      <w:pPr>
        <w:spacing w:after="150"/>
      </w:pPr>
      <w:r>
        <w:rPr/>
        <w:t xml:space="preserve">图表：一致性评价涉及品种范围变化</w:t>
      </w:r>
    </w:p>
    <w:p>
      <w:pPr>
        <w:spacing w:after="150"/>
      </w:pPr>
      <w:r>
        <w:rPr/>
        <w:t xml:space="preserve">图表：三种销售模式药企不同特点</w:t>
      </w:r>
    </w:p>
    <w:p>
      <w:pPr>
        <w:spacing w:after="150"/>
      </w:pPr>
      <w:r>
        <w:rPr/>
        <w:t xml:space="preserve">图表：高开及低价模式下药品流通链条</w:t>
      </w:r>
    </w:p>
    <w:p>
      <w:pPr>
        <w:spacing w:after="150"/>
      </w:pPr>
      <w:r>
        <w:rPr/>
        <w:t xml:space="preserve">图表：低价转高开药品流通链条</w:t>
      </w:r>
    </w:p>
    <w:p>
      <w:pPr>
        <w:spacing w:after="150"/>
      </w:pPr>
      <w:r>
        <w:rPr/>
        <w:t xml:space="preserve">图表：对生产企业的财务影响</w:t>
      </w:r>
    </w:p>
    <w:p>
      <w:pPr>
        <w:spacing w:after="150"/>
      </w:pPr>
      <w:r>
        <w:rPr/>
        <w:t xml:space="preserve">图表：化学药品新注册分类、说明及包含的情形</w:t>
      </w:r>
    </w:p>
    <w:p>
      <w:pPr>
        <w:spacing w:after="150"/>
      </w:pPr>
      <w:r>
        <w:rPr/>
        <w:t xml:space="preserve">图表：化学药品新药监测期期限表</w:t>
      </w:r>
    </w:p>
    <w:p>
      <w:pPr>
        <w:spacing w:after="150"/>
      </w:pPr>
      <w:r>
        <w:rPr/>
        <w:t xml:space="preserve">图表：中国医药CMO市场规模</w:t>
      </w:r>
    </w:p>
    <w:p>
      <w:pPr>
        <w:spacing w:after="150"/>
      </w:pPr>
      <w:r>
        <w:rPr/>
        <w:t xml:space="preserve">图表：2019-2023年国内CSO市场规模</w:t>
      </w:r>
    </w:p>
    <w:p>
      <w:pPr>
        <w:spacing w:after="150"/>
      </w:pPr>
      <w:r>
        <w:rPr/>
        <w:t xml:space="preserve">图表：全球处方药市场销售情况</w:t>
      </w:r>
    </w:p>
    <w:p>
      <w:pPr>
        <w:spacing w:after="150"/>
      </w:pPr>
      <w:r>
        <w:rPr/>
        <w:t xml:space="preserve">图表：2019-2023年我国药品进口市场规模</w:t>
      </w:r>
    </w:p>
    <w:p>
      <w:pPr>
        <w:spacing w:after="150"/>
      </w:pPr>
      <w:r>
        <w:rPr/>
        <w:t xml:space="preserve">图表：国内CRO市场竞争格局</w:t>
      </w:r>
    </w:p>
    <w:p>
      <w:pPr>
        <w:spacing w:after="150"/>
      </w:pPr>
      <w:r>
        <w:rPr/>
        <w:t xml:space="preserve">图表：国内CRO发展历程</w:t>
      </w:r>
    </w:p>
    <w:p>
      <w:pPr>
        <w:spacing w:after="150"/>
      </w:pPr>
      <w:r>
        <w:rPr/>
        <w:t xml:space="preserve">图表：国内部分CSO及特色介绍</w:t>
      </w:r>
    </w:p>
    <w:p>
      <w:pPr>
        <w:spacing w:after="150"/>
      </w:pPr>
      <w:r>
        <w:rPr/>
        <w:t xml:space="preserve">图表：康哲药业2019-2023年药品销售收入组成</w:t>
      </w:r>
    </w:p>
    <w:p>
      <w:pPr>
        <w:spacing w:after="150"/>
      </w:pPr>
      <w:r>
        <w:rPr/>
        <w:t xml:space="preserve">图表：泰凌医药营销流程</w:t>
      </w:r>
    </w:p>
    <w:p>
      <w:pPr>
        <w:spacing w:after="150"/>
      </w:pPr>
      <w:r>
        <w:rPr/>
        <w:t xml:space="preserve">图表：CRO业务范围</w:t>
      </w:r>
    </w:p>
    <w:p>
      <w:pPr>
        <w:spacing w:after="150"/>
      </w:pPr>
      <w:r>
        <w:rPr/>
        <w:t xml:space="preserve">图表：新药研发的具体流程(以化学药品为例)</w:t>
      </w:r>
    </w:p>
    <w:p>
      <w:pPr>
        <w:spacing w:after="150"/>
      </w:pPr>
      <w:r>
        <w:rPr/>
        <w:t xml:space="preserve">图表：CRO行业与上下游之间关系</w:t>
      </w:r>
    </w:p>
    <w:p>
      <w:pPr>
        <w:spacing w:after="150"/>
      </w:pPr>
      <w:r>
        <w:rPr/>
        <w:t xml:space="preserve">图表：CRO发展时间轴</w:t>
      </w:r>
    </w:p>
    <w:p>
      <w:pPr>
        <w:spacing w:after="150"/>
      </w:pPr>
      <w:r>
        <w:rPr/>
        <w:t xml:space="preserve">图表：国内CRO发展阶段</w:t>
      </w:r>
    </w:p>
    <w:p>
      <w:pPr>
        <w:spacing w:after="150"/>
      </w:pPr>
      <w:r>
        <w:rPr/>
        <w:t xml:space="preserve">图表：跨国药企研发中心</w:t>
      </w:r>
    </w:p>
    <w:p>
      <w:pPr>
        <w:spacing w:after="150"/>
      </w:pPr>
      <w:r>
        <w:rPr/>
        <w:t xml:space="preserve">图表：药审政策</w:t>
      </w:r>
    </w:p>
    <w:p>
      <w:pPr>
        <w:spacing w:after="150"/>
      </w:pPr>
      <w:r>
        <w:rPr/>
        <w:t xml:space="preserve">图表：2019-2023年中国CRO市场规模统计</w:t>
      </w:r>
    </w:p>
    <w:p>
      <w:pPr>
        <w:spacing w:after="150"/>
      </w:pPr>
      <w:r>
        <w:rPr/>
        <w:t xml:space="preserve">图表：自查核查以后主动撤回药品注册的品种数量</w:t>
      </w:r>
    </w:p>
    <w:p>
      <w:pPr>
        <w:spacing w:after="150"/>
      </w:pPr>
      <w:r>
        <w:rPr/>
        <w:t xml:space="preserve">图表：2019-2023年主要发达国家新药申请生产获批时间的中位数</w:t>
      </w:r>
    </w:p>
    <w:p>
      <w:pPr>
        <w:spacing w:after="150"/>
      </w:pPr>
      <w:r>
        <w:rPr/>
        <w:t xml:space="preserve">图表：2019-2023年我国新药平均评审时间</w:t>
      </w:r>
    </w:p>
    <w:p>
      <w:pPr>
        <w:spacing w:after="150"/>
      </w:pPr>
      <w:r>
        <w:rPr/>
        <w:t xml:space="preserve">图表：2019-2023年中国CRO市场发展情况</w:t>
      </w:r>
    </w:p>
    <w:p>
      <w:pPr>
        <w:spacing w:after="150"/>
      </w:pPr>
      <w:r>
        <w:rPr/>
        <w:t xml:space="preserve">图表：全球CRO细分市场占比情况</w:t>
      </w:r>
    </w:p>
    <w:p>
      <w:pPr>
        <w:spacing w:after="150"/>
      </w:pPr>
      <w:r>
        <w:rPr/>
        <w:t xml:space="preserve">图表：国内CRO企业概况</w:t>
      </w:r>
    </w:p>
    <w:p>
      <w:pPr>
        <w:spacing w:after="150"/>
      </w:pPr>
      <w:r>
        <w:rPr/>
        <w:t xml:space="preserve">图表：CRO商业模式转变</w:t>
      </w:r>
    </w:p>
    <w:p>
      <w:pPr>
        <w:spacing w:after="150"/>
      </w:pPr>
      <w:r>
        <w:rPr/>
        <w:t xml:space="preserve">图表：2019-2023年CRO领域并购整合部分案例</w:t>
      </w:r>
    </w:p>
    <w:p>
      <w:pPr>
        <w:spacing w:after="150"/>
      </w:pPr>
      <w:r>
        <w:rPr/>
        <w:t xml:space="preserve">图表：国际知名药企和CRO的战略合作</w:t>
      </w:r>
    </w:p>
    <w:p>
      <w:pPr>
        <w:spacing w:after="150"/>
      </w:pPr>
      <w:r>
        <w:rPr/>
        <w:t xml:space="preserve">图表：泰格医药新业务模式</w:t>
      </w:r>
    </w:p>
    <w:p>
      <w:pPr>
        <w:spacing w:after="150"/>
      </w:pPr>
      <w:r>
        <w:rPr/>
        <w:t xml:space="preserve">图表：泰格医药2019-2023年外延并购</w:t>
      </w:r>
    </w:p>
    <w:p>
      <w:pPr>
        <w:spacing w:after="150"/>
      </w:pPr>
      <w:r>
        <w:rPr/>
        <w:t xml:space="preserve">图表：CRO与SMO服务区别</w:t>
      </w:r>
    </w:p>
    <w:p>
      <w:pPr>
        <w:spacing w:after="150"/>
      </w:pPr>
      <w:r>
        <w:rPr/>
        <w:t xml:space="preserve">图表：I-IV期临床试验内容</w:t>
      </w:r>
    </w:p>
    <w:p>
      <w:pPr>
        <w:spacing w:after="150"/>
      </w:pPr>
      <w:r>
        <w:rPr/>
        <w:t xml:space="preserve">图表：CRO/CMO企业业务范围</w:t>
      </w:r>
    </w:p>
    <w:p>
      <w:pPr>
        <w:spacing w:after="150"/>
      </w:pPr>
      <w:r>
        <w:rPr/>
        <w:t xml:space="preserve">图表：CMO行业技术附加值与利润的关系</w:t>
      </w:r>
    </w:p>
    <w:p>
      <w:pPr>
        <w:spacing w:after="150"/>
      </w:pPr>
      <w:r>
        <w:rPr/>
        <w:t xml:space="preserve">图表：2019-2023年我国药品GMP认证情况</w:t>
      </w:r>
    </w:p>
    <w:p>
      <w:pPr>
        <w:spacing w:after="150"/>
      </w:pPr>
      <w:r>
        <w:rPr/>
        <w:t xml:space="preserve">图表：2019-2023年全国回收药品GMP证书情况统计表</w:t>
      </w:r>
    </w:p>
    <w:p>
      <w:pPr>
        <w:spacing w:after="150"/>
      </w:pPr>
      <w:r>
        <w:rPr/>
        <w:t xml:space="preserve">图表：药品上市许可和生产许可“捆绑”制度的局限</w:t>
      </w:r>
    </w:p>
    <w:p>
      <w:pPr>
        <w:spacing w:after="150"/>
      </w:pPr>
      <w:r>
        <w:rPr/>
        <w:t xml:space="preserve">图表：“专利断崖”对药品销售额的影响</w:t>
      </w:r>
    </w:p>
    <w:p>
      <w:pPr>
        <w:spacing w:after="150"/>
      </w:pPr>
      <w:r>
        <w:rPr/>
        <w:t xml:space="preserve">图表：FDA历年批准新药数量</w:t>
      </w:r>
    </w:p>
    <w:p>
      <w:pPr>
        <w:spacing w:after="150"/>
      </w:pPr>
      <w:r>
        <w:rPr/>
        <w:t xml:space="preserve">图表：2019-2023年全球生物医药企业研发投入</w:t>
      </w:r>
    </w:p>
    <w:p>
      <w:pPr>
        <w:spacing w:after="150"/>
      </w:pPr>
      <w:r>
        <w:rPr/>
        <w:t xml:space="preserve">图表：CMO企业综合能力</w:t>
      </w:r>
    </w:p>
    <w:p>
      <w:pPr>
        <w:spacing w:after="150"/>
      </w:pPr>
      <w:r>
        <w:rPr/>
        <w:t xml:space="preserve">图表：客户选择CMO企业时各类因素排名</w:t>
      </w:r>
    </w:p>
    <w:p>
      <w:pPr>
        <w:spacing w:after="150"/>
      </w:pPr>
      <w:r>
        <w:rPr/>
        <w:t xml:space="preserve">图表：2019-2023年国内阿托伐他汀钙原料药获批厂家数</w:t>
      </w:r>
    </w:p>
    <w:p>
      <w:pPr>
        <w:spacing w:after="150"/>
      </w:pPr>
      <w:r>
        <w:rPr/>
        <w:t xml:space="preserve">图表：2019-2023年新基医药来那度胺销售额</w:t>
      </w:r>
    </w:p>
    <w:p>
      <w:pPr>
        <w:spacing w:after="150"/>
      </w:pPr>
      <w:r>
        <w:rPr/>
        <w:t xml:space="preserve">图表：2019-2023年诺华制药甲磺酸伊马替尼销售额</w:t>
      </w:r>
    </w:p>
    <w:p>
      <w:pPr>
        <w:spacing w:after="150"/>
      </w:pPr>
      <w:r>
        <w:rPr/>
        <w:t xml:space="preserve">图表：拥有在研项目的制药企业数量</w:t>
      </w:r>
    </w:p>
    <w:p>
      <w:pPr>
        <w:spacing w:after="150"/>
      </w:pPr>
      <w:r>
        <w:rPr/>
        <w:t xml:space="preserve">图表：2019-2023年中国CMO市场容量</w:t>
      </w:r>
    </w:p>
    <w:p>
      <w:pPr>
        <w:spacing w:after="150"/>
      </w:pPr>
      <w:r>
        <w:rPr/>
        <w:t xml:space="preserve">图表：药明康德业务内容</w:t>
      </w:r>
    </w:p>
    <w:p>
      <w:pPr>
        <w:spacing w:after="150"/>
      </w:pPr>
      <w:r>
        <w:rPr/>
        <w:t xml:space="preserve">图表：新药研发企业地理分布情况</w:t>
      </w:r>
    </w:p>
    <w:p>
      <w:pPr>
        <w:spacing w:after="150"/>
      </w:pPr>
      <w:r>
        <w:rPr/>
        <w:t xml:space="preserve">图表：2019-2023年CDE承办的化药新药数量</w:t>
      </w:r>
    </w:p>
    <w:p>
      <w:pPr>
        <w:spacing w:after="150"/>
      </w:pPr>
      <w:r>
        <w:rPr/>
        <w:t xml:space="preserve">图表：2019-2023年国内医药行业PE/VC投资额</w:t>
      </w:r>
    </w:p>
    <w:p>
      <w:pPr>
        <w:spacing w:after="150"/>
      </w:pPr>
      <w:r>
        <w:rPr/>
        <w:t xml:space="preserve">图表：2024-2029年全球生物医药企业研发投入预测</w:t>
      </w:r>
    </w:p>
    <w:p>
      <w:pPr>
        <w:spacing w:after="150"/>
      </w:pPr>
      <w:r>
        <w:rPr/>
        <w:t xml:space="preserve">图表：在研药物数量</w:t>
      </w:r>
    </w:p>
    <w:p>
      <w:pPr>
        <w:spacing w:after="150"/>
      </w:pPr>
      <w:r>
        <w:rPr/>
        <w:t xml:space="preserve">图表：CMO市场规模预测</w:t>
      </w:r>
    </w:p>
    <w:p>
      <w:pPr>
        <w:spacing w:after="150"/>
      </w:pPr>
      <w:r>
        <w:rPr/>
        <w:t xml:space="preserve">图表：两票制下药品流通模式</w:t>
      </w:r>
    </w:p>
    <w:p>
      <w:pPr>
        <w:spacing w:after="150"/>
      </w:pPr>
      <w:r>
        <w:rPr/>
        <w:t xml:space="preserve">图表：2019-2023年中国医药CSO市场规模</w:t>
      </w:r>
    </w:p>
    <w:p>
      <w:pPr>
        <w:spacing w:after="150"/>
      </w:pPr>
      <w:r>
        <w:rPr/>
        <w:t xml:space="preserve">图表：中国CSO竞争现状</w:t>
      </w:r>
    </w:p>
    <w:p>
      <w:pPr>
        <w:spacing w:after="150"/>
      </w:pPr>
      <w:r>
        <w:rPr/>
        <w:t xml:space="preserve">图表：直接代理产品目录</w:t>
      </w:r>
    </w:p>
    <w:p>
      <w:pPr>
        <w:spacing w:after="150"/>
      </w:pPr>
      <w:r>
        <w:rPr/>
        <w:t xml:space="preserve">图表：CSO专业化趋势分析</w:t>
      </w:r>
    </w:p>
    <w:p>
      <w:pPr>
        <w:spacing w:after="150"/>
      </w:pPr>
      <w:r>
        <w:rPr/>
        <w:t xml:space="preserve">图表：CSO行业核心竞争要素</w:t>
      </w:r>
    </w:p>
    <w:p>
      <w:pPr>
        <w:spacing w:after="150"/>
      </w:pPr>
      <w:r>
        <w:rPr/>
        <w:t xml:space="preserve">图表：2019-2023年药明康德总资产及净资产规模</w:t>
      </w:r>
    </w:p>
    <w:p>
      <w:pPr>
        <w:spacing w:after="150"/>
      </w:pPr>
      <w:r>
        <w:rPr/>
        <w:t xml:space="preserve">图表：2019-2023年药明康德营业收入及增速</w:t>
      </w:r>
    </w:p>
    <w:p>
      <w:pPr>
        <w:spacing w:after="150"/>
      </w:pPr>
      <w:r>
        <w:rPr/>
        <w:t xml:space="preserve">图表：2019-2023年药明康德营业收入(分季度)</w:t>
      </w:r>
    </w:p>
    <w:p>
      <w:pPr>
        <w:spacing w:after="150"/>
      </w:pPr>
      <w:r>
        <w:rPr/>
        <w:t xml:space="preserve">图表：2019-2023年药明康德净利润及增速</w:t>
      </w:r>
    </w:p>
    <w:p>
      <w:pPr>
        <w:spacing w:after="150"/>
      </w:pPr>
      <w:r>
        <w:rPr/>
        <w:t xml:space="preserve">图表：2019-2023年药明康德主营业务收入分行业、地区</w:t>
      </w:r>
    </w:p>
    <w:p>
      <w:pPr>
        <w:spacing w:after="150"/>
      </w:pPr>
      <w:r>
        <w:rPr/>
        <w:t xml:space="preserve">图表：2019-2023年药明康德营业利润及营业利润率</w:t>
      </w:r>
    </w:p>
    <w:p>
      <w:pPr>
        <w:spacing w:after="150"/>
      </w:pPr>
      <w:r>
        <w:rPr/>
        <w:t xml:space="preserve">图表：2019-2023年药明康德年化净资产收益率</w:t>
      </w:r>
    </w:p>
    <w:p>
      <w:pPr>
        <w:spacing w:after="150"/>
      </w:pPr>
      <w:r>
        <w:rPr/>
        <w:t xml:space="preserve">图表：2019-2023年药明康德短期偿债能力指标</w:t>
      </w:r>
    </w:p>
    <w:p>
      <w:pPr>
        <w:spacing w:after="150"/>
      </w:pPr>
      <w:r>
        <w:rPr/>
        <w:t xml:space="preserve">图表：2019-2023年药明康德资产负债率水平</w:t>
      </w:r>
    </w:p>
    <w:p>
      <w:pPr>
        <w:spacing w:after="150"/>
      </w:pPr>
      <w:r>
        <w:rPr/>
        <w:t xml:space="preserve">图表：2019-2023年药明康德运营能力指标</w:t>
      </w:r>
    </w:p>
    <w:p>
      <w:pPr>
        <w:spacing w:after="150"/>
      </w:pPr>
      <w:r>
        <w:rPr/>
        <w:t xml:space="preserve">图表：2019-2023年泰格医药总资产及净资产规模</w:t>
      </w:r>
    </w:p>
    <w:p>
      <w:pPr>
        <w:spacing w:after="150"/>
      </w:pPr>
      <w:r>
        <w:rPr/>
        <w:t xml:space="preserve">图表：2019-2023年泰格医药营业收入及增速</w:t>
      </w:r>
    </w:p>
    <w:p>
      <w:pPr>
        <w:spacing w:after="150"/>
      </w:pPr>
      <w:r>
        <w:rPr/>
        <w:t xml:space="preserve">图表：2019-2023年泰格医药营业收入(分季度)</w:t>
      </w:r>
    </w:p>
    <w:p>
      <w:pPr>
        <w:spacing w:after="150"/>
      </w:pPr>
      <w:r>
        <w:rPr/>
        <w:t xml:space="preserve">图表：2019-2023年泰格医药净利润及增速</w:t>
      </w:r>
    </w:p>
    <w:p>
      <w:pPr>
        <w:spacing w:after="150"/>
      </w:pPr>
      <w:r>
        <w:rPr/>
        <w:t xml:space="preserve">图表：2019-2023年泰格医药主营业务收入分行业、地区</w:t>
      </w:r>
    </w:p>
    <w:p>
      <w:pPr>
        <w:spacing w:after="150"/>
      </w:pPr>
      <w:r>
        <w:rPr/>
        <w:t xml:space="preserve">图表：2019-2023年泰格医药营业利润及营业利润率</w:t>
      </w:r>
    </w:p>
    <w:p>
      <w:pPr>
        <w:spacing w:after="150"/>
      </w:pPr>
      <w:r>
        <w:rPr/>
        <w:t xml:space="preserve">图表：2019-2023年泰格医药年化净资产收益率</w:t>
      </w:r>
    </w:p>
    <w:p>
      <w:pPr>
        <w:spacing w:after="150"/>
      </w:pPr>
      <w:r>
        <w:rPr/>
        <w:t xml:space="preserve">图表：2019-2023年泰格医药短期偿债能力指标</w:t>
      </w:r>
    </w:p>
    <w:p>
      <w:pPr>
        <w:spacing w:after="150"/>
      </w:pPr>
      <w:r>
        <w:rPr/>
        <w:t xml:space="preserve">图表：2019-2023年泰格医药资产负债率水平</w:t>
      </w:r>
    </w:p>
    <w:p>
      <w:pPr>
        <w:spacing w:after="150"/>
      </w:pPr>
      <w:r>
        <w:rPr/>
        <w:t xml:space="preserve">图表：2019-2023年泰格医药运营能力指标</w:t>
      </w:r>
    </w:p>
    <w:p>
      <w:pPr>
        <w:spacing w:after="150"/>
      </w:pPr>
      <w:r>
        <w:rPr/>
        <w:t xml:space="preserve">图表：2019-2023年合全药业总资产及净资产规模</w:t>
      </w:r>
    </w:p>
    <w:p>
      <w:pPr>
        <w:spacing w:after="150"/>
      </w:pPr>
      <w:r>
        <w:rPr/>
        <w:t xml:space="preserve">图表：2019-2023年合全药业营业收入及增速</w:t>
      </w:r>
    </w:p>
    <w:p>
      <w:pPr>
        <w:spacing w:after="150"/>
      </w:pPr>
      <w:r>
        <w:rPr/>
        <w:t xml:space="preserve">图表：2019-2023年合全药业营业收入(分季度)</w:t>
      </w:r>
    </w:p>
    <w:p>
      <w:pPr>
        <w:spacing w:after="150"/>
      </w:pPr>
      <w:r>
        <w:rPr/>
        <w:t xml:space="preserve">图表：2019-2023年合全药业净利润及增速</w:t>
      </w:r>
    </w:p>
    <w:p>
      <w:pPr>
        <w:spacing w:after="150"/>
      </w:pPr>
      <w:r>
        <w:rPr/>
        <w:t xml:space="preserve">图表：2019-2023年合全药业主营业务收入分行业、地区</w:t>
      </w:r>
    </w:p>
    <w:p>
      <w:pPr>
        <w:spacing w:after="150"/>
      </w:pPr>
      <w:r>
        <w:rPr/>
        <w:t xml:space="preserve">图表：2019-2023年合全药业营业利润及营业利润率</w:t>
      </w:r>
    </w:p>
    <w:p>
      <w:pPr>
        <w:spacing w:after="150"/>
      </w:pPr>
      <w:r>
        <w:rPr/>
        <w:t xml:space="preserve">图表：2019-2023年合全药业年化净资产收益率</w:t>
      </w:r>
    </w:p>
    <w:p>
      <w:pPr>
        <w:spacing w:after="150"/>
      </w:pPr>
      <w:r>
        <w:rPr/>
        <w:t xml:space="preserve">图表：2019-2023年合全药业短期偿债能力指标</w:t>
      </w:r>
    </w:p>
    <w:p>
      <w:pPr>
        <w:spacing w:after="150"/>
      </w:pPr>
      <w:r>
        <w:rPr/>
        <w:t xml:space="preserve">图表：2019-2023年合全药业资产负债率水平</w:t>
      </w:r>
    </w:p>
    <w:p>
      <w:pPr>
        <w:spacing w:after="150"/>
      </w:pPr>
      <w:r>
        <w:rPr/>
        <w:t xml:space="preserve">图表：2019-2023年合全药业运营能力指标</w:t>
      </w:r>
    </w:p>
    <w:p>
      <w:pPr>
        <w:spacing w:after="150"/>
      </w:pPr>
      <w:r>
        <w:rPr/>
        <w:t xml:space="preserve">图表：2019-2023年博济医药总资产及净资产规模</w:t>
      </w:r>
    </w:p>
    <w:p>
      <w:pPr>
        <w:spacing w:after="150"/>
      </w:pPr>
      <w:r>
        <w:rPr/>
        <w:t xml:space="preserve">图表：2019-2023年博济医药营业收入及增速</w:t>
      </w:r>
    </w:p>
    <w:p>
      <w:pPr>
        <w:spacing w:after="150"/>
      </w:pPr>
      <w:r>
        <w:rPr/>
        <w:t xml:space="preserve">图表：2019-2023年博济医药营业收入(分季度)</w:t>
      </w:r>
    </w:p>
    <w:p>
      <w:pPr>
        <w:spacing w:after="150"/>
      </w:pPr>
      <w:r>
        <w:rPr/>
        <w:t xml:space="preserve">图表：2019-2023年博济医药净利润及增速</w:t>
      </w:r>
    </w:p>
    <w:p>
      <w:pPr>
        <w:spacing w:after="150"/>
      </w:pPr>
      <w:r>
        <w:rPr/>
        <w:t xml:space="preserve">图表：2019-2023年博济医药主营业务收入分行业、地区</w:t>
      </w:r>
    </w:p>
    <w:p>
      <w:pPr>
        <w:spacing w:after="150"/>
      </w:pPr>
      <w:r>
        <w:rPr/>
        <w:t xml:space="preserve">图表：2019-2023年博济医药营业利润及营业利润率</w:t>
      </w:r>
    </w:p>
    <w:p>
      <w:pPr>
        <w:spacing w:after="150"/>
      </w:pPr>
      <w:r>
        <w:rPr/>
        <w:t xml:space="preserve">图表：2019-2023年博济医药年化净资产收益率</w:t>
      </w:r>
    </w:p>
    <w:p>
      <w:pPr>
        <w:spacing w:after="150"/>
      </w:pPr>
      <w:r>
        <w:rPr/>
        <w:t xml:space="preserve">图表：2019-2023年博济医药短期偿债能力指标</w:t>
      </w:r>
    </w:p>
    <w:p>
      <w:pPr>
        <w:spacing w:after="150"/>
      </w:pPr>
      <w:r>
        <w:rPr/>
        <w:t xml:space="preserve">图表：2019-2023年博济医药资产负债率水平</w:t>
      </w:r>
    </w:p>
    <w:p>
      <w:pPr>
        <w:spacing w:after="150"/>
      </w:pPr>
      <w:r>
        <w:rPr/>
        <w:t xml:space="preserve">图表：2019-2023年博济医药运营能力指标</w:t>
      </w:r>
    </w:p>
    <w:p>
      <w:pPr>
        <w:spacing w:after="150"/>
      </w:pPr>
      <w:r>
        <w:rPr/>
        <w:t xml:space="preserve">图表：2019-2023年美安医药总资产及净资产规模</w:t>
      </w:r>
    </w:p>
    <w:p>
      <w:pPr>
        <w:spacing w:after="150"/>
      </w:pPr>
      <w:r>
        <w:rPr/>
        <w:t xml:space="preserve">图表：2019-2023年美安医药营业收入及增速</w:t>
      </w:r>
    </w:p>
    <w:p>
      <w:pPr>
        <w:spacing w:after="150"/>
      </w:pPr>
      <w:r>
        <w:rPr/>
        <w:t xml:space="preserve">图表：2019-2023年美安医药营业收入(分季度)</w:t>
      </w:r>
    </w:p>
    <w:p>
      <w:pPr>
        <w:spacing w:after="150"/>
      </w:pPr>
      <w:r>
        <w:rPr/>
        <w:t xml:space="preserve">图表：2019-2023年美安医药净利润及增速</w:t>
      </w:r>
    </w:p>
    <w:p>
      <w:pPr>
        <w:spacing w:after="150"/>
      </w:pPr>
      <w:r>
        <w:rPr/>
        <w:t xml:space="preserve">图表：2019-2023年美安医药主营业务收入分行业、地区</w:t>
      </w:r>
    </w:p>
    <w:p>
      <w:pPr>
        <w:spacing w:after="150"/>
      </w:pPr>
      <w:r>
        <w:rPr/>
        <w:t xml:space="preserve">图表：2019-2023年美安医药营业利润及营业利润率</w:t>
      </w:r>
    </w:p>
    <w:p>
      <w:pPr>
        <w:spacing w:after="150"/>
      </w:pPr>
      <w:r>
        <w:rPr/>
        <w:t xml:space="preserve">图表：2019-2023年美安医药年化净资产收益率</w:t>
      </w:r>
    </w:p>
    <w:p>
      <w:pPr>
        <w:spacing w:after="150"/>
      </w:pPr>
      <w:r>
        <w:rPr/>
        <w:t xml:space="preserve">图表：2019-2023年美安医药短期偿债能力指标</w:t>
      </w:r>
    </w:p>
    <w:p>
      <w:pPr>
        <w:spacing w:after="150"/>
      </w:pPr>
      <w:r>
        <w:rPr/>
        <w:t xml:space="preserve">图表：2019-2023年美安医药资产负债率水平</w:t>
      </w:r>
    </w:p>
    <w:p>
      <w:pPr>
        <w:spacing w:after="150"/>
      </w:pPr>
      <w:r>
        <w:rPr/>
        <w:t xml:space="preserve">图表：2019-2023年美安医药运营能力指标</w:t>
      </w:r>
    </w:p>
    <w:p>
      <w:pPr>
        <w:spacing w:after="150"/>
      </w:pPr>
      <w:r>
        <w:rPr/>
        <w:t xml:space="preserve">图表：2019-2023年皓月医疗总资产及净资产规模</w:t>
      </w:r>
    </w:p>
    <w:p>
      <w:pPr>
        <w:spacing w:after="150"/>
      </w:pPr>
      <w:r>
        <w:rPr/>
        <w:t xml:space="preserve">图表：2019-2023年皓月医疗营业收入及增速</w:t>
      </w:r>
    </w:p>
    <w:p>
      <w:pPr>
        <w:spacing w:after="150"/>
      </w:pPr>
      <w:r>
        <w:rPr/>
        <w:t xml:space="preserve">图表：2019-2023年皓月医疗营业收入(分季度)</w:t>
      </w:r>
    </w:p>
    <w:p>
      <w:pPr>
        <w:spacing w:after="150"/>
      </w:pPr>
      <w:r>
        <w:rPr/>
        <w:t xml:space="preserve">图表：2019-2023年皓月医疗净利润及增速</w:t>
      </w:r>
    </w:p>
    <w:p>
      <w:pPr>
        <w:spacing w:after="150"/>
      </w:pPr>
      <w:r>
        <w:rPr/>
        <w:t xml:space="preserve">图表：2019-2023年皓月医疗主营业务收入分行业、地区</w:t>
      </w:r>
    </w:p>
    <w:p>
      <w:pPr>
        <w:spacing w:after="150"/>
      </w:pPr>
      <w:r>
        <w:rPr/>
        <w:t xml:space="preserve">图表：2019-2023年皓月医疗营业利润及营业利润率</w:t>
      </w:r>
    </w:p>
    <w:p>
      <w:pPr>
        <w:spacing w:after="150"/>
      </w:pPr>
      <w:r>
        <w:rPr/>
        <w:t xml:space="preserve">图表：2019-2023年皓月医疗年化净资产收益率</w:t>
      </w:r>
    </w:p>
    <w:p>
      <w:pPr>
        <w:spacing w:after="150"/>
      </w:pPr>
      <w:r>
        <w:rPr/>
        <w:t xml:space="preserve">图表：2019-2023年皓月医疗短期偿债能力指标</w:t>
      </w:r>
    </w:p>
    <w:p>
      <w:pPr>
        <w:spacing w:after="150"/>
      </w:pPr>
      <w:r>
        <w:rPr/>
        <w:t xml:space="preserve">图表：2019-2023年皓月医疗资产负债率水平</w:t>
      </w:r>
    </w:p>
    <w:p>
      <w:pPr>
        <w:spacing w:after="150"/>
      </w:pPr>
      <w:r>
        <w:rPr/>
        <w:t xml:space="preserve">图表：2019-2023年皓月医疗运营能力指标</w:t>
      </w:r>
    </w:p>
    <w:p>
      <w:pPr>
        <w:spacing w:after="150"/>
      </w:pPr>
      <w:r>
        <w:rPr/>
        <w:t xml:space="preserve">图表：2019-2023年康哲药业总资产及净资产规模</w:t>
      </w:r>
    </w:p>
    <w:p>
      <w:pPr>
        <w:spacing w:after="150"/>
      </w:pPr>
      <w:r>
        <w:rPr/>
        <w:t xml:space="preserve">图表：2019-2023年康哲药业营业收入及增速</w:t>
      </w:r>
    </w:p>
    <w:p>
      <w:pPr>
        <w:spacing w:after="150"/>
      </w:pPr>
      <w:r>
        <w:rPr/>
        <w:t xml:space="preserve">图表：2019-2023年康哲药业营业收入(分季度)</w:t>
      </w:r>
    </w:p>
    <w:p>
      <w:pPr>
        <w:spacing w:after="150"/>
      </w:pPr>
      <w:r>
        <w:rPr/>
        <w:t xml:space="preserve">图表：2019-2023年康哲药业净利润及增速</w:t>
      </w:r>
    </w:p>
    <w:p>
      <w:pPr>
        <w:spacing w:after="150"/>
      </w:pPr>
      <w:r>
        <w:rPr/>
        <w:t xml:space="preserve">图表：2019-2023年康哲药业主营业务收入分行业、地区</w:t>
      </w:r>
    </w:p>
    <w:p>
      <w:pPr>
        <w:spacing w:after="150"/>
      </w:pPr>
      <w:r>
        <w:rPr/>
        <w:t xml:space="preserve">图表：2019-2023年康哲药业营业利润及营业利润率</w:t>
      </w:r>
    </w:p>
    <w:p>
      <w:pPr>
        <w:spacing w:after="150"/>
      </w:pPr>
      <w:r>
        <w:rPr/>
        <w:t xml:space="preserve">图表：2019-2023年康哲药业年化净资产收益率</w:t>
      </w:r>
    </w:p>
    <w:p>
      <w:pPr>
        <w:spacing w:after="150"/>
      </w:pPr>
      <w:r>
        <w:rPr/>
        <w:t xml:space="preserve">图表：2019-2023年康哲药业短期偿债能力指标</w:t>
      </w:r>
    </w:p>
    <w:p>
      <w:pPr>
        <w:spacing w:after="150"/>
      </w:pPr>
      <w:r>
        <w:rPr/>
        <w:t xml:space="preserve">图表：2019-2023年康哲药业资产负债率水平</w:t>
      </w:r>
    </w:p>
    <w:p>
      <w:pPr>
        <w:spacing w:after="150"/>
      </w:pPr>
      <w:r>
        <w:rPr/>
        <w:t xml:space="preserve">图表：2019-2023年康哲药业运营能力指标</w:t>
      </w:r>
    </w:p>
    <w:p>
      <w:pPr>
        <w:spacing w:after="150"/>
      </w:pPr>
      <w:r>
        <w:rPr/>
        <w:t xml:space="preserve">图表：2019-2023年泰凌医药总资产及净资产规模</w:t>
      </w:r>
    </w:p>
    <w:p>
      <w:pPr>
        <w:spacing w:after="150"/>
      </w:pPr>
      <w:r>
        <w:rPr/>
        <w:t xml:space="preserve">图表：2019-2023年泰凌医药营业收入及增速</w:t>
      </w:r>
    </w:p>
    <w:p>
      <w:pPr>
        <w:spacing w:after="150"/>
      </w:pPr>
      <w:r>
        <w:rPr/>
        <w:t xml:space="preserve">图表：2019-2023年泰凌医药营业收入(分季度)</w:t>
      </w:r>
    </w:p>
    <w:p>
      <w:pPr>
        <w:spacing w:after="150"/>
      </w:pPr>
      <w:r>
        <w:rPr/>
        <w:t xml:space="preserve">图表：2019-2023年泰凌医药净利润及增速</w:t>
      </w:r>
    </w:p>
    <w:p>
      <w:pPr>
        <w:spacing w:after="150"/>
      </w:pPr>
      <w:r>
        <w:rPr/>
        <w:t xml:space="preserve">图表：2019-2023年泰凌医药主营业务收入分行业、地区</w:t>
      </w:r>
    </w:p>
    <w:p>
      <w:pPr>
        <w:spacing w:after="150"/>
      </w:pPr>
      <w:r>
        <w:rPr/>
        <w:t xml:space="preserve">图表：2019-2023年泰凌医药营业利润及营业利润率</w:t>
      </w:r>
    </w:p>
    <w:p>
      <w:pPr>
        <w:spacing w:after="150"/>
      </w:pPr>
      <w:r>
        <w:rPr/>
        <w:t xml:space="preserve">图表：2019-2023年泰凌医药年化净资产收益率</w:t>
      </w:r>
    </w:p>
    <w:p>
      <w:pPr>
        <w:spacing w:after="150"/>
      </w:pPr>
      <w:r>
        <w:rPr/>
        <w:t xml:space="preserve">图表：2019-2023年泰凌医药短期偿债能力指标</w:t>
      </w:r>
    </w:p>
    <w:p>
      <w:pPr>
        <w:spacing w:after="150"/>
      </w:pPr>
      <w:r>
        <w:rPr/>
        <w:t xml:space="preserve">图表：2019-2023年泰凌医药资产负债率水平</w:t>
      </w:r>
    </w:p>
    <w:p>
      <w:pPr>
        <w:spacing w:after="150"/>
      </w:pPr>
      <w:r>
        <w:rPr/>
        <w:t xml:space="preserve">图表：2019-2023年泰凌医药运营能力指标</w:t>
      </w:r>
    </w:p>
    <w:p>
      <w:pPr>
        <w:spacing w:after="150"/>
      </w:pPr>
      <w:r>
        <w:rPr/>
        <w:t xml:space="preserve">图表：2019-2023年医药外包融资状况</w:t>
      </w:r>
    </w:p>
    <w:p>
      <w:pPr>
        <w:spacing w:after="150"/>
      </w:pPr>
      <w:r>
        <w:rPr/>
        <w:t xml:space="preserve">图表：2019-2023年医药研发外包融资状况</w:t>
      </w:r>
    </w:p>
    <w:p>
      <w:pPr>
        <w:spacing w:after="150"/>
      </w:pPr>
      <w:r>
        <w:rPr/>
        <w:t xml:space="preserve">图表：医药相关的重点国家战略任务</w:t>
      </w:r>
    </w:p>
    <w:p>
      <w:pPr>
        <w:spacing w:after="150"/>
      </w:pPr>
      <w:r>
        <w:rPr/>
        <w:t xml:space="preserve">图表：2019-2023年全球CRO市场份额分布</w:t>
      </w:r>
    </w:p>
    <w:p>
      <w:pPr>
        <w:spacing w:after="150"/>
      </w:pPr>
      <w:r>
        <w:rPr/>
        <w:t xml:space="preserve">图表：2019-2023年各国或地区CRO市场增速预测</w:t>
      </w:r>
    </w:p>
    <w:p>
      <w:pPr>
        <w:spacing w:after="150"/>
      </w:pPr>
      <w:r>
        <w:rPr/>
        <w:t xml:space="preserve">图表：2024-2029年中国药研发外包市场规模预测</w:t>
      </w:r>
    </w:p>
    <w:p>
      <w:pPr>
        <w:spacing w:after="150"/>
      </w:pPr>
      <w:r>
        <w:rPr/>
        <w:t xml:space="preserve">图表：2024-2029年中国医药生产外包市场规模预测</w:t>
      </w:r>
    </w:p>
    <w:p>
      <w:pPr>
        <w:spacing w:after="150"/>
      </w:pPr>
      <w:r>
        <w:rPr/>
        <w:t xml:space="preserve">图表：2024-2029年中国医药销售外包市场规模预测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本文地址：https://www.51baogao.cn/bg/20180417/100706.shtml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17/100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2024-2029年中国医药外包行业市场调查分析与发展趋势预测研究报告</dc:title>
  <dc:description>2024-2029年中国医药外包行业市场调查分析与发展趋势预测研究报告</dc:description>
  <dc:subject>2024-2029年中国医药外包行业市场调查分析与发展趋势预测研究报告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2024-01-22T22:57:27+08:00</dcterms:created>
  <dcterms:modified xsi:type="dcterms:W3CDTF">2024-01-22T22:57:27+08:00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