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2024-2029年中国黄连素行业市场前景预测与投资规划研究分析报告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黄连素行业概述</w:t>
      </w:r>
    </w:p>
    <w:p>
      <w:pPr>
        <w:spacing w:after="150"/>
      </w:pPr>
      <w:r>
        <w:rPr/>
        <w:t xml:space="preserve">第一节 黄连素产品概述</w:t>
      </w:r>
    </w:p>
    <w:p>
      <w:pPr>
        <w:spacing w:after="150"/>
      </w:pPr>
      <w:r>
        <w:rPr/>
        <w:t xml:space="preserve">一、黄连素基本属性</w:t>
      </w:r>
    </w:p>
    <w:p>
      <w:pPr>
        <w:spacing w:after="150"/>
      </w:pPr>
      <w:r>
        <w:rPr/>
        <w:t xml:space="preserve">二、黄连素产品</w:t>
      </w:r>
    </w:p>
    <w:p>
      <w:pPr>
        <w:spacing w:after="150"/>
      </w:pPr>
      <w:r>
        <w:rPr/>
        <w:t xml:space="preserve">第二节 黄连素产品说明</w:t>
      </w:r>
    </w:p>
    <w:p>
      <w:pPr>
        <w:spacing w:after="150"/>
      </w:pPr>
      <w:r>
        <w:rPr/>
        <w:t xml:space="preserve">一、黄连素用途</w:t>
      </w:r>
    </w:p>
    <w:p>
      <w:pPr>
        <w:spacing w:after="150"/>
      </w:pPr>
      <w:r>
        <w:rPr/>
        <w:t xml:space="preserve">二、黄连素特征</w:t>
      </w:r>
    </w:p>
    <w:p>
      <w:pPr>
        <w:spacing w:after="150"/>
      </w:pPr>
      <w:r>
        <w:rPr/>
        <w:t xml:space="preserve">三、黄连素分类情况</w:t>
      </w:r>
    </w:p>
    <w:p>
      <w:pPr>
        <w:spacing w:after="150"/>
      </w:pPr>
      <w:r>
        <w:rPr/>
        <w:t xml:space="preserve">第三节 黄连素产业链分析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二、黄连素产业链模型分析</w:t>
      </w:r>
    </w:p>
    <w:p>
      <w:pPr>
        <w:spacing w:after="150"/>
      </w:pPr>
      <w:r>
        <w:rPr/>
        <w:t xml:space="preserve">三、黄连素行业产业生命周期分析</w:t>
      </w:r>
    </w:p>
    <w:p>
      <w:pPr>
        <w:spacing w:after="150"/>
      </w:pPr>
      <w:r>
        <w:rPr/>
        <w:t xml:space="preserve">四、中国制造业转型背景</w:t>
      </w:r>
    </w:p>
    <w:p>
      <w:pPr>
        <w:spacing w:after="150"/>
      </w:pPr>
      <w:r>
        <w:rPr>
          <w:b w:val="1"/>
          <w:bCs w:val="1"/>
        </w:rPr>
        <w:t xml:space="preserve">第二章 全球黄连素行业市场概况</w:t>
      </w:r>
    </w:p>
    <w:p>
      <w:pPr>
        <w:spacing w:after="150"/>
      </w:pPr>
      <w:r>
        <w:rPr/>
        <w:t xml:space="preserve">第一节 欧盟中成药市场分析</w:t>
      </w:r>
    </w:p>
    <w:p>
      <w:pPr>
        <w:spacing w:after="150"/>
      </w:pPr>
      <w:r>
        <w:rPr/>
        <w:t xml:space="preserve">第二节 非洲认可中国抗疟药</w:t>
      </w:r>
    </w:p>
    <w:p>
      <w:pPr>
        <w:spacing w:after="150"/>
      </w:pPr>
      <w:r>
        <w:rPr/>
        <w:t xml:space="preserve">第三节 全球药业处于转型期</w:t>
      </w:r>
    </w:p>
    <w:p>
      <w:pPr>
        <w:spacing w:after="150"/>
      </w:pPr>
      <w:r>
        <w:rPr/>
        <w:t xml:space="preserve">第四节 新兴市场分析</w:t>
      </w:r>
    </w:p>
    <w:p>
      <w:pPr>
        <w:spacing w:after="150"/>
      </w:pPr>
      <w:r>
        <w:rPr>
          <w:b w:val="1"/>
          <w:bCs w:val="1"/>
        </w:rPr>
        <w:t xml:space="preserve">第三章 中国黄连素行业分析</w:t>
      </w:r>
    </w:p>
    <w:p>
      <w:pPr>
        <w:spacing w:after="150"/>
      </w:pPr>
      <w:r>
        <w:rPr/>
        <w:t xml:space="preserve">第一节 中国黄连素市场存在的问题分析</w:t>
      </w:r>
    </w:p>
    <w:p>
      <w:pPr>
        <w:spacing w:after="150"/>
      </w:pPr>
      <w:r>
        <w:rPr/>
        <w:t xml:space="preserve">一、高污染、高环境风险</w:t>
      </w:r>
    </w:p>
    <w:p>
      <w:pPr>
        <w:spacing w:after="150"/>
      </w:pPr>
      <w:r>
        <w:rPr/>
        <w:t xml:space="preserve">二、专利意识不强</w:t>
      </w:r>
    </w:p>
    <w:p>
      <w:pPr>
        <w:spacing w:after="150"/>
      </w:pPr>
      <w:r>
        <w:rPr/>
        <w:t xml:space="preserve">三、原材料污染</w:t>
      </w:r>
    </w:p>
    <w:p>
      <w:pPr>
        <w:spacing w:after="150"/>
      </w:pPr>
      <w:r>
        <w:rPr/>
        <w:t xml:space="preserve">四、研发实力薄弱，创新水平不高</w:t>
      </w:r>
    </w:p>
    <w:p>
      <w:pPr>
        <w:spacing w:after="150"/>
      </w:pPr>
      <w:r>
        <w:rPr/>
        <w:t xml:space="preserve">第二节 中国黄连素市场面临的挑战分析</w:t>
      </w:r>
    </w:p>
    <w:p>
      <w:pPr>
        <w:spacing w:after="150"/>
      </w:pPr>
      <w:r>
        <w:rPr/>
        <w:t xml:space="preserve">一、产品库缩减</w:t>
      </w:r>
    </w:p>
    <w:p>
      <w:pPr>
        <w:spacing w:after="150"/>
      </w:pPr>
      <w:r>
        <w:rPr/>
        <w:t xml:space="preserve">二、行业质量问题泛滥</w:t>
      </w:r>
    </w:p>
    <w:p>
      <w:pPr>
        <w:spacing w:after="150"/>
      </w:pPr>
      <w:r>
        <w:rPr/>
        <w:t xml:space="preserve">三、价格过低利润微薄</w:t>
      </w:r>
    </w:p>
    <w:p>
      <w:pPr>
        <w:spacing w:after="150"/>
      </w:pPr>
      <w:r>
        <w:rPr/>
        <w:t xml:space="preserve">四、融资渠道单一</w:t>
      </w:r>
    </w:p>
    <w:p>
      <w:pPr>
        <w:spacing w:after="150"/>
      </w:pPr>
      <w:r>
        <w:rPr/>
        <w:t xml:space="preserve">五、缺乏认证和专利，缺少国际话语权</w:t>
      </w:r>
    </w:p>
    <w:p>
      <w:pPr>
        <w:spacing w:after="150"/>
      </w:pPr>
      <w:r>
        <w:rPr/>
        <w:t xml:space="preserve">第三节 黄连素行业swot分析</w:t>
      </w:r>
    </w:p>
    <w:p>
      <w:pPr>
        <w:spacing w:after="150"/>
      </w:pPr>
      <w:r>
        <w:rPr/>
        <w:t xml:space="preserve">一、行业有利因素分析</w:t>
      </w:r>
    </w:p>
    <w:p>
      <w:pPr>
        <w:spacing w:after="150"/>
      </w:pPr>
      <w:r>
        <w:rPr/>
        <w:t xml:space="preserve">二、行业不利因素分析</w:t>
      </w:r>
    </w:p>
    <w:p>
      <w:pPr>
        <w:spacing w:after="150"/>
      </w:pPr>
      <w:r>
        <w:rPr/>
        <w:t xml:space="preserve">三、行业威胁因素分析</w:t>
      </w:r>
    </w:p>
    <w:p>
      <w:pPr>
        <w:spacing w:after="150"/>
      </w:pPr>
      <w:r>
        <w:rPr/>
        <w:t xml:space="preserve">四、行业机会因素分析</w:t>
      </w:r>
    </w:p>
    <w:p>
      <w:pPr>
        <w:spacing w:after="150"/>
      </w:pPr>
      <w:r>
        <w:rPr>
          <w:b w:val="1"/>
          <w:bCs w:val="1"/>
        </w:rPr>
        <w:t xml:space="preserve">第四章 黄连素行业发展环境分析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二、工业生产</w:t>
      </w:r>
    </w:p>
    <w:p>
      <w:pPr>
        <w:spacing w:after="150"/>
      </w:pPr>
      <w:r>
        <w:rPr/>
        <w:t xml:space="preserve">三、社会消费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五、对外贸易</w:t>
      </w:r>
    </w:p>
    <w:p>
      <w:pPr>
        <w:spacing w:after="150"/>
      </w:pPr>
      <w:r>
        <w:rPr/>
        <w:t xml:space="preserve">六、居民消费价格指数</w:t>
      </w:r>
    </w:p>
    <w:p>
      <w:pPr>
        <w:spacing w:after="150"/>
      </w:pPr>
      <w:r>
        <w:rPr/>
        <w:t xml:space="preserve">七、2019-2023年宏观经济预测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二、相关政策分析</w:t>
      </w:r>
    </w:p>
    <w:p>
      <w:pPr>
        <w:spacing w:after="150"/>
      </w:pPr>
      <w:r>
        <w:rPr/>
        <w:t xml:space="preserve">第三节 黄连素技术发展环境分析</w:t>
      </w:r>
    </w:p>
    <w:p>
      <w:pPr>
        <w:spacing w:after="150"/>
      </w:pPr>
      <w:r>
        <w:rPr/>
        <w:t xml:space="preserve">一、黄连素治疗糖尿病技术分析</w:t>
      </w:r>
    </w:p>
    <w:p>
      <w:pPr>
        <w:spacing w:after="150"/>
      </w:pPr>
      <w:r>
        <w:rPr/>
        <w:t xml:space="preserve">二、黄连素剂型技术分析</w:t>
      </w:r>
    </w:p>
    <w:p>
      <w:pPr>
        <w:spacing w:after="150"/>
      </w:pPr>
      <w:r>
        <w:rPr/>
        <w:t xml:space="preserve">第四节 社会人文环境分析</w:t>
      </w:r>
    </w:p>
    <w:p>
      <w:pPr>
        <w:spacing w:after="150"/>
      </w:pPr>
      <w:r>
        <w:rPr/>
        <w:t xml:space="preserve">一、人口及劳动力成本分析</w:t>
      </w:r>
    </w:p>
    <w:p>
      <w:pPr>
        <w:spacing w:after="150"/>
      </w:pPr>
      <w:r>
        <w:rPr/>
        <w:t xml:space="preserve">二、消费观念的发展变迁</w:t>
      </w:r>
    </w:p>
    <w:p>
      <w:pPr>
        <w:spacing w:after="150"/>
      </w:pPr>
      <w:r>
        <w:rPr>
          <w:b w:val="1"/>
          <w:bCs w:val="1"/>
        </w:rPr>
        <w:t xml:space="preserve">第二部分 行业运行现状</w:t>
      </w:r>
    </w:p>
    <w:p>
      <w:pPr>
        <w:spacing w:after="150"/>
      </w:pPr>
      <w:r>
        <w:rPr>
          <w:b w:val="1"/>
          <w:bCs w:val="1"/>
        </w:rPr>
        <w:t xml:space="preserve">第五章 黄连素重点区域分析</w:t>
      </w:r>
    </w:p>
    <w:p>
      <w:pPr>
        <w:spacing w:after="150"/>
      </w:pPr>
      <w:r>
        <w:rPr/>
        <w:t xml:space="preserve">第一节 华北地区分析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二、华北制药雪中送炭</w:t>
      </w:r>
    </w:p>
    <w:p>
      <w:pPr>
        <w:spacing w:after="150"/>
      </w:pPr>
      <w:r>
        <w:rPr/>
        <w:t xml:space="preserve">三、北京生物医药突破千亿</w:t>
      </w:r>
    </w:p>
    <w:p>
      <w:pPr>
        <w:spacing w:after="150"/>
      </w:pPr>
      <w:r>
        <w:rPr/>
        <w:t xml:space="preserve">第二节 华东地区分析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二、黄连素进驻上海自动售药机</w:t>
      </w:r>
    </w:p>
    <w:p>
      <w:pPr>
        <w:spacing w:after="150"/>
      </w:pPr>
      <w:r>
        <w:rPr/>
        <w:t xml:space="preserve">三、华东医药铸造百年企业</w:t>
      </w:r>
    </w:p>
    <w:p>
      <w:pPr>
        <w:spacing w:after="150"/>
      </w:pPr>
      <w:r>
        <w:rPr/>
        <w:t xml:space="preserve">第三节 华南地区分析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二、广东医改大胆前行</w:t>
      </w:r>
    </w:p>
    <w:p>
      <w:pPr>
        <w:spacing w:after="150"/>
      </w:pPr>
      <w:r>
        <w:rPr/>
        <w:t xml:space="preserve">三、健康元安然挺过"地沟油"</w:t>
      </w:r>
    </w:p>
    <w:p>
      <w:pPr>
        <w:spacing w:after="150"/>
      </w:pPr>
      <w:r>
        <w:rPr/>
        <w:t xml:space="preserve">第四节 西部地区分析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二、重庆、成都扩充疆土</w:t>
      </w:r>
    </w:p>
    <w:p>
      <w:pPr>
        <w:spacing w:after="150"/>
      </w:pPr>
      <w:r>
        <w:rPr/>
        <w:t xml:space="preserve">三、云南白药上黑榜</w:t>
      </w:r>
    </w:p>
    <w:p>
      <w:pPr>
        <w:spacing w:after="150"/>
      </w:pPr>
      <w:r>
        <w:rPr/>
        <w:t xml:space="preserve">第五节 东北地区分析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二、哈药广告模式走向终结</w:t>
      </w:r>
    </w:p>
    <w:p>
      <w:pPr>
        <w:spacing w:after="150"/>
      </w:pPr>
      <w:r>
        <w:rPr/>
        <w:t xml:space="preserve">三、三精制药过敏反应未表态</w:t>
      </w:r>
    </w:p>
    <w:p>
      <w:pPr>
        <w:spacing w:after="150"/>
      </w:pPr>
      <w:r>
        <w:rPr>
          <w:b w:val="1"/>
          <w:bCs w:val="1"/>
        </w:rPr>
        <w:t xml:space="preserve">第六章 黄连素市场供需态势分析</w:t>
      </w:r>
    </w:p>
    <w:p>
      <w:pPr>
        <w:spacing w:after="150"/>
      </w:pPr>
      <w:r>
        <w:rPr/>
        <w:t xml:space="preserve">第一节 中国黄连素市场运行情况分析</w:t>
      </w:r>
    </w:p>
    <w:p>
      <w:pPr>
        <w:spacing w:after="150"/>
      </w:pPr>
      <w:r>
        <w:rPr/>
        <w:t xml:space="preserve">一、国内黄连素产能分析</w:t>
      </w:r>
    </w:p>
    <w:p>
      <w:pPr>
        <w:spacing w:after="150"/>
      </w:pPr>
      <w:r>
        <w:rPr/>
        <w:t xml:space="preserve">二、国内黄连素市场生产情况分析</w:t>
      </w:r>
    </w:p>
    <w:p>
      <w:pPr>
        <w:spacing w:after="150"/>
      </w:pPr>
      <w:r>
        <w:rPr/>
        <w:t xml:space="preserve">三、国内黄连素市场情况分析</w:t>
      </w:r>
    </w:p>
    <w:p>
      <w:pPr>
        <w:spacing w:after="150"/>
      </w:pPr>
      <w:r>
        <w:rPr/>
        <w:t xml:space="preserve">第二节 中国黄连素行业市场供需平衡分析</w:t>
      </w:r>
    </w:p>
    <w:p>
      <w:pPr>
        <w:spacing w:after="150"/>
      </w:pPr>
      <w:r>
        <w:rPr/>
        <w:t xml:space="preserve">第三节 中国黄连素行业供需平衡预测</w:t>
      </w:r>
    </w:p>
    <w:p>
      <w:pPr>
        <w:spacing w:after="150"/>
      </w:pPr>
      <w:r>
        <w:rPr>
          <w:b w:val="1"/>
          <w:bCs w:val="1"/>
        </w:rPr>
        <w:t xml:space="preserve">第七章 2019-2023年第一季度黄连素进出口分析</w:t>
      </w:r>
    </w:p>
    <w:p>
      <w:pPr>
        <w:spacing w:after="150"/>
      </w:pPr>
      <w:r>
        <w:rPr/>
        <w:t xml:space="preserve">第一节 2019-2023年第一季度黄连素进出口对比分析</w:t>
      </w:r>
    </w:p>
    <w:p>
      <w:pPr>
        <w:spacing w:after="150"/>
      </w:pPr>
      <w:r>
        <w:rPr/>
        <w:t xml:space="preserve">第二节 2019-2023年第一季度黄连素进口分析</w:t>
      </w:r>
    </w:p>
    <w:p>
      <w:pPr>
        <w:spacing w:after="150"/>
      </w:pPr>
      <w:r>
        <w:rPr/>
        <w:t xml:space="preserve">第三节 2024-2029年黄连素进出口预测</w:t>
      </w:r>
    </w:p>
    <w:p>
      <w:pPr>
        <w:spacing w:after="150"/>
      </w:pPr>
      <w:r>
        <w:rPr>
          <w:b w:val="1"/>
          <w:bCs w:val="1"/>
        </w:rPr>
        <w:t xml:space="preserve">第八章 2019-2023年第一季度中国黄连素行业总体发展状况</w:t>
      </w:r>
    </w:p>
    <w:p>
      <w:pPr>
        <w:spacing w:after="150"/>
      </w:pPr>
      <w:r>
        <w:rPr/>
        <w:t xml:space="preserve">第一节 中国黄连素行业规模情况分析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二、行业价格状况分析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中国黄连素行业财务能力分析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黄连素行业竞争情况</w:t>
      </w:r>
    </w:p>
    <w:p>
      <w:pPr>
        <w:spacing w:after="150"/>
      </w:pPr>
      <w:r>
        <w:rPr/>
        <w:t xml:space="preserve">第一节 我国黄连素行业五力模型分析</w:t>
      </w:r>
    </w:p>
    <w:p>
      <w:pPr>
        <w:spacing w:after="150"/>
      </w:pPr>
      <w:r>
        <w:rPr/>
        <w:t xml:space="preserve">一、现有企业的竞争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四、供应商的议价能力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主要黄连素企业竞争分析</w:t>
      </w:r>
    </w:p>
    <w:p>
      <w:pPr>
        <w:spacing w:after="150"/>
      </w:pPr>
      <w:r>
        <w:rPr/>
        <w:t xml:space="preserve">一、重点企业的营业收入对比分析</w:t>
      </w:r>
    </w:p>
    <w:p>
      <w:pPr>
        <w:spacing w:after="150"/>
      </w:pPr>
      <w:r>
        <w:rPr/>
        <w:t xml:space="preserve">二、新版药品gmp实施在即，加速行业洗牌</w:t>
      </w:r>
    </w:p>
    <w:p>
      <w:pPr>
        <w:spacing w:after="150"/>
      </w:pPr>
      <w:r>
        <w:rPr/>
        <w:t xml:space="preserve">三、物流标准加剧药企竞争</w:t>
      </w:r>
    </w:p>
    <w:p>
      <w:pPr>
        <w:spacing w:after="150"/>
      </w:pPr>
      <w:r>
        <w:rPr/>
        <w:t xml:space="preserve">第三节 领先企业竞争力成型分析</w:t>
      </w:r>
    </w:p>
    <w:p>
      <w:pPr>
        <w:spacing w:after="150"/>
      </w:pPr>
      <w:r>
        <w:rPr/>
        <w:t xml:space="preserve">一、竞争力要素分析</w:t>
      </w:r>
    </w:p>
    <w:p>
      <w:pPr>
        <w:spacing w:after="150"/>
      </w:pPr>
      <w:r>
        <w:rPr/>
        <w:t xml:space="preserve">二、云南白药分析</w:t>
      </w:r>
    </w:p>
    <w:p>
      <w:pPr>
        <w:spacing w:after="150"/>
      </w:pPr>
      <w:r>
        <w:rPr/>
        <w:t xml:space="preserve">三、先声药业分析</w:t>
      </w:r>
    </w:p>
    <w:p>
      <w:pPr>
        <w:spacing w:after="150"/>
      </w:pPr>
      <w:r>
        <w:rPr/>
        <w:t xml:space="preserve">四、复兴药业分析</w:t>
      </w:r>
    </w:p>
    <w:p>
      <w:pPr>
        <w:spacing w:after="150"/>
      </w:pPr>
      <w:r>
        <w:rPr>
          <w:b w:val="1"/>
          <w:bCs w:val="1"/>
        </w:rPr>
        <w:t xml:space="preserve">第十章 国内重点黄连素企业竞争分析</w:t>
      </w:r>
    </w:p>
    <w:p>
      <w:pPr>
        <w:spacing w:after="150"/>
      </w:pPr>
      <w:r>
        <w:rPr/>
        <w:t xml:space="preserve">第一节 东北制药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第二节 科伦药业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第三节 众生药业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第四节 哈药集团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第五节 华北制药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第六节 浙江医药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第七节 华润双鹤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第八节 健康元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第九节 西南合成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第十节 昆明制药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>
          <w:b w:val="1"/>
          <w:bCs w:val="1"/>
        </w:rPr>
        <w:t xml:space="preserve">第四部分 行业前景调研</w:t>
      </w:r>
    </w:p>
    <w:p>
      <w:pPr>
        <w:spacing w:after="150"/>
      </w:pPr>
      <w:r>
        <w:rPr>
          <w:b w:val="1"/>
          <w:bCs w:val="1"/>
        </w:rPr>
        <w:t xml:space="preserve">第十一章 黄连素行业未来发展预测及行业前景调研分析</w:t>
      </w:r>
    </w:p>
    <w:p>
      <w:pPr>
        <w:spacing w:after="150"/>
      </w:pPr>
      <w:r>
        <w:rPr/>
        <w:t xml:space="preserve">第一节 2024-2029年黄连素行业发展预测</w:t>
      </w:r>
    </w:p>
    <w:p>
      <w:pPr>
        <w:spacing w:after="150"/>
      </w:pPr>
      <w:r>
        <w:rPr/>
        <w:t xml:space="preserve">一、2024-2029年黄连素产能预测</w:t>
      </w:r>
    </w:p>
    <w:p>
      <w:pPr>
        <w:spacing w:after="150"/>
      </w:pPr>
      <w:r>
        <w:rPr/>
        <w:t xml:space="preserve">二、2024-2029年黄连素行业市场容量预测</w:t>
      </w:r>
    </w:p>
    <w:p>
      <w:pPr>
        <w:spacing w:after="150"/>
      </w:pPr>
      <w:r>
        <w:rPr/>
        <w:t xml:space="preserve">三、2024-2029年黄连素进出口预测</w:t>
      </w:r>
    </w:p>
    <w:p>
      <w:pPr>
        <w:spacing w:after="150"/>
      </w:pPr>
      <w:r>
        <w:rPr/>
        <w:t xml:space="preserve">四、2024-2029年黄连素竞争格局预测</w:t>
      </w:r>
    </w:p>
    <w:p>
      <w:pPr>
        <w:spacing w:after="150"/>
      </w:pPr>
      <w:r>
        <w:rPr/>
        <w:t xml:space="preserve">第二节 黄连素产品投资机会</w:t>
      </w:r>
    </w:p>
    <w:p>
      <w:pPr>
        <w:spacing w:after="150"/>
      </w:pPr>
      <w:r>
        <w:rPr/>
        <w:t xml:space="preserve">一、股市新动力</w:t>
      </w:r>
    </w:p>
    <w:p>
      <w:pPr>
        <w:spacing w:after="150"/>
      </w:pPr>
      <w:r>
        <w:rPr/>
        <w:t xml:space="preserve">二、规划政策给力</w:t>
      </w:r>
    </w:p>
    <w:p>
      <w:pPr>
        <w:spacing w:after="150"/>
      </w:pPr>
      <w:r>
        <w:rPr/>
        <w:t xml:space="preserve">第三节 黄连素产品投资收益预测</w:t>
      </w:r>
    </w:p>
    <w:p>
      <w:pPr>
        <w:spacing w:after="150"/>
      </w:pPr>
      <w:r>
        <w:rPr/>
        <w:t xml:space="preserve">一、国际震荡，资金来袭</w:t>
      </w:r>
    </w:p>
    <w:p>
      <w:pPr>
        <w:spacing w:after="150"/>
      </w:pPr>
      <w:r>
        <w:rPr/>
        <w:t xml:space="preserve">二、原料药平静下暗流涌动</w:t>
      </w:r>
    </w:p>
    <w:p>
      <w:pPr>
        <w:spacing w:after="150"/>
      </w:pPr>
      <w:r>
        <w:rPr/>
        <w:t xml:space="preserve">第四节 黄连素产品投资热点及未来投资方向</w:t>
      </w:r>
    </w:p>
    <w:p>
      <w:pPr>
        <w:spacing w:after="150"/>
      </w:pPr>
      <w:r>
        <w:rPr/>
        <w:t xml:space="preserve">一、新药品领域投资</w:t>
      </w:r>
    </w:p>
    <w:p>
      <w:pPr>
        <w:spacing w:after="150"/>
      </w:pPr>
      <w:r>
        <w:rPr/>
        <w:t xml:space="preserve">二、医疗电子商务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中国黄连素中药提取转型发展趋势预测</w:t>
      </w:r>
    </w:p>
    <w:p>
      <w:pPr>
        <w:spacing w:after="150"/>
      </w:pPr>
      <w:r>
        <w:rPr/>
        <w:t xml:space="preserve">一、中药转西药的现代化趋势</w:t>
      </w:r>
    </w:p>
    <w:p>
      <w:pPr>
        <w:spacing w:after="150"/>
      </w:pPr>
      <w:r>
        <w:rPr/>
        <w:t xml:space="preserve">二、中药有效成分提取趋势</w:t>
      </w:r>
    </w:p>
    <w:p>
      <w:pPr>
        <w:spacing w:after="150"/>
      </w:pPr>
      <w:r>
        <w:rPr/>
        <w:t xml:space="preserve">三、中药提取技术趋势</w:t>
      </w:r>
    </w:p>
    <w:p>
      <w:pPr>
        <w:spacing w:after="150"/>
      </w:pPr>
      <w:r>
        <w:rPr/>
        <w:t xml:space="preserve">四、标准法规设立趋势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第四节 中国黄连素投资营销策略分析</w:t>
      </w:r>
    </w:p>
    <w:p>
      <w:pPr>
        <w:spacing w:after="150"/>
      </w:pPr>
      <w:r>
        <w:rPr/>
        <w:t xml:space="preserve">一、品牌的意义和价值</w:t>
      </w:r>
    </w:p>
    <w:p>
      <w:pPr>
        <w:spacing w:after="150"/>
      </w:pPr>
      <w:r>
        <w:rPr/>
        <w:t xml:space="preserve">二、精准广告传播塑造品牌形象</w:t>
      </w:r>
    </w:p>
    <w:p>
      <w:pPr>
        <w:spacing w:after="150"/>
      </w:pPr>
      <w:r>
        <w:rPr/>
        <w:t xml:space="preserve">三、寻找投资洼地多元化布局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图表：黄连素行业产业链示意图</w:t>
      </w:r>
    </w:p>
    <w:p>
      <w:pPr>
        <w:spacing w:after="150"/>
      </w:pPr>
      <w:r>
        <w:rPr/>
        <w:t xml:space="preserve">图表：2019-2023年第一季度黄连素行业上游产业供给情况</w:t>
      </w:r>
    </w:p>
    <w:p>
      <w:pPr>
        <w:spacing w:after="150"/>
      </w:pPr>
      <w:r>
        <w:rPr/>
        <w:t xml:space="preserve">图表：2019-2023年第一季度黄连素行业下游行业需求情况</w:t>
      </w:r>
    </w:p>
    <w:p>
      <w:pPr>
        <w:spacing w:after="150"/>
      </w:pPr>
      <w:r>
        <w:rPr/>
        <w:t xml:space="preserve">图表：2019-2023年第一季度黄连素行业全球发展状况</w:t>
      </w:r>
    </w:p>
    <w:p>
      <w:pPr>
        <w:spacing w:after="150"/>
      </w:pPr>
      <w:r>
        <w:rPr/>
        <w:t xml:space="preserve">图表：2019-2023年第一季度黄连素行业企业数量</w:t>
      </w:r>
    </w:p>
    <w:p>
      <w:pPr>
        <w:spacing w:after="150"/>
      </w:pPr>
      <w:r>
        <w:rPr/>
        <w:t xml:space="preserve">图表：2019-2023年第一季度黄连素行业企业数量走势图</w:t>
      </w:r>
    </w:p>
    <w:p>
      <w:pPr>
        <w:spacing w:after="150"/>
      </w:pPr>
      <w:r>
        <w:rPr/>
        <w:t xml:space="preserve">图表：2019-2023年第一季度黄连素行业资产总额</w:t>
      </w:r>
    </w:p>
    <w:p>
      <w:pPr>
        <w:spacing w:after="150"/>
      </w:pPr>
      <w:r>
        <w:rPr/>
        <w:t xml:space="preserve">图表：2019-2023年第一季度黄连素行业总资产增长趋势图</w:t>
      </w:r>
    </w:p>
    <w:p>
      <w:pPr>
        <w:spacing w:after="150"/>
      </w:pPr>
      <w:r>
        <w:rPr/>
        <w:t xml:space="preserve">图表：2019-2023年第一季度黄连素行业利润总额</w:t>
      </w:r>
    </w:p>
    <w:p>
      <w:pPr>
        <w:spacing w:after="150"/>
      </w:pPr>
      <w:r>
        <w:rPr/>
        <w:t xml:space="preserve">图表：2019-2023年第一季度黄连素行业利润总额增长趋势图</w:t>
      </w:r>
    </w:p>
    <w:p>
      <w:pPr>
        <w:spacing w:after="150"/>
      </w:pPr>
      <w:r>
        <w:rPr/>
        <w:t xml:space="preserve">图表：2019-2023年第一季度黄连素行业销售收入</w:t>
      </w:r>
    </w:p>
    <w:p>
      <w:pPr>
        <w:spacing w:after="150"/>
      </w:pPr>
      <w:r>
        <w:rPr/>
        <w:t xml:space="preserve">图表：2019-2023年第一季度黄连素行业销售收入增长趋势图</w:t>
      </w:r>
    </w:p>
    <w:p>
      <w:pPr>
        <w:spacing w:after="150"/>
      </w:pPr>
      <w:r>
        <w:rPr/>
        <w:t xml:space="preserve">图表：2019-2023年第一季度黄连素业产销率趋势图</w:t>
      </w:r>
    </w:p>
    <w:p>
      <w:pPr>
        <w:spacing w:after="150"/>
      </w:pPr>
      <w:r>
        <w:rPr/>
        <w:t xml:space="preserve">图表：2019-2023年第一季度黄连素行业盈利能力状况</w:t>
      </w:r>
    </w:p>
    <w:p>
      <w:pPr>
        <w:spacing w:after="150"/>
      </w:pPr>
      <w:r>
        <w:rPr/>
        <w:t xml:space="preserve">图表：2019-2023年第一季度黄连素行业偿债能力状况</w:t>
      </w:r>
    </w:p>
    <w:p>
      <w:pPr>
        <w:spacing w:after="150"/>
      </w:pPr>
      <w:r>
        <w:rPr/>
        <w:t xml:space="preserve">图表：2019-2023年第一季度黄连素行业营运能力状况</w:t>
      </w:r>
    </w:p>
    <w:p>
      <w:pPr>
        <w:spacing w:after="150"/>
      </w:pPr>
      <w:r>
        <w:rPr/>
        <w:t xml:space="preserve">图表：2019-2023年第一季度黄连素行业发展能力状况</w:t>
      </w:r>
    </w:p>
    <w:p>
      <w:pPr>
        <w:spacing w:after="150"/>
      </w:pPr>
      <w:r>
        <w:rPr/>
        <w:t xml:space="preserve">图表：2019-2023年第一季度黄连素行业需求状况</w:t>
      </w:r>
    </w:p>
    <w:p>
      <w:pPr>
        <w:spacing w:after="150"/>
      </w:pPr>
      <w:r>
        <w:rPr/>
        <w:t xml:space="preserve">图表：2024-2029年黄连素行业需求预测</w:t>
      </w:r>
    </w:p>
    <w:p>
      <w:pPr>
        <w:spacing w:after="150"/>
      </w:pPr>
      <w:r>
        <w:rPr/>
        <w:t xml:space="preserve">图表：2024-2029年黄连素行业市场规模预测</w:t>
      </w:r>
    </w:p>
    <w:p>
      <w:pPr>
        <w:spacing w:after="150"/>
      </w:pPr>
      <w:r>
        <w:rPr/>
        <w:t xml:space="preserve">图表：2024-2029年黄连素行业发展前景预测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2024-2029年中国黄连素行业市场前景预测与投资规划研究分析报告</dc:title>
  <dc:description>2024-2029年中国黄连素行业市场前景预测与投资规划研究分析报告</dc:description>
  <dc:subject>2024-2029年中国黄连素行业市场前景预测与投资规划研究分析报告</dc:subject>
  <cp:keywords>研究报告</cp:keywords>
  <cp:category>研究报告</cp:category>
  <cp:lastModifiedBy>北京中道泰和信息咨询有限公司</cp:lastModifiedBy>
  <dcterms:created xsi:type="dcterms:W3CDTF">2024-01-22T22:52:07+08:00</dcterms:created>
  <dcterms:modified xsi:type="dcterms:W3CDTF">2024-01-22T22:52:07+08:00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