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2024-2029年中国房车行业市场深度调研及投资价值咨询报告</w:t>
      </w:r>
    </w:p>
    <w:p>
      <w:pPr>
        <w:spacing w:after="150"/>
      </w:pPr>
      <w:r>
        <w:rPr>
          <w:b w:val="1"/>
          <w:bCs w:val="1"/>
        </w:rPr>
        <w:t xml:space="preserve">报告简介</w:t>
      </w:r>
    </w:p>
    <w:p>
      <w:pPr>
        <w:spacing w:after="150"/>
      </w:pPr>
      <w:r>
        <w:rPr/>
        <w:t xml:space="preserve">中国房车起步较晚，2001年中国首辆自主知识产权的自行式房车下线，此后中国房车行业在摸索中不断前进，10余年来，中国房车行业形成了一定规模，房车销售以企业自主营销为主，形成了生产—销售—运营—露营地—俱乐部—会员为一体的完整产业链。经过数十年的发展摸索，目前国内房车市场情况大致可以概括为以下几点：国内房车处于起步阶段;国家政策热点方向;呈持续高速增长态势;消费类需求主要集中于自行式房车;拖挂式房车主要为营地采购车辆不上牌。</w:t>
      </w:r>
    </w:p>
    <w:p>
      <w:pPr>
        <w:spacing w:after="150"/>
      </w:pPr>
      <w:r>
        <w:rPr/>
        <w:t xml:space="preserve">国内房车竞争企业在高端市场主要有宇通、金龙、北方、中天等企业，中端市场主要是长城、亚特、春田、中意、江铃等。低端市场主要是梦之旅、天坛、凯瑞房车等等。国内研制的房车产品从外观造型、内部设计、制作和价格等方面渐渐得到了民众的认可。</w:t>
      </w:r>
    </w:p>
    <w:p>
      <w:pPr>
        <w:spacing w:after="150"/>
      </w:pPr>
      <w:r>
        <w:rPr/>
        <w:t xml:space="preserve">中国房车市场行业需求在未来几年有着快速的增长，预计2021年左右突破4000万辆。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房车市场进行了分析研究。报告在总结中国房车行业发展历程的基础上，结合新时期的各方面因素，对中国房车行业的发展趋势给予了细致和审慎的预测论证。报告资料详实，图表丰富，既有深入的分析，又有直观的比较，为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中国房车行业发展概述 1</w:t>
      </w:r>
    </w:p>
    <w:p>
      <w:pPr>
        <w:spacing w:after="150"/>
      </w:pPr>
      <w:r>
        <w:rPr/>
        <w:t xml:space="preserve">第一节 房车行业发展情况 1</w:t>
      </w:r>
    </w:p>
    <w:p>
      <w:pPr>
        <w:spacing w:after="150"/>
      </w:pPr>
      <w:r>
        <w:rPr/>
        <w:t xml:space="preserve">第二节 中国房车行业经济指标分析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3</w:t>
      </w:r>
    </w:p>
    <w:p>
      <w:pPr>
        <w:spacing w:after="150"/>
      </w:pPr>
      <w:r>
        <w:rPr/>
        <w:t xml:space="preserve">四、进入壁垒/退出机制 3</w:t>
      </w:r>
    </w:p>
    <w:p>
      <w:pPr>
        <w:spacing w:after="150"/>
      </w:pPr>
      <w:r>
        <w:rPr/>
        <w:t xml:space="preserve">五、风险性 4</w:t>
      </w:r>
    </w:p>
    <w:p>
      <w:pPr>
        <w:spacing w:after="150"/>
      </w:pPr>
      <w:r>
        <w:rPr/>
        <w:t xml:space="preserve">六、行业周期 4</w:t>
      </w:r>
    </w:p>
    <w:p>
      <w:pPr>
        <w:spacing w:after="150"/>
      </w:pPr>
      <w:r>
        <w:rPr/>
        <w:t xml:space="preserve">七、竞争激烈程度指标 4</w:t>
      </w:r>
    </w:p>
    <w:p>
      <w:pPr>
        <w:spacing w:after="150"/>
      </w:pPr>
      <w:r>
        <w:rPr/>
        <w:t xml:space="preserve">八、当前行业发展所属周期阶段的判断 5</w:t>
      </w:r>
    </w:p>
    <w:p>
      <w:pPr>
        <w:spacing w:after="150"/>
      </w:pPr>
      <w:r>
        <w:rPr/>
        <w:t xml:space="preserve">第三节 关联产业发展分析 5</w:t>
      </w:r>
    </w:p>
    <w:p>
      <w:pPr>
        <w:spacing w:after="150"/>
      </w:pPr>
      <w:r>
        <w:rPr>
          <w:b w:val="1"/>
          <w:bCs w:val="1"/>
        </w:rPr>
        <w:t xml:space="preserve">第二章 中国房车行业的国际比较分析 11</w:t>
      </w:r>
    </w:p>
    <w:p>
      <w:pPr>
        <w:spacing w:after="150"/>
      </w:pPr>
      <w:r>
        <w:rPr/>
        <w:t xml:space="preserve">第一节 中国房车行业竞争力指标分析 11</w:t>
      </w:r>
    </w:p>
    <w:p>
      <w:pPr>
        <w:spacing w:after="150"/>
      </w:pPr>
      <w:r>
        <w:rPr/>
        <w:t xml:space="preserve">第二节 中国房车行业经济指标国际比较分析 11</w:t>
      </w:r>
    </w:p>
    <w:p>
      <w:pPr>
        <w:spacing w:after="150"/>
      </w:pPr>
      <w:r>
        <w:rPr/>
        <w:t xml:space="preserve">第三节 全球房车行业市场需求分析 11</w:t>
      </w:r>
    </w:p>
    <w:p>
      <w:pPr>
        <w:spacing w:after="150"/>
      </w:pPr>
      <w:r>
        <w:rPr/>
        <w:t xml:space="preserve">一、市场规模现状 11</w:t>
      </w:r>
    </w:p>
    <w:p>
      <w:pPr>
        <w:spacing w:after="150"/>
      </w:pPr>
      <w:r>
        <w:rPr/>
        <w:t xml:space="preserve">二、需求结构分析 13</w:t>
      </w:r>
    </w:p>
    <w:p>
      <w:pPr>
        <w:spacing w:after="150"/>
      </w:pPr>
      <w:r>
        <w:rPr/>
        <w:t xml:space="preserve">1、房车分类 13</w:t>
      </w:r>
    </w:p>
    <w:p>
      <w:pPr>
        <w:spacing w:after="150"/>
      </w:pPr>
      <w:r>
        <w:rPr/>
        <w:t xml:space="preserve">2、需求分析 16</w:t>
      </w:r>
    </w:p>
    <w:p>
      <w:pPr>
        <w:spacing w:after="150"/>
      </w:pPr>
      <w:r>
        <w:rPr/>
        <w:t xml:space="preserve">三、市场前景展望 18</w:t>
      </w:r>
    </w:p>
    <w:p>
      <w:pPr>
        <w:spacing w:after="150"/>
      </w:pPr>
      <w:r>
        <w:rPr/>
        <w:t xml:space="preserve">第四节 全球房车行业市场供给分析 19</w:t>
      </w:r>
    </w:p>
    <w:p>
      <w:pPr>
        <w:spacing w:after="150"/>
      </w:pPr>
      <w:r>
        <w:rPr/>
        <w:t xml:space="preserve">一、市场价格走势 19</w:t>
      </w:r>
    </w:p>
    <w:p>
      <w:pPr>
        <w:spacing w:after="150"/>
      </w:pPr>
      <w:r>
        <w:rPr/>
        <w:t xml:space="preserve">二、重点企业分布 19</w:t>
      </w:r>
    </w:p>
    <w:p>
      <w:pPr>
        <w:spacing w:after="150"/>
      </w:pPr>
      <w:r>
        <w:rPr>
          <w:b w:val="1"/>
          <w:bCs w:val="1"/>
        </w:rPr>
        <w:t xml:space="preserve">第二部分 行业深度分析</w:t>
      </w:r>
    </w:p>
    <w:p>
      <w:pPr>
        <w:spacing w:after="150"/>
      </w:pPr>
      <w:r>
        <w:rPr>
          <w:b w:val="1"/>
          <w:bCs w:val="1"/>
        </w:rPr>
        <w:t xml:space="preserve">第三章 2019-2023年中国房车行业整体运行指标分析 22</w:t>
      </w:r>
    </w:p>
    <w:p>
      <w:pPr>
        <w:spacing w:after="150"/>
      </w:pPr>
      <w:r>
        <w:rPr/>
        <w:t xml:space="preserve">第一节 中国房车行业总体规模分析 22</w:t>
      </w:r>
    </w:p>
    <w:p>
      <w:pPr>
        <w:spacing w:after="150"/>
      </w:pPr>
      <w:r>
        <w:rPr/>
        <w:t xml:space="preserve">一、企业数量结构分析 22</w:t>
      </w:r>
    </w:p>
    <w:p>
      <w:pPr>
        <w:spacing w:after="150"/>
      </w:pPr>
      <w:r>
        <w:rPr/>
        <w:t xml:space="preserve">二、行业规模分析 23</w:t>
      </w:r>
    </w:p>
    <w:p>
      <w:pPr>
        <w:spacing w:after="150"/>
      </w:pPr>
      <w:r>
        <w:rPr/>
        <w:t xml:space="preserve">第二节 中国房车行业产销分析 23</w:t>
      </w:r>
    </w:p>
    <w:p>
      <w:pPr>
        <w:spacing w:after="150"/>
      </w:pPr>
      <w:r>
        <w:rPr/>
        <w:t xml:space="preserve">一、行业情况总体分析 23</w:t>
      </w:r>
    </w:p>
    <w:p>
      <w:pPr>
        <w:spacing w:after="150"/>
      </w:pPr>
      <w:r>
        <w:rPr/>
        <w:t xml:space="preserve">二、行业销售收入总体分析 24</w:t>
      </w:r>
    </w:p>
    <w:p>
      <w:pPr>
        <w:spacing w:after="150"/>
      </w:pPr>
      <w:r>
        <w:rPr/>
        <w:t xml:space="preserve">第三节 中国房车行业财务指标总体分析 24</w:t>
      </w:r>
    </w:p>
    <w:p>
      <w:pPr>
        <w:spacing w:after="150"/>
      </w:pPr>
      <w:r>
        <w:rPr/>
        <w:t xml:space="preserve">一、行业盈利能力分析 24</w:t>
      </w:r>
    </w:p>
    <w:p>
      <w:pPr>
        <w:spacing w:after="150"/>
      </w:pPr>
      <w:r>
        <w:rPr/>
        <w:t xml:space="preserve">二、行业偿债能力分析 25</w:t>
      </w:r>
    </w:p>
    <w:p>
      <w:pPr>
        <w:spacing w:after="150"/>
      </w:pPr>
      <w:r>
        <w:rPr/>
        <w:t xml:space="preserve">三、行业营运能力分析 25</w:t>
      </w:r>
    </w:p>
    <w:p>
      <w:pPr>
        <w:spacing w:after="150"/>
      </w:pPr>
      <w:r>
        <w:rPr/>
        <w:t xml:space="preserve">四、行业发展能力分析 26</w:t>
      </w:r>
    </w:p>
    <w:p>
      <w:pPr>
        <w:spacing w:after="150"/>
      </w:pPr>
      <w:r>
        <w:rPr>
          <w:b w:val="1"/>
          <w:bCs w:val="1"/>
        </w:rPr>
        <w:t xml:space="preserve">第四章 房车产业链的分析 27</w:t>
      </w:r>
    </w:p>
    <w:p>
      <w:pPr>
        <w:spacing w:after="150"/>
      </w:pPr>
      <w:r>
        <w:rPr/>
        <w:t xml:space="preserve">第一节 行业集中度 27</w:t>
      </w:r>
    </w:p>
    <w:p>
      <w:pPr>
        <w:spacing w:after="150"/>
      </w:pPr>
      <w:r>
        <w:rPr/>
        <w:t xml:space="preserve">一、行业集中度概述 27</w:t>
      </w:r>
    </w:p>
    <w:p>
      <w:pPr>
        <w:spacing w:after="150"/>
      </w:pPr>
      <w:r>
        <w:rPr/>
        <w:t xml:space="preserve">二、企业集中度 27</w:t>
      </w:r>
    </w:p>
    <w:p>
      <w:pPr>
        <w:spacing w:after="150"/>
      </w:pPr>
      <w:r>
        <w:rPr/>
        <w:t xml:space="preserve">第二节 主要环节的增值空间 27</w:t>
      </w:r>
    </w:p>
    <w:p>
      <w:pPr>
        <w:spacing w:after="150"/>
      </w:pPr>
      <w:r>
        <w:rPr/>
        <w:t xml:space="preserve">第三节 行业进入壁垒和驱动因素 29</w:t>
      </w:r>
    </w:p>
    <w:p>
      <w:pPr>
        <w:spacing w:after="150"/>
      </w:pPr>
      <w:r>
        <w:rPr/>
        <w:t xml:space="preserve">一、行业进入壁垒 29</w:t>
      </w:r>
    </w:p>
    <w:p>
      <w:pPr>
        <w:spacing w:after="150"/>
      </w:pPr>
      <w:r>
        <w:rPr/>
        <w:t xml:space="preserve">二、驱动因素 29</w:t>
      </w:r>
    </w:p>
    <w:p>
      <w:pPr>
        <w:spacing w:after="150"/>
      </w:pPr>
      <w:r>
        <w:rPr/>
        <w:t xml:space="preserve">第四节 上下游行业影响及趋势分析 30</w:t>
      </w:r>
    </w:p>
    <w:p>
      <w:pPr>
        <w:spacing w:after="150"/>
      </w:pPr>
      <w:r>
        <w:rPr/>
        <w:t xml:space="preserve">一、上游影响及趋势 30</w:t>
      </w:r>
    </w:p>
    <w:p>
      <w:pPr>
        <w:spacing w:after="150"/>
      </w:pPr>
      <w:r>
        <w:rPr/>
        <w:t xml:space="preserve">二、下游影响及发展趋势 35</w:t>
      </w:r>
    </w:p>
    <w:p>
      <w:pPr>
        <w:spacing w:after="150"/>
      </w:pPr>
      <w:r>
        <w:rPr>
          <w:b w:val="1"/>
          <w:bCs w:val="1"/>
        </w:rPr>
        <w:t xml:space="preserve">第三部分 竞争格局分析</w:t>
      </w:r>
    </w:p>
    <w:p>
      <w:pPr>
        <w:spacing w:after="150"/>
      </w:pPr>
      <w:r>
        <w:rPr>
          <w:b w:val="1"/>
          <w:bCs w:val="1"/>
        </w:rPr>
        <w:t xml:space="preserve">第五章 区域市场情况深度研究 36</w:t>
      </w:r>
    </w:p>
    <w:p>
      <w:pPr>
        <w:spacing w:after="150"/>
      </w:pPr>
      <w:r>
        <w:rPr/>
        <w:t xml:space="preserve">第一节 长三角区域市场情况分析 36</w:t>
      </w:r>
    </w:p>
    <w:p>
      <w:pPr>
        <w:spacing w:after="150"/>
      </w:pPr>
      <w:r>
        <w:rPr/>
        <w:t xml:space="preserve">一、长三角区位与发展优势 36</w:t>
      </w:r>
    </w:p>
    <w:p>
      <w:pPr>
        <w:spacing w:after="150"/>
      </w:pPr>
      <w:r>
        <w:rPr/>
        <w:t xml:space="preserve">二、长三角房车行业企业规模 36</w:t>
      </w:r>
    </w:p>
    <w:p>
      <w:pPr>
        <w:spacing w:after="150"/>
      </w:pPr>
      <w:r>
        <w:rPr/>
        <w:t xml:space="preserve">三、长三角房车行业市场前景 37</w:t>
      </w:r>
    </w:p>
    <w:p>
      <w:pPr>
        <w:spacing w:after="150"/>
      </w:pPr>
      <w:r>
        <w:rPr/>
        <w:t xml:space="preserve">第二节 珠三角区域市场情况分析 38</w:t>
      </w:r>
    </w:p>
    <w:p>
      <w:pPr>
        <w:spacing w:after="150"/>
      </w:pPr>
      <w:r>
        <w:rPr/>
        <w:t xml:space="preserve">一、珠三角区位与发展优势 38</w:t>
      </w:r>
    </w:p>
    <w:p>
      <w:pPr>
        <w:spacing w:after="150"/>
      </w:pPr>
      <w:r>
        <w:rPr/>
        <w:t xml:space="preserve">二、珠三角房车行业企业规模 39</w:t>
      </w:r>
    </w:p>
    <w:p>
      <w:pPr>
        <w:spacing w:after="150"/>
      </w:pPr>
      <w:r>
        <w:rPr/>
        <w:t xml:space="preserve">三、珠三角房车行业市场前景 39</w:t>
      </w:r>
    </w:p>
    <w:p>
      <w:pPr>
        <w:spacing w:after="150"/>
      </w:pPr>
      <w:r>
        <w:rPr/>
        <w:t xml:space="preserve">第三节 环渤海区域市场情况分析 40</w:t>
      </w:r>
    </w:p>
    <w:p>
      <w:pPr>
        <w:spacing w:after="150"/>
      </w:pPr>
      <w:r>
        <w:rPr/>
        <w:t xml:space="preserve">一、环渤海湾区位与发展优势 40</w:t>
      </w:r>
    </w:p>
    <w:p>
      <w:pPr>
        <w:spacing w:after="150"/>
      </w:pPr>
      <w:r>
        <w:rPr/>
        <w:t xml:space="preserve">二、环渤海湾房车行业企业规模 41</w:t>
      </w:r>
    </w:p>
    <w:p>
      <w:pPr>
        <w:spacing w:after="150"/>
      </w:pPr>
      <w:r>
        <w:rPr/>
        <w:t xml:space="preserve">三、环渤海湾房车行业市场前景 41</w:t>
      </w:r>
    </w:p>
    <w:p>
      <w:pPr>
        <w:spacing w:after="150"/>
      </w:pPr>
      <w:r>
        <w:rPr/>
        <w:t xml:space="preserve">第四节 房车行业主要市场大区发展状况及竞争力研究 44</w:t>
      </w:r>
    </w:p>
    <w:p>
      <w:pPr>
        <w:spacing w:after="150"/>
      </w:pPr>
      <w:r>
        <w:rPr/>
        <w:t xml:space="preserve">一、华北大区市场分析 44</w:t>
      </w:r>
    </w:p>
    <w:p>
      <w:pPr>
        <w:spacing w:after="150"/>
      </w:pPr>
      <w:r>
        <w:rPr/>
        <w:t xml:space="preserve">1、房车发展现状分析 44</w:t>
      </w:r>
    </w:p>
    <w:p>
      <w:pPr>
        <w:spacing w:after="150"/>
      </w:pPr>
      <w:r>
        <w:rPr/>
        <w:t xml:space="preserve">2、房车市场规模 45</w:t>
      </w:r>
    </w:p>
    <w:p>
      <w:pPr>
        <w:spacing w:after="150"/>
      </w:pPr>
      <w:r>
        <w:rPr/>
        <w:t xml:space="preserve">二、华中大区市场分析 46</w:t>
      </w:r>
    </w:p>
    <w:p>
      <w:pPr>
        <w:spacing w:after="150"/>
      </w:pPr>
      <w:r>
        <w:rPr/>
        <w:t xml:space="preserve">1、房车发展现状分析 46</w:t>
      </w:r>
    </w:p>
    <w:p>
      <w:pPr>
        <w:spacing w:after="150"/>
      </w:pPr>
      <w:r>
        <w:rPr/>
        <w:t xml:space="preserve">2、房车市场规模 46</w:t>
      </w:r>
    </w:p>
    <w:p>
      <w:pPr>
        <w:spacing w:after="150"/>
      </w:pPr>
      <w:r>
        <w:rPr/>
        <w:t xml:space="preserve">三、华南大区市场分析 47</w:t>
      </w:r>
    </w:p>
    <w:p>
      <w:pPr>
        <w:spacing w:after="150"/>
      </w:pPr>
      <w:r>
        <w:rPr/>
        <w:t xml:space="preserve">1、房车发展现状分析 47</w:t>
      </w:r>
    </w:p>
    <w:p>
      <w:pPr>
        <w:spacing w:after="150"/>
      </w:pPr>
      <w:r>
        <w:rPr/>
        <w:t xml:space="preserve">2、房车市场规模 47</w:t>
      </w:r>
    </w:p>
    <w:p>
      <w:pPr>
        <w:spacing w:after="150"/>
      </w:pPr>
      <w:r>
        <w:rPr/>
        <w:t xml:space="preserve">四、华东大区市场分析 48</w:t>
      </w:r>
    </w:p>
    <w:p>
      <w:pPr>
        <w:spacing w:after="150"/>
      </w:pPr>
      <w:r>
        <w:rPr/>
        <w:t xml:space="preserve">1、房车发展现状分析 48</w:t>
      </w:r>
    </w:p>
    <w:p>
      <w:pPr>
        <w:spacing w:after="150"/>
      </w:pPr>
      <w:r>
        <w:rPr/>
        <w:t xml:space="preserve">2、房车市场规模 48</w:t>
      </w:r>
    </w:p>
    <w:p>
      <w:pPr>
        <w:spacing w:after="150"/>
      </w:pPr>
      <w:r>
        <w:rPr/>
        <w:t xml:space="preserve">五、东北大区市场分析 49</w:t>
      </w:r>
    </w:p>
    <w:p>
      <w:pPr>
        <w:spacing w:after="150"/>
      </w:pPr>
      <w:r>
        <w:rPr/>
        <w:t xml:space="preserve">1、房车发展现状分析 49</w:t>
      </w:r>
    </w:p>
    <w:p>
      <w:pPr>
        <w:spacing w:after="150"/>
      </w:pPr>
      <w:r>
        <w:rPr/>
        <w:t xml:space="preserve">2、房车市场规模 50</w:t>
      </w:r>
    </w:p>
    <w:p>
      <w:pPr>
        <w:spacing w:after="150"/>
      </w:pPr>
      <w:r>
        <w:rPr/>
        <w:t xml:space="preserve">六、西南大区市场分析 51</w:t>
      </w:r>
    </w:p>
    <w:p>
      <w:pPr>
        <w:spacing w:after="150"/>
      </w:pPr>
      <w:r>
        <w:rPr/>
        <w:t xml:space="preserve">1、房车发展现状分析 51</w:t>
      </w:r>
    </w:p>
    <w:p>
      <w:pPr>
        <w:spacing w:after="150"/>
      </w:pPr>
      <w:r>
        <w:rPr/>
        <w:t xml:space="preserve">2、房车市场规模 51</w:t>
      </w:r>
    </w:p>
    <w:p>
      <w:pPr>
        <w:spacing w:after="150"/>
      </w:pPr>
      <w:r>
        <w:rPr/>
        <w:t xml:space="preserve">七、西北大区市场分析 52</w:t>
      </w:r>
    </w:p>
    <w:p>
      <w:pPr>
        <w:spacing w:after="150"/>
      </w:pPr>
      <w:r>
        <w:rPr/>
        <w:t xml:space="preserve">1、房车发展现状分析 52</w:t>
      </w:r>
    </w:p>
    <w:p>
      <w:pPr>
        <w:spacing w:after="150"/>
      </w:pPr>
      <w:r>
        <w:rPr/>
        <w:t xml:space="preserve">2、房车市场规模 52</w:t>
      </w:r>
    </w:p>
    <w:p>
      <w:pPr>
        <w:spacing w:after="150"/>
      </w:pPr>
      <w:r>
        <w:rPr/>
        <w:t xml:space="preserve">第五节 主要省市集中度及竞争力模式分析 53</w:t>
      </w:r>
    </w:p>
    <w:p>
      <w:pPr>
        <w:spacing w:after="150"/>
      </w:pPr>
      <w:r>
        <w:rPr/>
        <w:t xml:space="preserve">1、江苏 53</w:t>
      </w:r>
    </w:p>
    <w:p>
      <w:pPr>
        <w:spacing w:after="150"/>
      </w:pPr>
      <w:r>
        <w:rPr/>
        <w:t xml:space="preserve">2、辽宁 53</w:t>
      </w:r>
    </w:p>
    <w:p>
      <w:pPr>
        <w:spacing w:after="150"/>
      </w:pPr>
      <w:r>
        <w:rPr>
          <w:b w:val="1"/>
          <w:bCs w:val="1"/>
        </w:rPr>
        <w:t xml:space="preserve">第六章 2024-2029年需求预测分析 55</w:t>
      </w:r>
    </w:p>
    <w:p>
      <w:pPr>
        <w:spacing w:after="150"/>
      </w:pPr>
      <w:r>
        <w:rPr/>
        <w:t xml:space="preserve">第一节 房车行业领域2024-2029年需求量预测 55</w:t>
      </w:r>
    </w:p>
    <w:p>
      <w:pPr>
        <w:spacing w:after="150"/>
      </w:pPr>
      <w:r>
        <w:rPr/>
        <w:t xml:space="preserve">第二节 2024-2029年房车行业领域需求功能预测 55</w:t>
      </w:r>
    </w:p>
    <w:p>
      <w:pPr>
        <w:spacing w:after="150"/>
      </w:pPr>
      <w:r>
        <w:rPr/>
        <w:t xml:space="preserve">第三节 2024-2029年房车行业领域需求市场格局预测 56</w:t>
      </w:r>
    </w:p>
    <w:p>
      <w:pPr>
        <w:spacing w:after="150"/>
      </w:pPr>
      <w:r>
        <w:rPr>
          <w:b w:val="1"/>
          <w:bCs w:val="1"/>
        </w:rPr>
        <w:t xml:space="preserve">第七章 房车市场竞争格局分析 57</w:t>
      </w:r>
    </w:p>
    <w:p>
      <w:pPr>
        <w:spacing w:after="150"/>
      </w:pPr>
      <w:r>
        <w:rPr/>
        <w:t xml:space="preserve">第一节 行业竞争结构分析 57</w:t>
      </w:r>
    </w:p>
    <w:p>
      <w:pPr>
        <w:spacing w:after="150"/>
      </w:pPr>
      <w:r>
        <w:rPr/>
        <w:t xml:space="preserve">一、现有企业间竞争 57</w:t>
      </w:r>
    </w:p>
    <w:p>
      <w:pPr>
        <w:spacing w:after="150"/>
      </w:pPr>
      <w:r>
        <w:rPr/>
        <w:t xml:space="preserve">二、潜在进入者分析 57</w:t>
      </w:r>
    </w:p>
    <w:p>
      <w:pPr>
        <w:spacing w:after="150"/>
      </w:pPr>
      <w:r>
        <w:rPr/>
        <w:t xml:space="preserve">三、替代品威胁分析 57</w:t>
      </w:r>
    </w:p>
    <w:p>
      <w:pPr>
        <w:spacing w:after="150"/>
      </w:pPr>
      <w:r>
        <w:rPr/>
        <w:t xml:space="preserve">四、供应商议价能力 57</w:t>
      </w:r>
    </w:p>
    <w:p>
      <w:pPr>
        <w:spacing w:after="150"/>
      </w:pPr>
      <w:r>
        <w:rPr/>
        <w:t xml:space="preserve">五、客户议价能力 58</w:t>
      </w:r>
    </w:p>
    <w:p>
      <w:pPr>
        <w:spacing w:after="150"/>
      </w:pPr>
      <w:r>
        <w:rPr/>
        <w:t xml:space="preserve">第二节 行业集中度分析 58</w:t>
      </w:r>
    </w:p>
    <w:p>
      <w:pPr>
        <w:spacing w:after="150"/>
      </w:pPr>
      <w:r>
        <w:rPr/>
        <w:t xml:space="preserve">一、市场集中度分析 58</w:t>
      </w:r>
    </w:p>
    <w:p>
      <w:pPr>
        <w:spacing w:after="150"/>
      </w:pPr>
      <w:r>
        <w:rPr/>
        <w:t xml:space="preserve">二、企业集中度分析 58</w:t>
      </w:r>
    </w:p>
    <w:p>
      <w:pPr>
        <w:spacing w:after="150"/>
      </w:pPr>
      <w:r>
        <w:rPr/>
        <w:t xml:space="preserve">三、区域集中度分析 58</w:t>
      </w:r>
    </w:p>
    <w:p>
      <w:pPr>
        <w:spacing w:after="150"/>
      </w:pPr>
      <w:r>
        <w:rPr/>
        <w:t xml:space="preserve">第三节 行业竞争力比较 59</w:t>
      </w:r>
    </w:p>
    <w:p>
      <w:pPr>
        <w:spacing w:after="150"/>
      </w:pPr>
      <w:r>
        <w:rPr/>
        <w:t xml:space="preserve">一、需求条件 59</w:t>
      </w:r>
    </w:p>
    <w:p>
      <w:pPr>
        <w:spacing w:after="150"/>
      </w:pPr>
      <w:r>
        <w:rPr/>
        <w:t xml:space="preserve">二、支援与相关产业 60</w:t>
      </w:r>
    </w:p>
    <w:p>
      <w:pPr>
        <w:spacing w:after="150"/>
      </w:pPr>
      <w:r>
        <w:rPr/>
        <w:t xml:space="preserve">三、企业战略、结构与竞争状态 60</w:t>
      </w:r>
    </w:p>
    <w:p>
      <w:pPr>
        <w:spacing w:after="150"/>
      </w:pPr>
      <w:r>
        <w:rPr/>
        <w:t xml:space="preserve">四、政府的作用 61</w:t>
      </w:r>
    </w:p>
    <w:p>
      <w:pPr>
        <w:spacing w:after="150"/>
      </w:pPr>
      <w:r>
        <w:rPr/>
        <w:t xml:space="preserve">第四节 房车行业主要企业竞争力分析 62</w:t>
      </w:r>
    </w:p>
    <w:p>
      <w:pPr>
        <w:spacing w:after="150"/>
      </w:pPr>
      <w:r>
        <w:rPr/>
        <w:t xml:space="preserve">一、重点企业资产总计对比分析 62</w:t>
      </w:r>
    </w:p>
    <w:p>
      <w:pPr>
        <w:spacing w:after="150"/>
      </w:pPr>
      <w:r>
        <w:rPr/>
        <w:t xml:space="preserve">二、重点企业从业人员对比分析 63</w:t>
      </w:r>
    </w:p>
    <w:p>
      <w:pPr>
        <w:spacing w:after="150"/>
      </w:pPr>
      <w:r>
        <w:rPr/>
        <w:t xml:space="preserve">三、重点企业全年营业收入对比分析 63</w:t>
      </w:r>
    </w:p>
    <w:p>
      <w:pPr>
        <w:spacing w:after="150"/>
      </w:pPr>
      <w:r>
        <w:rPr/>
        <w:t xml:space="preserve">四、重点企业利润总额对比分析 64</w:t>
      </w:r>
    </w:p>
    <w:p>
      <w:pPr>
        <w:spacing w:after="150"/>
      </w:pPr>
      <w:r>
        <w:rPr/>
        <w:t xml:space="preserve">五、重点企业综合竞争力对比分析 64</w:t>
      </w:r>
    </w:p>
    <w:p>
      <w:pPr>
        <w:spacing w:after="150"/>
      </w:pPr>
      <w:r>
        <w:rPr/>
        <w:t xml:space="preserve">第五节 房车行业竞争格局分析 72</w:t>
      </w:r>
    </w:p>
    <w:p>
      <w:pPr>
        <w:spacing w:after="150"/>
      </w:pPr>
      <w:r>
        <w:rPr/>
        <w:t xml:space="preserve">一、2019-2023年房车行业竞争分析 72</w:t>
      </w:r>
    </w:p>
    <w:p>
      <w:pPr>
        <w:spacing w:after="150"/>
      </w:pPr>
      <w:r>
        <w:rPr/>
        <w:t xml:space="preserve">二、2019-2023年国外房车竞争分析 72</w:t>
      </w:r>
    </w:p>
    <w:p>
      <w:pPr>
        <w:spacing w:after="150"/>
      </w:pPr>
      <w:r>
        <w:rPr/>
        <w:t xml:space="preserve">三、2019-2023年中国房车市场竞争分析 73</w:t>
      </w:r>
    </w:p>
    <w:p>
      <w:pPr>
        <w:spacing w:after="150"/>
      </w:pPr>
      <w:r>
        <w:rPr/>
        <w:t xml:space="preserve">四、2019-2023年中国房车市场集中度分析 74</w:t>
      </w:r>
    </w:p>
    <w:p>
      <w:pPr>
        <w:spacing w:after="150"/>
      </w:pPr>
      <w:r>
        <w:rPr>
          <w:b w:val="1"/>
          <w:bCs w:val="1"/>
        </w:rPr>
        <w:t xml:space="preserve">第八章 主要企业的排名与产业结构分析 76</w:t>
      </w:r>
    </w:p>
    <w:p>
      <w:pPr>
        <w:spacing w:after="150"/>
      </w:pPr>
      <w:r>
        <w:rPr/>
        <w:t xml:space="preserve">第一节 行业企业排名分析 76</w:t>
      </w:r>
    </w:p>
    <w:p>
      <w:pPr>
        <w:spacing w:after="150"/>
      </w:pPr>
      <w:r>
        <w:rPr/>
        <w:t xml:space="preserve">第二节 产业结构分析 76</w:t>
      </w:r>
    </w:p>
    <w:p>
      <w:pPr>
        <w:spacing w:after="150"/>
      </w:pPr>
      <w:r>
        <w:rPr/>
        <w:t xml:space="preserve">一、市场细分充分程度的分析 76</w:t>
      </w:r>
    </w:p>
    <w:p>
      <w:pPr>
        <w:spacing w:after="150"/>
      </w:pPr>
      <w:r>
        <w:rPr/>
        <w:t xml:space="preserve">二、各细分市场领先企业排名 77</w:t>
      </w:r>
    </w:p>
    <w:p>
      <w:pPr>
        <w:spacing w:after="150"/>
      </w:pPr>
      <w:r>
        <w:rPr/>
        <w:t xml:space="preserve">1、拖挂式房车企业排名 77</w:t>
      </w:r>
    </w:p>
    <w:p>
      <w:pPr>
        <w:spacing w:after="150"/>
      </w:pPr>
      <w:r>
        <w:rPr/>
        <w:t xml:space="preserve">2、自行式房车企业排名 78</w:t>
      </w:r>
    </w:p>
    <w:p>
      <w:pPr>
        <w:spacing w:after="150"/>
      </w:pPr>
      <w:r>
        <w:rPr/>
        <w:t xml:space="preserve">三、各细分市场占总市场的结构比例 79</w:t>
      </w:r>
    </w:p>
    <w:p>
      <w:pPr>
        <w:spacing w:after="150"/>
      </w:pPr>
      <w:r>
        <w:rPr/>
        <w:t xml:space="preserve">四、领先企业的结构分析(所有制结构) 79</w:t>
      </w:r>
    </w:p>
    <w:p>
      <w:pPr>
        <w:spacing w:after="150"/>
      </w:pPr>
      <w:r>
        <w:rPr/>
        <w:t xml:space="preserve">第三节 产业链条的结构分析及产业链条的整体竞争优势分析 80</w:t>
      </w:r>
    </w:p>
    <w:p>
      <w:pPr>
        <w:spacing w:after="150"/>
      </w:pPr>
      <w:r>
        <w:rPr/>
        <w:t xml:space="preserve">一、产业链条的构成 80</w:t>
      </w:r>
    </w:p>
    <w:p>
      <w:pPr>
        <w:spacing w:after="150"/>
      </w:pPr>
      <w:r>
        <w:rPr/>
        <w:t xml:space="preserve">二、产业链条的竞争优势与劣势分析 80</w:t>
      </w:r>
    </w:p>
    <w:p>
      <w:pPr>
        <w:spacing w:after="150"/>
      </w:pPr>
      <w:r>
        <w:rPr/>
        <w:t xml:space="preserve">1、竞争优势 80</w:t>
      </w:r>
    </w:p>
    <w:p>
      <w:pPr>
        <w:spacing w:after="150"/>
      </w:pPr>
      <w:r>
        <w:rPr/>
        <w:t xml:space="preserve">2、竞争劣势 80</w:t>
      </w:r>
    </w:p>
    <w:p>
      <w:pPr>
        <w:spacing w:after="150"/>
      </w:pPr>
      <w:r>
        <w:rPr/>
        <w:t xml:space="preserve">第四节 产业结构发展预测 81</w:t>
      </w:r>
    </w:p>
    <w:p>
      <w:pPr>
        <w:spacing w:after="150"/>
      </w:pPr>
      <w:r>
        <w:rPr/>
        <w:t xml:space="preserve">一、产业结构调整的方向政府产业指导政策分析(投资政策、外资政策、限制性政策) 81</w:t>
      </w:r>
    </w:p>
    <w:p>
      <w:pPr>
        <w:spacing w:after="150"/>
      </w:pPr>
      <w:r>
        <w:rPr/>
        <w:t xml:space="preserve">二、产业结构调整中消费者需求的引导因素 84</w:t>
      </w:r>
    </w:p>
    <w:p>
      <w:pPr>
        <w:spacing w:after="150"/>
      </w:pPr>
      <w:r>
        <w:rPr/>
        <w:t xml:space="preserve">三、中国房车行业参与国际竞争的战略市场定位 84</w:t>
      </w:r>
    </w:p>
    <w:p>
      <w:pPr>
        <w:spacing w:after="150"/>
      </w:pPr>
      <w:r>
        <w:rPr>
          <w:b w:val="1"/>
          <w:bCs w:val="1"/>
        </w:rPr>
        <w:t xml:space="preserve">第九章 前十大领先企业分析 86</w:t>
      </w:r>
    </w:p>
    <w:p>
      <w:pPr>
        <w:spacing w:after="150"/>
      </w:pPr>
      <w:r>
        <w:rPr/>
        <w:t xml:space="preserve">第一节 奔驰分析 86</w:t>
      </w:r>
    </w:p>
    <w:p>
      <w:pPr>
        <w:spacing w:after="150"/>
      </w:pPr>
      <w:r>
        <w:rPr/>
        <w:t xml:space="preserve">一、主营业务及经营状况 86</w:t>
      </w:r>
    </w:p>
    <w:p>
      <w:pPr>
        <w:spacing w:after="150"/>
      </w:pPr>
      <w:r>
        <w:rPr/>
        <w:t xml:space="preserve">二、历年销售规模、利润指标 86</w:t>
      </w:r>
    </w:p>
    <w:p>
      <w:pPr>
        <w:spacing w:after="150"/>
      </w:pPr>
      <w:r>
        <w:rPr/>
        <w:t xml:space="preserve">三、主要市场定位 87</w:t>
      </w:r>
    </w:p>
    <w:p>
      <w:pPr>
        <w:spacing w:after="150"/>
      </w:pPr>
      <w:r>
        <w:rPr/>
        <w:t xml:space="preserve">四、主要优势与主要劣势 87</w:t>
      </w:r>
    </w:p>
    <w:p>
      <w:pPr>
        <w:spacing w:after="150"/>
      </w:pPr>
      <w:r>
        <w:rPr/>
        <w:t xml:space="preserve">五、市场拓展战略与手段分析 88</w:t>
      </w:r>
    </w:p>
    <w:p>
      <w:pPr>
        <w:spacing w:after="150"/>
      </w:pPr>
      <w:r>
        <w:rPr/>
        <w:t xml:space="preserve">第二节 福特分析 89</w:t>
      </w:r>
    </w:p>
    <w:p>
      <w:pPr>
        <w:spacing w:after="150"/>
      </w:pPr>
      <w:r>
        <w:rPr/>
        <w:t xml:space="preserve">一、主营业务及经营状况 89</w:t>
      </w:r>
    </w:p>
    <w:p>
      <w:pPr>
        <w:spacing w:after="150"/>
      </w:pPr>
      <w:r>
        <w:rPr/>
        <w:t xml:space="preserve">二、历年销售规模、利润指标 90</w:t>
      </w:r>
    </w:p>
    <w:p>
      <w:pPr>
        <w:spacing w:after="150"/>
      </w:pPr>
      <w:r>
        <w:rPr/>
        <w:t xml:space="preserve">三、主要市场定位 91</w:t>
      </w:r>
    </w:p>
    <w:p>
      <w:pPr>
        <w:spacing w:after="150"/>
      </w:pPr>
      <w:r>
        <w:rPr/>
        <w:t xml:space="preserve">四、主要优势与主要劣势 91</w:t>
      </w:r>
    </w:p>
    <w:p>
      <w:pPr>
        <w:spacing w:after="150"/>
      </w:pPr>
      <w:r>
        <w:rPr/>
        <w:t xml:space="preserve">五、市场拓展战略与手段分析 92</w:t>
      </w:r>
    </w:p>
    <w:p>
      <w:pPr>
        <w:spacing w:after="150"/>
      </w:pPr>
      <w:r>
        <w:rPr/>
        <w:t xml:space="preserve">第三节 大通maxus分析 92</w:t>
      </w:r>
    </w:p>
    <w:p>
      <w:pPr>
        <w:spacing w:after="150"/>
      </w:pPr>
      <w:r>
        <w:rPr/>
        <w:t xml:space="preserve">一、主营业务及经营状况 92</w:t>
      </w:r>
    </w:p>
    <w:p>
      <w:pPr>
        <w:spacing w:after="150"/>
      </w:pPr>
      <w:r>
        <w:rPr/>
        <w:t xml:space="preserve">二、历年销售规模、利润指标 94</w:t>
      </w:r>
    </w:p>
    <w:p>
      <w:pPr>
        <w:spacing w:after="150"/>
      </w:pPr>
      <w:r>
        <w:rPr/>
        <w:t xml:space="preserve">三、主要市场定位 97</w:t>
      </w:r>
    </w:p>
    <w:p>
      <w:pPr>
        <w:spacing w:after="150"/>
      </w:pPr>
      <w:r>
        <w:rPr/>
        <w:t xml:space="preserve">四、主要优势与主要劣势 98</w:t>
      </w:r>
    </w:p>
    <w:p>
      <w:pPr>
        <w:spacing w:after="150"/>
      </w:pPr>
      <w:r>
        <w:rPr/>
        <w:t xml:space="preserve">五、市场拓展战略与手段分析 99</w:t>
      </w:r>
    </w:p>
    <w:p>
      <w:pPr>
        <w:spacing w:after="150"/>
      </w:pPr>
      <w:r>
        <w:rPr/>
        <w:t xml:space="preserve">第四节 览众房车分析 99</w:t>
      </w:r>
    </w:p>
    <w:p>
      <w:pPr>
        <w:spacing w:after="150"/>
      </w:pPr>
      <w:r>
        <w:rPr/>
        <w:t xml:space="preserve">一、主营业务及经营状况 99</w:t>
      </w:r>
    </w:p>
    <w:p>
      <w:pPr>
        <w:spacing w:after="150"/>
      </w:pPr>
      <w:r>
        <w:rPr/>
        <w:t xml:space="preserve">二、历年销售规模、利润指标 100</w:t>
      </w:r>
    </w:p>
    <w:p>
      <w:pPr>
        <w:spacing w:after="150"/>
      </w:pPr>
      <w:r>
        <w:rPr/>
        <w:t xml:space="preserve">三、主要市场定位 100</w:t>
      </w:r>
    </w:p>
    <w:p>
      <w:pPr>
        <w:spacing w:after="150"/>
      </w:pPr>
      <w:r>
        <w:rPr/>
        <w:t xml:space="preserve">四、主要优势与主要劣势 100</w:t>
      </w:r>
    </w:p>
    <w:p>
      <w:pPr>
        <w:spacing w:after="150"/>
      </w:pPr>
      <w:r>
        <w:rPr/>
        <w:t xml:space="preserve">五、市场拓展战略与手段分析 100</w:t>
      </w:r>
    </w:p>
    <w:p>
      <w:pPr>
        <w:spacing w:after="150"/>
      </w:pPr>
      <w:r>
        <w:rPr/>
        <w:t xml:space="preserve">第五节 凯伦宾威klen.rv(郑州宇通集团有限公司) 100</w:t>
      </w:r>
    </w:p>
    <w:p>
      <w:pPr>
        <w:spacing w:after="150"/>
      </w:pPr>
      <w:r>
        <w:rPr/>
        <w:t xml:space="preserve">一、主营业务及经营状况 100</w:t>
      </w:r>
    </w:p>
    <w:p>
      <w:pPr>
        <w:spacing w:after="150"/>
      </w:pPr>
      <w:r>
        <w:rPr/>
        <w:t xml:space="preserve">二、历年销售规模、利润指标 102</w:t>
      </w:r>
    </w:p>
    <w:p>
      <w:pPr>
        <w:spacing w:after="150"/>
      </w:pPr>
      <w:r>
        <w:rPr/>
        <w:t xml:space="preserve">三、主要市场定位 105</w:t>
      </w:r>
    </w:p>
    <w:p>
      <w:pPr>
        <w:spacing w:after="150"/>
      </w:pPr>
      <w:r>
        <w:rPr/>
        <w:t xml:space="preserve">四、主要优势与主要劣势 105</w:t>
      </w:r>
    </w:p>
    <w:p>
      <w:pPr>
        <w:spacing w:after="150"/>
      </w:pPr>
      <w:r>
        <w:rPr/>
        <w:t xml:space="preserve">五、市场拓展战略与手段分析 105</w:t>
      </w:r>
    </w:p>
    <w:p>
      <w:pPr>
        <w:spacing w:after="150"/>
      </w:pPr>
      <w:r>
        <w:rPr/>
        <w:t xml:space="preserve">第六节 江铃汽车集团公司 106</w:t>
      </w:r>
    </w:p>
    <w:p>
      <w:pPr>
        <w:spacing w:after="150"/>
      </w:pPr>
      <w:r>
        <w:rPr/>
        <w:t xml:space="preserve">一、主营业务及经营状况 106</w:t>
      </w:r>
    </w:p>
    <w:p>
      <w:pPr>
        <w:spacing w:after="150"/>
      </w:pPr>
      <w:r>
        <w:rPr/>
        <w:t xml:space="preserve">二、历年销售规模、利润指标 107</w:t>
      </w:r>
    </w:p>
    <w:p>
      <w:pPr>
        <w:spacing w:after="150"/>
      </w:pPr>
      <w:r>
        <w:rPr/>
        <w:t xml:space="preserve">三、主要市场定位 109</w:t>
      </w:r>
    </w:p>
    <w:p>
      <w:pPr>
        <w:spacing w:after="150"/>
      </w:pPr>
      <w:r>
        <w:rPr/>
        <w:t xml:space="preserve">四、主要优势与主要劣势 109</w:t>
      </w:r>
    </w:p>
    <w:p>
      <w:pPr>
        <w:spacing w:after="150"/>
      </w:pPr>
      <w:r>
        <w:rPr/>
        <w:t xml:space="preserve">五、市场拓展战略与手段分析 109</w:t>
      </w:r>
    </w:p>
    <w:p>
      <w:pPr>
        <w:spacing w:after="150"/>
      </w:pPr>
      <w:r>
        <w:rPr/>
        <w:t xml:space="preserve">第七节 金龙联合汽车工业(苏州)有限公司 110</w:t>
      </w:r>
    </w:p>
    <w:p>
      <w:pPr>
        <w:spacing w:after="150"/>
      </w:pPr>
      <w:r>
        <w:rPr/>
        <w:t xml:space="preserve">一、主营业务及经营状况 110</w:t>
      </w:r>
    </w:p>
    <w:p>
      <w:pPr>
        <w:spacing w:after="150"/>
      </w:pPr>
      <w:r>
        <w:rPr/>
        <w:t xml:space="preserve">二、历年销售规模、利润指标 110</w:t>
      </w:r>
    </w:p>
    <w:p>
      <w:pPr>
        <w:spacing w:after="150"/>
      </w:pPr>
      <w:r>
        <w:rPr/>
        <w:t xml:space="preserve">三、主要市场定位 113</w:t>
      </w:r>
    </w:p>
    <w:p>
      <w:pPr>
        <w:spacing w:after="150"/>
      </w:pPr>
      <w:r>
        <w:rPr/>
        <w:t xml:space="preserve">四、主要优势与主要劣势 113</w:t>
      </w:r>
    </w:p>
    <w:p>
      <w:pPr>
        <w:spacing w:after="150"/>
      </w:pPr>
      <w:r>
        <w:rPr/>
        <w:t xml:space="preserve">五、市场拓展战略与手段分析 113</w:t>
      </w:r>
    </w:p>
    <w:p>
      <w:pPr>
        <w:spacing w:after="150"/>
      </w:pPr>
      <w:r>
        <w:rPr/>
        <w:t xml:space="preserve">第八节 东风御风dfac(东风汽车集团有限公司) 114</w:t>
      </w:r>
    </w:p>
    <w:p>
      <w:pPr>
        <w:spacing w:after="150"/>
      </w:pPr>
      <w:r>
        <w:rPr/>
        <w:t xml:space="preserve">一、主营业务及经营状况 114</w:t>
      </w:r>
    </w:p>
    <w:p>
      <w:pPr>
        <w:spacing w:after="150"/>
      </w:pPr>
      <w:r>
        <w:rPr/>
        <w:t xml:space="preserve">二、历年销售规模、利润指标 115</w:t>
      </w:r>
    </w:p>
    <w:p>
      <w:pPr>
        <w:spacing w:after="150"/>
      </w:pPr>
      <w:r>
        <w:rPr/>
        <w:t xml:space="preserve">三、主要市场定位 117</w:t>
      </w:r>
    </w:p>
    <w:p>
      <w:pPr>
        <w:spacing w:after="150"/>
      </w:pPr>
      <w:r>
        <w:rPr/>
        <w:t xml:space="preserve">四、主要优势与主要劣势 117</w:t>
      </w:r>
    </w:p>
    <w:p>
      <w:pPr>
        <w:spacing w:after="150"/>
      </w:pPr>
      <w:r>
        <w:rPr/>
        <w:t xml:space="preserve">五、市场拓展战略与手段分析 118</w:t>
      </w:r>
    </w:p>
    <w:p>
      <w:pPr>
        <w:spacing w:after="150"/>
      </w:pPr>
      <w:r>
        <w:rPr/>
        <w:t xml:space="preserve">第九节 中天之星(中天高科特种车辆有限公司) 118</w:t>
      </w:r>
    </w:p>
    <w:p>
      <w:pPr>
        <w:spacing w:after="150"/>
      </w:pPr>
      <w:r>
        <w:rPr/>
        <w:t xml:space="preserve">一、主营业务及经营状况 118</w:t>
      </w:r>
    </w:p>
    <w:p>
      <w:pPr>
        <w:spacing w:after="150"/>
      </w:pPr>
      <w:r>
        <w:rPr/>
        <w:t xml:space="preserve">二、历年销售规模、利润指标 118</w:t>
      </w:r>
    </w:p>
    <w:p>
      <w:pPr>
        <w:spacing w:after="150"/>
      </w:pPr>
      <w:r>
        <w:rPr/>
        <w:t xml:space="preserve">三、主要市场定位 119</w:t>
      </w:r>
    </w:p>
    <w:p>
      <w:pPr>
        <w:spacing w:after="150"/>
      </w:pPr>
      <w:r>
        <w:rPr/>
        <w:t xml:space="preserve">四、主要优势与主要劣势 119</w:t>
      </w:r>
    </w:p>
    <w:p>
      <w:pPr>
        <w:spacing w:after="150"/>
      </w:pPr>
      <w:r>
        <w:rPr/>
        <w:t xml:space="preserve">五、市场拓展战略与手段分析 120</w:t>
      </w:r>
    </w:p>
    <w:p>
      <w:pPr>
        <w:spacing w:after="150"/>
      </w:pPr>
      <w:r>
        <w:rPr/>
        <w:t xml:space="preserve">第十节 中欧房车zoemo(中欧汽车股份有限公司) 120</w:t>
      </w:r>
    </w:p>
    <w:p>
      <w:pPr>
        <w:spacing w:after="150"/>
      </w:pPr>
      <w:r>
        <w:rPr/>
        <w:t xml:space="preserve">一、主营业务及经营状况 120</w:t>
      </w:r>
    </w:p>
    <w:p>
      <w:pPr>
        <w:spacing w:after="150"/>
      </w:pPr>
      <w:r>
        <w:rPr/>
        <w:t xml:space="preserve">二、历年销售规模、利润指标 120</w:t>
      </w:r>
    </w:p>
    <w:p>
      <w:pPr>
        <w:spacing w:after="150"/>
      </w:pPr>
      <w:r>
        <w:rPr/>
        <w:t xml:space="preserve">三、主要市场定位 121</w:t>
      </w:r>
    </w:p>
    <w:p>
      <w:pPr>
        <w:spacing w:after="150"/>
      </w:pPr>
      <w:r>
        <w:rPr/>
        <w:t xml:space="preserve">四、主要优势与主要劣势 121</w:t>
      </w:r>
    </w:p>
    <w:p>
      <w:pPr>
        <w:spacing w:after="150"/>
      </w:pPr>
      <w:r>
        <w:rPr/>
        <w:t xml:space="preserve">五、市场拓展战略与手段分析 122</w:t>
      </w:r>
    </w:p>
    <w:p>
      <w:pPr>
        <w:spacing w:after="150"/>
      </w:pPr>
      <w:r>
        <w:rPr>
          <w:b w:val="1"/>
          <w:bCs w:val="1"/>
        </w:rPr>
        <w:t xml:space="preserve">第十章 应用领域及行业供需分析 123</w:t>
      </w:r>
    </w:p>
    <w:p>
      <w:pPr>
        <w:spacing w:after="150"/>
      </w:pPr>
      <w:r>
        <w:rPr/>
        <w:t xml:space="preserve">第一节 需求分析 123</w:t>
      </w:r>
    </w:p>
    <w:p>
      <w:pPr>
        <w:spacing w:after="150"/>
      </w:pPr>
      <w:r>
        <w:rPr/>
        <w:t xml:space="preserve">一、房车行业需求市场 123</w:t>
      </w:r>
    </w:p>
    <w:p>
      <w:pPr>
        <w:spacing w:after="150"/>
      </w:pPr>
      <w:r>
        <w:rPr/>
        <w:t xml:space="preserve">二、房车行业客户结构 124</w:t>
      </w:r>
    </w:p>
    <w:p>
      <w:pPr>
        <w:spacing w:after="150"/>
      </w:pPr>
      <w:r>
        <w:rPr/>
        <w:t xml:space="preserve">三、房车行业需求的地区差异 125</w:t>
      </w:r>
    </w:p>
    <w:p>
      <w:pPr>
        <w:spacing w:after="150"/>
      </w:pPr>
      <w:r>
        <w:rPr/>
        <w:t xml:space="preserve">第二节 供给分析 125</w:t>
      </w:r>
    </w:p>
    <w:p>
      <w:pPr>
        <w:spacing w:after="150"/>
      </w:pPr>
      <w:r>
        <w:rPr/>
        <w:t xml:space="preserve">第三节 供求平衡分析及未来发展趋势 128</w:t>
      </w:r>
    </w:p>
    <w:p>
      <w:pPr>
        <w:spacing w:after="150"/>
      </w:pPr>
      <w:r>
        <w:rPr/>
        <w:t xml:space="preserve">一、房车行业的需求预测 128</w:t>
      </w:r>
    </w:p>
    <w:p>
      <w:pPr>
        <w:spacing w:after="150"/>
      </w:pPr>
      <w:r>
        <w:rPr/>
        <w:t xml:space="preserve">二、房车行业的供应预测 130</w:t>
      </w:r>
    </w:p>
    <w:p>
      <w:pPr>
        <w:spacing w:after="150"/>
      </w:pPr>
      <w:r>
        <w:rPr/>
        <w:t xml:space="preserve">三、供求平衡分析 130</w:t>
      </w:r>
    </w:p>
    <w:p>
      <w:pPr>
        <w:spacing w:after="150"/>
      </w:pPr>
      <w:r>
        <w:rPr/>
        <w:t xml:space="preserve">四、供求平衡预测 131</w:t>
      </w:r>
    </w:p>
    <w:p>
      <w:pPr>
        <w:spacing w:after="150"/>
      </w:pPr>
      <w:r>
        <w:rPr/>
        <w:t xml:space="preserve">第四节 市场价格走势分析 131</w:t>
      </w:r>
    </w:p>
    <w:p>
      <w:pPr>
        <w:spacing w:after="150"/>
      </w:pPr>
      <w:r>
        <w:rPr>
          <w:b w:val="1"/>
          <w:bCs w:val="1"/>
        </w:rPr>
        <w:t xml:space="preserve">第四部分 行业投资分析</w:t>
      </w:r>
    </w:p>
    <w:p>
      <w:pPr>
        <w:spacing w:after="150"/>
      </w:pPr>
      <w:r>
        <w:rPr>
          <w:b w:val="1"/>
          <w:bCs w:val="1"/>
        </w:rPr>
        <w:t xml:space="preserve">第十一章 影响企业经营的关键趋势 132</w:t>
      </w:r>
    </w:p>
    <w:p>
      <w:pPr>
        <w:spacing w:after="150"/>
      </w:pPr>
      <w:r>
        <w:rPr/>
        <w:t xml:space="preserve">第一节 市场整合成长趋势 132</w:t>
      </w:r>
    </w:p>
    <w:p>
      <w:pPr>
        <w:spacing w:after="150"/>
      </w:pPr>
      <w:r>
        <w:rPr/>
        <w:t xml:space="preserve">第二节 需求变化趋势及新的商业机遇预测 133</w:t>
      </w:r>
    </w:p>
    <w:p>
      <w:pPr>
        <w:spacing w:after="150"/>
      </w:pPr>
      <w:r>
        <w:rPr/>
        <w:t xml:space="preserve">第三节 企业区域市场拓展的趋势 135</w:t>
      </w:r>
    </w:p>
    <w:p>
      <w:pPr>
        <w:spacing w:after="150"/>
      </w:pPr>
      <w:r>
        <w:rPr/>
        <w:t xml:space="preserve">第四节 科研开发趋势及替代技术进展 142</w:t>
      </w:r>
    </w:p>
    <w:p>
      <w:pPr>
        <w:spacing w:after="150"/>
      </w:pPr>
      <w:r>
        <w:rPr/>
        <w:t xml:space="preserve">第五节 影响企业销售与服务方式的关键趋势 142</w:t>
      </w:r>
    </w:p>
    <w:p>
      <w:pPr>
        <w:spacing w:after="150"/>
      </w:pPr>
      <w:r>
        <w:rPr/>
        <w:t xml:space="preserve">第六节 中国房车行业swot分析 143</w:t>
      </w:r>
    </w:p>
    <w:p>
      <w:pPr>
        <w:spacing w:after="150"/>
      </w:pPr>
      <w:r>
        <w:rPr/>
        <w:t xml:space="preserve">一、优势 143</w:t>
      </w:r>
    </w:p>
    <w:p>
      <w:pPr>
        <w:spacing w:after="150"/>
      </w:pPr>
      <w:r>
        <w:rPr/>
        <w:t xml:space="preserve">二、劣势 145</w:t>
      </w:r>
    </w:p>
    <w:p>
      <w:pPr>
        <w:spacing w:after="150"/>
      </w:pPr>
      <w:r>
        <w:rPr/>
        <w:t xml:space="preserve">三、机会 145</w:t>
      </w:r>
    </w:p>
    <w:p>
      <w:pPr>
        <w:spacing w:after="150"/>
      </w:pPr>
      <w:r>
        <w:rPr/>
        <w:t xml:space="preserve">四、挑战 146</w:t>
      </w:r>
    </w:p>
    <w:p>
      <w:pPr>
        <w:spacing w:after="150"/>
      </w:pPr>
      <w:r>
        <w:rPr>
          <w:b w:val="1"/>
          <w:bCs w:val="1"/>
        </w:rPr>
        <w:t xml:space="preserve">第十二章 2024-2029年房车行业投资价值评估分析 147</w:t>
      </w:r>
    </w:p>
    <w:p>
      <w:pPr>
        <w:spacing w:after="150"/>
      </w:pPr>
      <w:r>
        <w:rPr/>
        <w:t xml:space="preserve">第一节 产业发展的有利因素与不利因素分析 147</w:t>
      </w:r>
    </w:p>
    <w:p>
      <w:pPr>
        <w:spacing w:after="150"/>
      </w:pPr>
      <w:r>
        <w:rPr/>
        <w:t xml:space="preserve">第二节 产业发展的空白点分析 147</w:t>
      </w:r>
    </w:p>
    <w:p>
      <w:pPr>
        <w:spacing w:after="150"/>
      </w:pPr>
      <w:r>
        <w:rPr/>
        <w:t xml:space="preserve">第三节 投资回报率比较高的投资方向 148</w:t>
      </w:r>
    </w:p>
    <w:p>
      <w:pPr>
        <w:spacing w:after="150"/>
      </w:pPr>
      <w:r>
        <w:rPr/>
        <w:t xml:space="preserve">第四节 新进入者应注意的障碍因素 150</w:t>
      </w:r>
    </w:p>
    <w:p>
      <w:pPr>
        <w:spacing w:after="150"/>
      </w:pPr>
      <w:r>
        <w:rPr/>
        <w:t xml:space="preserve">第五节 营销分析与营销模式推荐 152</w:t>
      </w:r>
    </w:p>
    <w:p>
      <w:pPr>
        <w:spacing w:after="150"/>
      </w:pPr>
      <w:r>
        <w:rPr/>
        <w:t xml:space="preserve">一、渠道构成 152</w:t>
      </w:r>
    </w:p>
    <w:p>
      <w:pPr>
        <w:spacing w:after="150"/>
      </w:pPr>
      <w:r>
        <w:rPr/>
        <w:t xml:space="preserve">二、销售贡献比率 152</w:t>
      </w:r>
    </w:p>
    <w:p>
      <w:pPr>
        <w:spacing w:after="150"/>
      </w:pPr>
      <w:r>
        <w:rPr/>
        <w:t xml:space="preserve">三、覆盖率 153</w:t>
      </w:r>
    </w:p>
    <w:p>
      <w:pPr>
        <w:spacing w:after="150"/>
      </w:pPr>
      <w:r>
        <w:rPr/>
        <w:t xml:space="preserve">四、销售渠道效果 153</w:t>
      </w:r>
    </w:p>
    <w:p>
      <w:pPr>
        <w:spacing w:after="150"/>
      </w:pPr>
      <w:r>
        <w:rPr/>
        <w:t xml:space="preserve">五、价值流程结构 155</w:t>
      </w:r>
    </w:p>
    <w:p>
      <w:pPr>
        <w:spacing w:after="150"/>
      </w:pPr>
      <w:r>
        <w:rPr>
          <w:b w:val="1"/>
          <w:bCs w:val="1"/>
        </w:rPr>
        <w:t xml:space="preserve">附录一 汽车自驾运动营地发展规划 160</w:t>
      </w:r>
    </w:p>
    <w:p>
      <w:pPr>
        <w:spacing w:after="150"/>
      </w:pPr>
      <w:r>
        <w:rPr>
          <w:b w:val="1"/>
          <w:bCs w:val="1"/>
        </w:rPr>
        <w:t xml:space="preserve">附录二 关于促进自驾车旅居车旅游发展的若干意见 168</w:t>
      </w:r>
    </w:p>
    <w:p>
      <w:pPr>
        <w:spacing w:after="150"/>
      </w:pPr>
      <w:r>
        <w:rPr>
          <w:b w:val="1"/>
          <w:bCs w:val="1"/>
        </w:rPr>
        <w:t xml:space="preserve">附录三 关于加快推进2019-2023年自驾车房车营地建设的通知 174</w:t>
      </w:r>
    </w:p>
    <w:p>
      <w:pPr>
        <w:spacing w:after="150"/>
      </w:pPr>
      <w:r>
        <w:rPr>
          <w:b w:val="1"/>
          <w:bCs w:val="1"/>
        </w:rPr>
        <w:t xml:space="preserve">图表目录</w:t>
      </w:r>
    </w:p>
    <w:p>
      <w:pPr>
        <w:spacing w:after="150"/>
      </w:pPr>
      <w:r>
        <w:rPr/>
        <w:t xml:space="preserve">图表：2019-2023年中国房车展览会 2</w:t>
      </w:r>
    </w:p>
    <w:p>
      <w:pPr>
        <w:spacing w:after="150"/>
      </w:pPr>
      <w:r>
        <w:rPr/>
        <w:t xml:space="preserve">图表：2019-2023年世界各国房车保有量 12</w:t>
      </w:r>
    </w:p>
    <w:p>
      <w:pPr>
        <w:spacing w:after="150"/>
      </w:pPr>
      <w:r>
        <w:rPr/>
        <w:t xml:space="preserve">图表：2019-2023年全球主要国家房车保有量及露营地 13</w:t>
      </w:r>
    </w:p>
    <w:p>
      <w:pPr>
        <w:spacing w:after="150"/>
      </w:pPr>
      <w:r>
        <w:rPr/>
        <w:t xml:space="preserve">图表：2019-2023年9月美国房车销量情况 17</w:t>
      </w:r>
    </w:p>
    <w:p>
      <w:pPr>
        <w:spacing w:after="150"/>
      </w:pPr>
      <w:r>
        <w:rPr/>
        <w:t xml:space="preserve">图表：2019-2023年1-9月欧洲新车注册量统计 18</w:t>
      </w:r>
    </w:p>
    <w:p>
      <w:pPr>
        <w:spacing w:after="150"/>
      </w:pPr>
      <w:r>
        <w:rPr/>
        <w:t xml:space="preserve">图表：2019-2023年我国房车市场规模及增长率 23</w:t>
      </w:r>
    </w:p>
    <w:p>
      <w:pPr>
        <w:spacing w:after="150"/>
      </w:pPr>
      <w:r>
        <w:rPr/>
        <w:t xml:space="preserve">图表：2019-2023年中国房车行业企业总资产收益率 24</w:t>
      </w:r>
    </w:p>
    <w:p>
      <w:pPr>
        <w:spacing w:after="150"/>
      </w:pPr>
      <w:r>
        <w:rPr/>
        <w:t xml:space="preserve">图表：2019-2023年中国房车行业企业资产负债率 25</w:t>
      </w:r>
    </w:p>
    <w:p>
      <w:pPr>
        <w:spacing w:after="150"/>
      </w:pPr>
      <w:r>
        <w:rPr/>
        <w:t xml:space="preserve">图表：2019-2023年中国房车行业企业应收账款周转率 25</w:t>
      </w:r>
    </w:p>
    <w:p>
      <w:pPr>
        <w:spacing w:after="150"/>
      </w:pPr>
      <w:r>
        <w:rPr/>
        <w:t xml:space="preserve">图表：房车企业集中度 27</w:t>
      </w:r>
    </w:p>
    <w:p>
      <w:pPr>
        <w:spacing w:after="150"/>
      </w:pPr>
      <w:r>
        <w:rPr/>
        <w:t xml:space="preserve">图表：2019-2023年华北地区各省份生产房企业数量 44</w:t>
      </w:r>
    </w:p>
    <w:p>
      <w:pPr>
        <w:spacing w:after="150"/>
      </w:pPr>
      <w:r>
        <w:rPr/>
        <w:t xml:space="preserve">图表：2019-2023年华北地区房车市场规模 45</w:t>
      </w:r>
    </w:p>
    <w:p>
      <w:pPr>
        <w:spacing w:after="150"/>
      </w:pPr>
      <w:r>
        <w:rPr/>
        <w:t xml:space="preserve">图表：2019-2023年华中地区各省份生产房车企业数量 46</w:t>
      </w:r>
    </w:p>
    <w:p>
      <w:pPr>
        <w:spacing w:after="150"/>
      </w:pPr>
      <w:r>
        <w:rPr/>
        <w:t xml:space="preserve">图表：2019-2023年华中地区房车市场规模 46</w:t>
      </w:r>
    </w:p>
    <w:p>
      <w:pPr>
        <w:spacing w:after="150"/>
      </w:pPr>
      <w:r>
        <w:rPr/>
        <w:t xml:space="preserve">图表：2019-2023年华南地区各省份生产房车企业数量 47</w:t>
      </w:r>
    </w:p>
    <w:p>
      <w:pPr>
        <w:spacing w:after="150"/>
      </w:pPr>
      <w:r>
        <w:rPr/>
        <w:t xml:space="preserve">图表：2019-2023年华南地区房车市场规模 47</w:t>
      </w:r>
    </w:p>
    <w:p>
      <w:pPr>
        <w:spacing w:after="150"/>
      </w:pPr>
      <w:r>
        <w:rPr/>
        <w:t xml:space="preserve">图表：2019-2023年华东地区各省份生产房车企业数量 48</w:t>
      </w:r>
    </w:p>
    <w:p>
      <w:pPr>
        <w:spacing w:after="150"/>
      </w:pPr>
      <w:r>
        <w:rPr/>
        <w:t xml:space="preserve">图表：2019-2023年华东地区房车市场规模 48</w:t>
      </w:r>
    </w:p>
    <w:p>
      <w:pPr>
        <w:spacing w:after="150"/>
      </w:pPr>
      <w:r>
        <w:rPr/>
        <w:t xml:space="preserve">图表：2019-2023年东北地区各省份生产房车企业数量 49</w:t>
      </w:r>
    </w:p>
    <w:p>
      <w:pPr>
        <w:spacing w:after="150"/>
      </w:pPr>
      <w:r>
        <w:rPr/>
        <w:t xml:space="preserve">图表：2019-2023年东北地区房车市场规模 50</w:t>
      </w:r>
    </w:p>
    <w:p>
      <w:pPr>
        <w:spacing w:after="150"/>
      </w:pPr>
      <w:r>
        <w:rPr/>
        <w:t xml:space="preserve">图表：2019-2023年西南地区各省份生产房车企业数量 51</w:t>
      </w:r>
    </w:p>
    <w:p>
      <w:pPr>
        <w:spacing w:after="150"/>
      </w:pPr>
      <w:r>
        <w:rPr/>
        <w:t xml:space="preserve">图表：2019-2023年西南地区房车市场规模 51</w:t>
      </w:r>
    </w:p>
    <w:p>
      <w:pPr>
        <w:spacing w:after="150"/>
      </w:pPr>
      <w:r>
        <w:rPr/>
        <w:t xml:space="preserve">图表：2019-2023年西北地区各省份生产房车企业数量 52</w:t>
      </w:r>
    </w:p>
    <w:p>
      <w:pPr>
        <w:spacing w:after="150"/>
      </w:pPr>
      <w:r>
        <w:rPr/>
        <w:t xml:space="preserve">图表：2019-2023年西北地区生产房车市场规模 52</w:t>
      </w:r>
    </w:p>
    <w:p>
      <w:pPr>
        <w:spacing w:after="150"/>
      </w:pPr>
      <w:r>
        <w:rPr/>
        <w:t xml:space="preserve">图表：2024-2029年中国房车销售辆预测 55</w:t>
      </w:r>
    </w:p>
    <w:p>
      <w:pPr>
        <w:spacing w:after="150"/>
      </w:pPr>
      <w:r>
        <w:rPr/>
        <w:t xml:space="preserve">图表：2019-2023年宇通客车、江铃汽车、金龙客车资产情况 62</w:t>
      </w:r>
    </w:p>
    <w:p>
      <w:pPr>
        <w:spacing w:after="150"/>
      </w:pPr>
      <w:r>
        <w:rPr/>
        <w:t xml:space="preserve">图表：2019-2023年宇通客车、江铃汽车、金龙客车企业人数情况 63</w:t>
      </w:r>
    </w:p>
    <w:p>
      <w:pPr>
        <w:spacing w:after="150"/>
      </w:pPr>
      <w:r>
        <w:rPr/>
        <w:t xml:space="preserve">图表：2019-2023年宇通客车、江铃汽车、金龙客车营业收入情况 63</w:t>
      </w:r>
    </w:p>
    <w:p>
      <w:pPr>
        <w:spacing w:after="150"/>
      </w:pPr>
      <w:r>
        <w:rPr/>
        <w:t xml:space="preserve">图表：2019-2023年宇通客车、江铃汽车、金龙客车利润情况 64</w:t>
      </w:r>
    </w:p>
    <w:p>
      <w:pPr>
        <w:spacing w:after="150"/>
      </w:pPr>
      <w:r>
        <w:rPr/>
        <w:t xml:space="preserve">图表：2019-2023年中国房车市场前五企业市场份额占比 75</w:t>
      </w:r>
    </w:p>
    <w:p>
      <w:pPr>
        <w:spacing w:after="150"/>
      </w:pPr>
      <w:r>
        <w:rPr/>
        <w:t xml:space="preserve">图表：中国房车十大品牌企业 76</w:t>
      </w:r>
    </w:p>
    <w:p>
      <w:pPr>
        <w:spacing w:after="150"/>
      </w:pPr>
      <w:r>
        <w:rPr/>
        <w:t xml:space="preserve">图表：拖挂式房车企业排名 77</w:t>
      </w:r>
    </w:p>
    <w:p>
      <w:pPr>
        <w:spacing w:after="150"/>
      </w:pPr>
      <w:r>
        <w:rPr/>
        <w:t xml:space="preserve">图表：自行式房车企业排名 78</w:t>
      </w:r>
    </w:p>
    <w:p>
      <w:pPr>
        <w:spacing w:after="150"/>
      </w:pPr>
      <w:r>
        <w:rPr/>
        <w:t xml:space="preserve">图表：房车细分市场占房车总市场的比例 79</w:t>
      </w:r>
    </w:p>
    <w:p>
      <w:pPr>
        <w:spacing w:after="150"/>
      </w:pPr>
      <w:r>
        <w:rPr/>
        <w:t xml:space="preserve">图表：领先房车企业类型分析 79</w:t>
      </w:r>
    </w:p>
    <w:p>
      <w:pPr>
        <w:spacing w:after="150"/>
      </w:pPr>
      <w:r>
        <w:rPr/>
        <w:t xml:space="preserve">图表：戴姆勒2019-2023年详细经营状况 87</w:t>
      </w:r>
    </w:p>
    <w:p>
      <w:pPr>
        <w:spacing w:after="150"/>
      </w:pPr>
      <w:r>
        <w:rPr/>
        <w:t xml:space="preserve">图表：福特总收入 90</w:t>
      </w:r>
    </w:p>
    <w:p>
      <w:pPr>
        <w:spacing w:after="150"/>
      </w:pPr>
      <w:r>
        <w:rPr/>
        <w:t xml:space="preserve">图表：福特资产负债表 90</w:t>
      </w:r>
    </w:p>
    <w:p>
      <w:pPr>
        <w:spacing w:after="150"/>
      </w:pPr>
      <w:r>
        <w:rPr/>
        <w:t xml:space="preserve">图表：福特现金流量表 91</w:t>
      </w:r>
    </w:p>
    <w:p>
      <w:pPr>
        <w:spacing w:after="150"/>
      </w:pPr>
      <w:r>
        <w:rPr/>
        <w:t xml:space="preserve">图表：上汽主要经营指标 93</w:t>
      </w:r>
    </w:p>
    <w:p>
      <w:pPr>
        <w:spacing w:after="150"/>
      </w:pPr>
      <w:r>
        <w:rPr/>
        <w:t xml:space="preserve">图表：上汽主营业务结构 94</w:t>
      </w:r>
    </w:p>
    <w:p>
      <w:pPr>
        <w:spacing w:after="150"/>
      </w:pPr>
      <w:r>
        <w:rPr/>
        <w:t xml:space="preserve">图表：览众主要财务指标 100</w:t>
      </w:r>
    </w:p>
    <w:p>
      <w:pPr>
        <w:spacing w:after="150"/>
      </w:pPr>
      <w:r>
        <w:rPr/>
        <w:t xml:space="preserve">图表：宇通客车主要财务指标 102</w:t>
      </w:r>
    </w:p>
    <w:p>
      <w:pPr>
        <w:spacing w:after="150"/>
      </w:pPr>
      <w:r>
        <w:rPr/>
        <w:t xml:space="preserve">图表：宇通客车主营业务结构 103</w:t>
      </w:r>
    </w:p>
    <w:p>
      <w:pPr>
        <w:spacing w:after="150"/>
      </w:pPr>
      <w:r>
        <w:rPr/>
        <w:t xml:space="preserve">图表：江铃集团主要经营指标 107</w:t>
      </w:r>
    </w:p>
    <w:p>
      <w:pPr>
        <w:spacing w:after="150"/>
      </w:pPr>
      <w:r>
        <w:rPr/>
        <w:t xml:space="preserve">图表：江铃集团主营业务结构 108</w:t>
      </w:r>
    </w:p>
    <w:p>
      <w:pPr>
        <w:spacing w:after="150"/>
      </w:pPr>
      <w:r>
        <w:rPr/>
        <w:t xml:space="preserve">图表：金龙汽车主要财务指标 110</w:t>
      </w:r>
    </w:p>
    <w:p>
      <w:pPr>
        <w:spacing w:after="150"/>
      </w:pPr>
      <w:r>
        <w:rPr/>
        <w:t xml:space="preserve">图表：金龙汽车主营业务结构 111</w:t>
      </w:r>
    </w:p>
    <w:p>
      <w:pPr>
        <w:spacing w:after="150"/>
      </w:pPr>
      <w:r>
        <w:rPr/>
        <w:t xml:space="preserve">图表：东风汽车集团有限公司主要财务指标 115</w:t>
      </w:r>
    </w:p>
    <w:p>
      <w:pPr>
        <w:spacing w:after="150"/>
      </w:pPr>
      <w:r>
        <w:rPr/>
        <w:t xml:space="preserve">图表：东风汽车主营业务结构 116</w:t>
      </w:r>
    </w:p>
    <w:p>
      <w:pPr>
        <w:spacing w:after="150"/>
      </w:pPr>
      <w:r>
        <w:rPr/>
        <w:t xml:space="preserve">图表：中天高科特种车辆有限公司主要经营指标 118</w:t>
      </w:r>
    </w:p>
    <w:p>
      <w:pPr>
        <w:spacing w:after="150"/>
      </w:pPr>
      <w:r>
        <w:rPr/>
        <w:t xml:space="preserve">图表：2019-2023年房车行业客户结构 124</w:t>
      </w:r>
    </w:p>
    <w:p>
      <w:pPr>
        <w:spacing w:after="150"/>
      </w:pPr>
      <w:r>
        <w:rPr/>
        <w:t xml:space="preserve">图表：房车行业地区需求差异 125</w:t>
      </w:r>
    </w:p>
    <w:p>
      <w:pPr>
        <w:spacing w:after="150"/>
      </w:pPr>
      <w:r>
        <w:rPr/>
        <w:t xml:space="preserve">图表：2024-2029年中国房车市场行业需求预测 129</w:t>
      </w:r>
    </w:p>
    <w:p>
      <w:pPr>
        <w:spacing w:after="150"/>
      </w:pPr>
      <w:r>
        <w:rPr/>
        <w:t xml:space="preserve">图表：2030年房车行业客户结构预测 129</w:t>
      </w:r>
    </w:p>
    <w:p>
      <w:pPr>
        <w:spacing w:after="150"/>
      </w:pPr>
      <w:r>
        <w:rPr/>
        <w:t xml:space="preserve">图表：2024-2029年中国房车市场行业产量预测 130</w:t>
      </w:r>
    </w:p>
    <w:p>
      <w:pPr>
        <w:spacing w:after="150"/>
      </w:pPr>
      <w:r>
        <w:rPr/>
        <w:t xml:space="preserve">图表：2024-2029年中国房车行业供求比预测 131</w:t>
      </w:r>
    </w:p>
    <w:p>
      <w:pPr>
        <w:spacing w:after="150"/>
      </w:pPr>
      <w:r>
        <w:rPr/>
        <w:t xml:space="preserve">图表：2024-2029年中国房车行业价格走势预测 131</w:t>
      </w:r>
    </w:p>
    <w:p>
      <w:pPr>
        <w:spacing w:after="150"/>
      </w:pPr>
      <w:r>
        <w:rPr/>
        <w:t xml:space="preserve">图表：房车露营生态圈 147</w:t>
      </w:r>
    </w:p>
    <w:p>
      <w:pPr>
        <w:spacing w:after="150"/>
      </w:pPr>
      <w:r>
        <w:rPr/>
        <w:t xml:space="preserve">图表：2019-2023年各渠道房车销量占比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2024-2029年中国房车行业市场深度调研及投资价值咨询报告</dc:title>
  <dc:description>2024-2029年中国房车行业市场深度调研及投资价值咨询报告</dc:description>
  <dc:subject>2024-2029年中国房车行业市场深度调研及投资价值咨询报告</dc:subject>
  <cp:keywords>研究报告</cp:keywords>
  <cp:category>研究报告</cp:category>
  <cp:lastModifiedBy>北京中道泰和信息咨询有限公司</cp:lastModifiedBy>
  <dcterms:created xsi:type="dcterms:W3CDTF">2024-01-22T20:54:20+08:00</dcterms:created>
  <dcterms:modified xsi:type="dcterms:W3CDTF">2024-01-22T20:54:20+08:00</dcterms:modified>
</cp:coreProperties>
</file>

<file path=docProps/custom.xml><?xml version="1.0" encoding="utf-8"?>
<Properties xmlns="http://schemas.openxmlformats.org/officeDocument/2006/custom-properties" xmlns:vt="http://schemas.openxmlformats.org/officeDocument/2006/docPropsVTypes"/>
</file>