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2024-2029年我国环氧树脂行业市场调研与发展研究报告</w:t>
      </w:r>
    </w:p>
    <w:p>
      <w:pPr>
        <w:spacing w:after="150"/>
      </w:pPr>
      <w:r>
        <w:rPr>
          <w:b w:val="1"/>
          <w:bCs w:val="1"/>
        </w:rPr>
        <w:t xml:space="preserve">报告简介</w:t>
      </w:r>
    </w:p>
    <w:p>
      <w:pPr>
        <w:spacing w:after="150"/>
      </w:pPr>
      <w:r>
        <w:rPr/>
        <w:t xml:space="preserve">环氧树脂是泛指分子中含有两个或两个以上环氧基团的有机化合物，世界上使用最广泛的环氧树脂品种是双酚A型环氧树脂，约占总消费量的80%以上。环氧树脂具有力学性能高、内聚力强、分子结构致密，粘接性能优异，固化收缩率小(产品尺寸稳定、内应力小、不易开裂)，绝缘性好,防腐性好,稳定性好,耐热性好(可达200℃或更高)的特点，因此被广泛应用于涂料、电子电器、复合材料、胶黏剂等各个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环氧树脂行业的发展状况、上下游行业发展状况、市场供需形势、新产品与技术等进行了分析，并重点分析了我国环氧树脂行业发展状况和特点，以及中国环氧树脂行业将面临的挑战、企业的发展策略等。报告还对全球环氧树脂行业发展态势作了详细分析，并对环氧树脂行业进行了趋向研判，是环氧树脂行业生产、经营企业，科研、投资机构等单位准确了解目前环氧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“十三五”环氧树脂行业发展环境分析</w:t>
      </w:r>
    </w:p>
    <w:p>
      <w:pPr>
        <w:spacing w:after="150"/>
      </w:pPr>
      <w:r>
        <w:rPr/>
        <w:t xml:space="preserve">第一节 “十三五”环氧树脂行业政策环境</w:t>
      </w:r>
    </w:p>
    <w:p>
      <w:pPr>
        <w:spacing w:after="150"/>
      </w:pPr>
      <w:r>
        <w:rPr/>
        <w:t xml:space="preserve">一、环氧树脂行业监管体制分析</w:t>
      </w:r>
    </w:p>
    <w:p>
      <w:pPr>
        <w:spacing w:after="150"/>
      </w:pPr>
      <w:r>
        <w:rPr/>
        <w:t xml:space="preserve">二、环氧树脂行业主要法律法规</w:t>
      </w:r>
    </w:p>
    <w:p>
      <w:pPr>
        <w:spacing w:after="150"/>
      </w:pPr>
      <w:r>
        <w:rPr/>
        <w:t xml:space="preserve">三、环氧树脂行业政策走势解读</w:t>
      </w:r>
    </w:p>
    <w:p>
      <w:pPr>
        <w:spacing w:after="150"/>
      </w:pPr>
      <w:r>
        <w:rPr/>
        <w:t xml:space="preserve">第二节 环氧树脂行业在国民经济中地位分析</w:t>
      </w:r>
    </w:p>
    <w:p>
      <w:pPr>
        <w:spacing w:after="150"/>
      </w:pPr>
      <w:r>
        <w:rPr/>
        <w:t xml:space="preserve">第三节 环氧树脂行业进入壁垒/退出机制分析</w:t>
      </w:r>
    </w:p>
    <w:p>
      <w:pPr>
        <w:spacing w:after="150"/>
      </w:pPr>
      <w:r>
        <w:rPr/>
        <w:t xml:space="preserve">1、环氧树脂行业进入壁垒分析</w:t>
      </w:r>
    </w:p>
    <w:p>
      <w:pPr>
        <w:spacing w:after="150"/>
      </w:pPr>
      <w:r>
        <w:rPr/>
        <w:t xml:space="preserve">2、环氧树脂行业退出机制分析</w:t>
      </w:r>
    </w:p>
    <w:p>
      <w:pPr>
        <w:spacing w:after="150"/>
      </w:pPr>
      <w:r>
        <w:rPr>
          <w:b w:val="1"/>
          <w:bCs w:val="1"/>
        </w:rPr>
        <w:t xml:space="preserve">第二部分 行业深度分析</w:t>
      </w:r>
    </w:p>
    <w:p>
      <w:pPr>
        <w:spacing w:after="150"/>
      </w:pPr>
      <w:r>
        <w:rPr>
          <w:b w:val="1"/>
          <w:bCs w:val="1"/>
        </w:rPr>
        <w:t xml:space="preserve">第二章 “十三五”环氧树脂行业规模与经济效益</w:t>
      </w:r>
    </w:p>
    <w:p>
      <w:pPr>
        <w:spacing w:after="150"/>
      </w:pPr>
      <w:r>
        <w:rPr/>
        <w:t xml:space="preserve">第一节 “十三五”环氧树脂行业总体规模分析</w:t>
      </w:r>
    </w:p>
    <w:p>
      <w:pPr>
        <w:spacing w:after="150"/>
      </w:pPr>
      <w:r>
        <w:rPr/>
        <w:t xml:space="preserve">一、环氧树脂行业企业数量分析</w:t>
      </w:r>
    </w:p>
    <w:p>
      <w:pPr>
        <w:spacing w:after="150"/>
      </w:pPr>
      <w:r>
        <w:rPr/>
        <w:t xml:space="preserve">二、环氧树脂行业资产规模分析</w:t>
      </w:r>
    </w:p>
    <w:p>
      <w:pPr>
        <w:spacing w:after="150"/>
      </w:pPr>
      <w:r>
        <w:rPr/>
        <w:t xml:space="preserve">三、环氧树脂行业销售收入分析</w:t>
      </w:r>
    </w:p>
    <w:p>
      <w:pPr>
        <w:spacing w:after="150"/>
      </w:pPr>
      <w:r>
        <w:rPr/>
        <w:t xml:space="preserve">四、环氧树脂行业利润总额分析</w:t>
      </w:r>
    </w:p>
    <w:p>
      <w:pPr>
        <w:spacing w:after="150"/>
      </w:pPr>
      <w:r>
        <w:rPr/>
        <w:t xml:space="preserve">第二节 “十三五”环氧树脂行业经营效益分析</w:t>
      </w:r>
    </w:p>
    <w:p>
      <w:pPr>
        <w:spacing w:after="150"/>
      </w:pPr>
      <w:r>
        <w:rPr/>
        <w:t xml:space="preserve">一、环氧树脂行业偿债能力分析</w:t>
      </w:r>
    </w:p>
    <w:p>
      <w:pPr>
        <w:spacing w:after="150"/>
      </w:pPr>
      <w:r>
        <w:rPr/>
        <w:t xml:space="preserve">二、环氧树脂行业盈利能力分析</w:t>
      </w:r>
    </w:p>
    <w:p>
      <w:pPr>
        <w:spacing w:after="150"/>
      </w:pPr>
      <w:r>
        <w:rPr/>
        <w:t xml:space="preserve">三、环氧树脂行业的毛利率分析</w:t>
      </w:r>
    </w:p>
    <w:p>
      <w:pPr>
        <w:spacing w:after="150"/>
      </w:pPr>
      <w:r>
        <w:rPr/>
        <w:t xml:space="preserve">四、环氧树脂行业运营能力分析</w:t>
      </w:r>
    </w:p>
    <w:p>
      <w:pPr>
        <w:spacing w:after="150"/>
      </w:pPr>
      <w:r>
        <w:rPr/>
        <w:t xml:space="preserve">第三节 “十三五”环氧树脂行业成本费用分析</w:t>
      </w:r>
    </w:p>
    <w:p>
      <w:pPr>
        <w:spacing w:after="150"/>
      </w:pPr>
      <w:r>
        <w:rPr/>
        <w:t xml:space="preserve">一、环氧树脂行业销售成本分析</w:t>
      </w:r>
    </w:p>
    <w:p>
      <w:pPr>
        <w:spacing w:after="150"/>
      </w:pPr>
      <w:r>
        <w:rPr/>
        <w:t xml:space="preserve">二、环氧树脂行业销售费用分析</w:t>
      </w:r>
    </w:p>
    <w:p>
      <w:pPr>
        <w:spacing w:after="150"/>
      </w:pPr>
      <w:r>
        <w:rPr/>
        <w:t xml:space="preserve">三、环氧树脂行业管理费用分析</w:t>
      </w:r>
    </w:p>
    <w:p>
      <w:pPr>
        <w:spacing w:after="150"/>
      </w:pPr>
      <w:r>
        <w:rPr/>
        <w:t xml:space="preserve">四、环氧树脂行业财务费用分析</w:t>
      </w:r>
    </w:p>
    <w:p>
      <w:pPr>
        <w:spacing w:after="150"/>
      </w:pPr>
      <w:r>
        <w:rPr/>
        <w:t xml:space="preserve">第四节 2019-2023年第二季度行业运行形势</w:t>
      </w:r>
    </w:p>
    <w:p>
      <w:pPr>
        <w:spacing w:after="150"/>
      </w:pPr>
      <w:r>
        <w:rPr/>
        <w:t xml:space="preserve">一、2019-2023年第二季度行业运行状况</w:t>
      </w:r>
    </w:p>
    <w:p>
      <w:pPr>
        <w:spacing w:after="150"/>
      </w:pPr>
      <w:r>
        <w:rPr/>
        <w:t xml:space="preserve">二、2019-2023年第二季度行业运行数据</w:t>
      </w:r>
    </w:p>
    <w:p>
      <w:pPr>
        <w:spacing w:after="150"/>
      </w:pPr>
      <w:r>
        <w:rPr/>
        <w:t xml:space="preserve">三、2019-2023年第二季度行业运行下面对的新问题分析</w:t>
      </w:r>
    </w:p>
    <w:p>
      <w:pPr>
        <w:spacing w:after="150"/>
      </w:pPr>
      <w:r>
        <w:rPr>
          <w:b w:val="1"/>
          <w:bCs w:val="1"/>
        </w:rPr>
        <w:t xml:space="preserve">第三章 “十三五”环氧树脂行业重点区域发展分析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第三部分 市场全景调研</w:t>
      </w:r>
    </w:p>
    <w:p>
      <w:pPr>
        <w:spacing w:after="150"/>
      </w:pPr>
      <w:r>
        <w:rPr>
          <w:b w:val="1"/>
          <w:bCs w:val="1"/>
        </w:rPr>
        <w:t xml:space="preserve">第四章 “十三五”环氧树脂行业企业综合排名分析</w:t>
      </w:r>
    </w:p>
    <w:p>
      <w:pPr>
        <w:spacing w:after="150"/>
      </w:pPr>
      <w:r>
        <w:rPr/>
        <w:t xml:space="preserve">第一节 “十三五”环氧树脂行业企业十强排名</w:t>
      </w:r>
    </w:p>
    <w:p>
      <w:pPr>
        <w:spacing w:after="150"/>
      </w:pPr>
      <w:r>
        <w:rPr/>
        <w:t xml:space="preserve">一、环氧树脂行业企业资产规模十强企业</w:t>
      </w:r>
    </w:p>
    <w:p>
      <w:pPr>
        <w:spacing w:after="150"/>
      </w:pPr>
      <w:r>
        <w:rPr/>
        <w:t xml:space="preserve">二、环氧树脂行业企业销售收入十强企业</w:t>
      </w:r>
    </w:p>
    <w:p>
      <w:pPr>
        <w:spacing w:after="150"/>
      </w:pPr>
      <w:r>
        <w:rPr/>
        <w:t xml:space="preserve">三、环氧树脂行业企业利润总额十强企业</w:t>
      </w:r>
    </w:p>
    <w:p>
      <w:pPr>
        <w:spacing w:after="150"/>
      </w:pPr>
      <w:r>
        <w:rPr/>
        <w:t xml:space="preserve">第二节 “十三五”环氧树脂行业不同类型企业排名</w:t>
      </w:r>
    </w:p>
    <w:p>
      <w:pPr>
        <w:spacing w:after="150"/>
      </w:pPr>
      <w:r>
        <w:rPr/>
        <w:t xml:space="preserve">一、环氧树脂行业民营主要企业</w:t>
      </w:r>
    </w:p>
    <w:p>
      <w:pPr>
        <w:spacing w:after="150"/>
      </w:pPr>
      <w:r>
        <w:rPr/>
        <w:t xml:space="preserve">二、环氧树脂行业外资主要企业</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“十四五”环氧树脂行业规划投资环境分析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“十四五”环氧树脂行业社会环境分析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“十四五”环氧树脂行业发展规划思路</w:t>
      </w:r>
    </w:p>
    <w:p>
      <w:pPr>
        <w:spacing w:after="150"/>
      </w:pPr>
      <w:r>
        <w:rPr/>
        <w:t xml:space="preserve">第一节 “十四五”环氧树脂行业规划swot分析</w:t>
      </w:r>
    </w:p>
    <w:p>
      <w:pPr>
        <w:spacing w:after="150"/>
      </w:pPr>
      <w:r>
        <w:rPr/>
        <w:t xml:space="preserve">一、环氧树脂行业发展优势分析</w:t>
      </w:r>
    </w:p>
    <w:p>
      <w:pPr>
        <w:spacing w:after="150"/>
      </w:pPr>
      <w:r>
        <w:rPr/>
        <w:t xml:space="preserve">二、环氧树脂行业发展劣势分析</w:t>
      </w:r>
    </w:p>
    <w:p>
      <w:pPr>
        <w:spacing w:after="150"/>
      </w:pPr>
      <w:r>
        <w:rPr/>
        <w:t xml:space="preserve">三、环氧树脂行业发展机遇分析</w:t>
      </w:r>
    </w:p>
    <w:p>
      <w:pPr>
        <w:spacing w:after="150"/>
      </w:pPr>
      <w:r>
        <w:rPr/>
        <w:t xml:space="preserve">四、环氧树脂行业面临威胁分析</w:t>
      </w:r>
    </w:p>
    <w:p>
      <w:pPr>
        <w:spacing w:after="150"/>
      </w:pPr>
      <w:r>
        <w:rPr/>
        <w:t xml:space="preserve">第二节 “十四五”环氧树脂行业规划思想与目标</w:t>
      </w:r>
    </w:p>
    <w:p>
      <w:pPr>
        <w:spacing w:after="150"/>
      </w:pPr>
      <w:r>
        <w:rPr/>
        <w:t xml:space="preserve">一、“十四五”环氧树脂行业指导思想</w:t>
      </w:r>
    </w:p>
    <w:p>
      <w:pPr>
        <w:spacing w:after="150"/>
      </w:pPr>
      <w:r>
        <w:rPr/>
        <w:t xml:space="preserve">二、“十四五”环氧树脂行业规划目标</w:t>
      </w:r>
    </w:p>
    <w:p>
      <w:pPr>
        <w:spacing w:after="150"/>
      </w:pPr>
      <w:r>
        <w:rPr/>
        <w:t xml:space="preserve">第三节 “十四五”环氧树脂行业规划保障措施策略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第四部分 竞争格局分析</w:t>
      </w:r>
    </w:p>
    <w:p>
      <w:pPr>
        <w:spacing w:after="150"/>
      </w:pPr>
      <w:r>
        <w:rPr>
          <w:b w:val="1"/>
          <w:bCs w:val="1"/>
        </w:rPr>
        <w:t xml:space="preserve">第八章 “十四五”环氧树脂产业园区规划与运营策略</w:t>
      </w:r>
    </w:p>
    <w:p>
      <w:pPr>
        <w:spacing w:after="150"/>
      </w:pPr>
      <w:r>
        <w:rPr/>
        <w:t xml:space="preserve">第一节 “十四五”环氧树脂产业园区建设和运营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“十四五”环氧树脂产业园区招商引资研究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“十四五”环氧树脂产业园区服务体系建设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“十四五”环氧树脂产业园区开发运营策略研究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“十四五”环氧树脂产业园区提升竞争力策略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第九章 “十四五”规划环氧树脂行业重点企业分析</w:t>
      </w:r>
    </w:p>
    <w:p>
      <w:pPr>
        <w:spacing w:after="150"/>
      </w:pPr>
      <w:r>
        <w:rPr/>
        <w:t xml:space="preserve">第一节 陶氏化学</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第二节 韩国国都</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第三节 台湾长春</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第四节 台湾南亚塑胶</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第五节 宏昌化工</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第六节 香港建滔化学</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第七节 三木化工</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第八节 扬农化工</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第九节 巴陵石化</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t xml:space="preserve">第十节 惠利环氧树脂有限公司</w:t>
      </w:r>
    </w:p>
    <w:p>
      <w:pPr>
        <w:spacing w:after="150"/>
      </w:pPr>
      <w:r>
        <w:rPr/>
        <w:t xml:space="preserve">一、企业简介</w:t>
      </w:r>
    </w:p>
    <w:p>
      <w:pPr>
        <w:spacing w:after="150"/>
      </w:pPr>
      <w:r>
        <w:rPr/>
        <w:t xml:space="preserve">二、主要环氧树脂品牌</w:t>
      </w:r>
    </w:p>
    <w:p>
      <w:pPr>
        <w:spacing w:after="150"/>
      </w:pPr>
      <w:r>
        <w:rPr/>
        <w:t xml:space="preserve">三、主要财务数据</w:t>
      </w:r>
    </w:p>
    <w:p>
      <w:pPr>
        <w:spacing w:after="150"/>
      </w:pPr>
      <w:r>
        <w:rPr/>
        <w:t xml:space="preserve">四、发展战略及规划</w:t>
      </w:r>
    </w:p>
    <w:p>
      <w:pPr>
        <w:spacing w:after="150"/>
      </w:pPr>
      <w:r>
        <w:rPr>
          <w:b w:val="1"/>
          <w:bCs w:val="1"/>
        </w:rPr>
        <w:t xml:space="preserve">第五部分 行业投资分析</w:t>
      </w:r>
    </w:p>
    <w:p>
      <w:pPr>
        <w:spacing w:after="150"/>
      </w:pPr>
      <w:r>
        <w:rPr>
          <w:b w:val="1"/>
          <w:bCs w:val="1"/>
        </w:rPr>
        <w:t xml:space="preserve">第十章 “十四五”环氧树脂行业投资前景策略分析</w:t>
      </w:r>
    </w:p>
    <w:p>
      <w:pPr>
        <w:spacing w:after="150"/>
      </w:pPr>
      <w:r>
        <w:rPr/>
        <w:t xml:space="preserve">第一节 “十四五”环氧树脂行业规划发展前景预测</w:t>
      </w:r>
    </w:p>
    <w:p>
      <w:pPr>
        <w:spacing w:after="150"/>
      </w:pPr>
      <w:r>
        <w:rPr/>
        <w:t xml:space="preserve">一、环氧树脂行业投资前景预测分析</w:t>
      </w:r>
    </w:p>
    <w:p>
      <w:pPr>
        <w:spacing w:after="150"/>
      </w:pPr>
      <w:r>
        <w:rPr/>
        <w:t xml:space="preserve">二、环氧树脂行业需求规模预测分析</w:t>
      </w:r>
    </w:p>
    <w:p>
      <w:pPr>
        <w:spacing w:after="150"/>
      </w:pPr>
      <w:r>
        <w:rPr/>
        <w:t xml:space="preserve">三、环氧树脂行业市场前景预测分析</w:t>
      </w:r>
    </w:p>
    <w:p>
      <w:pPr>
        <w:spacing w:after="150"/>
      </w:pPr>
      <w:r>
        <w:rPr/>
        <w:t xml:space="preserve">第二节 “十四五”环氧树脂行业投资风险分析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“十四五”环氧树脂行业投资策略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第六部分 投资规划及战略</w:t>
      </w:r>
    </w:p>
    <w:p>
      <w:pPr>
        <w:spacing w:after="150"/>
      </w:pPr>
      <w:r>
        <w:rPr>
          <w:b w:val="1"/>
          <w:bCs w:val="1"/>
        </w:rPr>
        <w:t xml:space="preserve">第十一章 十四五投资规划分析</w:t>
      </w:r>
    </w:p>
    <w:p>
      <w:pPr>
        <w:spacing w:after="150"/>
      </w:pPr>
      <w:r>
        <w:rPr/>
        <w:t xml:space="preserve">第一节 “十四五”行业投资机会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“十四五”行业投资风险及防范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“十四五”中国农业机械行业投资建议</w:t>
      </w:r>
    </w:p>
    <w:p>
      <w:pPr>
        <w:spacing w:after="150"/>
      </w:pPr>
      <w:r>
        <w:rPr/>
        <w:t xml:space="preserve">一、环氧树脂行业未来发展方向</w:t>
      </w:r>
    </w:p>
    <w:p>
      <w:pPr>
        <w:spacing w:after="150"/>
      </w:pPr>
      <w:r>
        <w:rPr/>
        <w:t xml:space="preserve">二、环氧树脂行业主要投资建议</w:t>
      </w:r>
    </w:p>
    <w:p>
      <w:pPr>
        <w:spacing w:after="150"/>
      </w:pPr>
      <w:r>
        <w:rPr/>
        <w:t xml:space="preserve">三、中国环氧树脂企业融资分析</w:t>
      </w:r>
    </w:p>
    <w:p>
      <w:pPr>
        <w:spacing w:after="150"/>
      </w:pPr>
      <w:r>
        <w:rPr/>
        <w:t xml:space="preserve">第四节 “十四五”投资规划建议</w:t>
      </w:r>
    </w:p>
    <w:p>
      <w:pPr>
        <w:spacing w:after="150"/>
      </w:pPr>
      <w:r>
        <w:rPr>
          <w:b w:val="1"/>
          <w:bCs w:val="1"/>
        </w:rPr>
        <w:t xml:space="preserve">第十二章 “十四五”环氧树脂企业战略规划策略分析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图表：全球环氧树脂进出口增长情况</w:t>
      </w:r>
    </w:p>
    <w:p>
      <w:pPr>
        <w:spacing w:after="150"/>
      </w:pPr>
      <w:r>
        <w:rPr/>
        <w:t xml:space="preserve">图表：全球环氧树脂进出口区域分布</w:t>
      </w:r>
    </w:p>
    <w:p>
      <w:pPr>
        <w:spacing w:after="150"/>
      </w:pPr>
      <w:r>
        <w:rPr/>
        <w:t xml:space="preserve">图表：2019-2023年年我国gdp增长率变化</w:t>
      </w:r>
    </w:p>
    <w:p>
      <w:pPr>
        <w:spacing w:after="150"/>
      </w:pPr>
      <w:r>
        <w:rPr/>
        <w:t xml:space="preserve">图表：2019-2023年年我国居民消费水平增长变化</w:t>
      </w:r>
    </w:p>
    <w:p>
      <w:pPr>
        <w:spacing w:after="150"/>
      </w:pPr>
      <w:r>
        <w:rPr/>
        <w:t xml:space="preserve">图表：2019-2023年年我国固定资产投资增长变化</w:t>
      </w:r>
    </w:p>
    <w:p>
      <w:pPr>
        <w:spacing w:after="150"/>
      </w:pPr>
      <w:r>
        <w:rPr/>
        <w:t xml:space="preserve">图表：2019-2023年年我国人口数量增长情况</w:t>
      </w:r>
    </w:p>
    <w:p>
      <w:pPr>
        <w:spacing w:after="150"/>
      </w:pPr>
      <w:r>
        <w:rPr/>
        <w:t xml:space="preserve">图表：华南地区环氧树脂行业市场规模</w:t>
      </w:r>
    </w:p>
    <w:p>
      <w:pPr>
        <w:spacing w:after="150"/>
      </w:pPr>
      <w:r>
        <w:rPr/>
        <w:t xml:space="preserve">图表：东地区环氧树脂行业市场规模</w:t>
      </w:r>
    </w:p>
    <w:p>
      <w:pPr>
        <w:spacing w:after="150"/>
      </w:pPr>
      <w:r>
        <w:rPr/>
        <w:t xml:space="preserve">图表：华北地区环氧树脂行业市场规模</w:t>
      </w:r>
    </w:p>
    <w:p>
      <w:pPr>
        <w:spacing w:after="150"/>
      </w:pPr>
      <w:r>
        <w:rPr/>
        <w:t xml:space="preserve">图表：华中地区环氧树脂行业市场规模</w:t>
      </w:r>
    </w:p>
    <w:p>
      <w:pPr>
        <w:spacing w:after="150"/>
      </w:pPr>
      <w:r>
        <w:rPr/>
        <w:t xml:space="preserve">图表：2019-2023年年我国环氧树脂行业市场规模</w:t>
      </w:r>
    </w:p>
    <w:p>
      <w:pPr>
        <w:spacing w:after="150"/>
      </w:pPr>
      <w:r>
        <w:rPr/>
        <w:t xml:space="preserve">图表：2019-2023年年我国环氧树脂行业年销量</w:t>
      </w:r>
    </w:p>
    <w:p>
      <w:pPr>
        <w:spacing w:after="150"/>
      </w:pPr>
      <w:r>
        <w:rPr/>
        <w:t xml:space="preserve">图表：2019-2023年我国环氧树脂价格走势</w:t>
      </w:r>
    </w:p>
    <w:p>
      <w:pPr>
        <w:spacing w:after="150"/>
      </w:pPr>
      <w:r>
        <w:rPr/>
        <w:t xml:space="preserve">图表：2024-2029年我国环氧树脂价格走势预测</w:t>
      </w:r>
    </w:p>
    <w:p>
      <w:pPr>
        <w:spacing w:after="150"/>
      </w:pPr>
      <w:r>
        <w:rPr/>
        <w:t xml:space="preserve">图表：2019-2023年年我国环氧树脂进出口统计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2024-2029年我国环氧树脂行业市场调研与发展研究报告</dc:title>
  <dc:description>2024-2029年我国环氧树脂行业市场调研与发展研究报告</dc:description>
  <dc:subject>2024-2029年我国环氧树脂行业市场调研与发展研究报告</dc:subject>
  <cp:keywords>研究报告</cp:keywords>
  <cp:category>研究报告</cp:category>
  <cp:lastModifiedBy>北京中道泰和信息咨询有限公司</cp:lastModifiedBy>
  <dcterms:created xsi:type="dcterms:W3CDTF">2024-01-22T20:40:45+08:00</dcterms:created>
  <dcterms:modified xsi:type="dcterms:W3CDTF">2024-01-22T20:40:45+08:00</dcterms:modified>
</cp:coreProperties>
</file>

<file path=docProps/custom.xml><?xml version="1.0" encoding="utf-8"?>
<Properties xmlns="http://schemas.openxmlformats.org/officeDocument/2006/custom-properties" xmlns:vt="http://schemas.openxmlformats.org/officeDocument/2006/docPropsVTypes"/>
</file>