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2024-2029年我国天然树脂行业市场调研与发展研究报告</w:t>
      </w:r>
    </w:p>
    <w:p>
      <w:pPr>
        <w:spacing w:after="150"/>
      </w:pPr>
      <w:r>
        <w:rPr>
          <w:b w:val="1"/>
          <w:bCs w:val="1"/>
        </w:rPr>
        <w:t xml:space="preserve">报告简介</w:t>
      </w:r>
    </w:p>
    <w:p>
      <w:pPr>
        <w:spacing w:after="150"/>
      </w:pPr>
      <w:r>
        <w:rPr/>
        <w:t xml:space="preserve">国家对环保的日益关注促进了低聚物生产企业加大研发新型产品：水性聚氨酯丙烯酸酯、超支化低聚物、高活性的自引发低聚物、具有优异耐候和防污性的含氟低聚物以及为满足食品行业的无苯丙烯酸低聚物等。UV树脂生产企业规模较大的有江苏三木集团有限公司、长兴化学材料(珠海)有限公司(台企)、中山科田电子材料有限公司、沙多玛(广州)化学有限公司(外企)和江苏利田科技股份有限公司等企业;其中江苏三木和珠海长兴年产量都超过了1万吨/年。</w:t>
      </w:r>
    </w:p>
    <w:p>
      <w:pPr>
        <w:spacing w:after="150"/>
      </w:pPr>
      <w:r>
        <w:rPr/>
        <w:t xml:space="preserve">我国辐射固化产品中四大支柱——UV涂料、UV油墨、UV光刻胶、UV胶黏剂的消耗量增速十分可观。光固化产品在生活的方方面面都有应用，且作为一种新型材料，它正取代传统的涂料、油墨、胶黏剂。因此，市场的扩大不仅来自于下游工业对材料本身的巨大需求，还体现在新型材料逐步替代传统材料，占领整个市场份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天然树脂行业的发展状况、上下游行业发展状况、市场供需形势、新产品与技术等进行了分析，并重点分析了我国天然树脂行业发展状况和特点，以及中国天然树脂行业将面临的挑战、企业的发展策略等。报告还对全球天然树脂行业发展态势作了详细分析，并对天然树脂行业进行了趋向研判，是天然树脂行业生产、经营企业，科研、投资机构等单位准确了解目前天然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“十三五”天然树脂行业发展环境分析</w:t>
      </w:r>
    </w:p>
    <w:p>
      <w:pPr>
        <w:spacing w:after="150"/>
      </w:pPr>
      <w:r>
        <w:rPr/>
        <w:t xml:space="preserve">第一节 “十三五”天然树脂行业政策环境</w:t>
      </w:r>
    </w:p>
    <w:p>
      <w:pPr>
        <w:spacing w:after="150"/>
      </w:pPr>
      <w:r>
        <w:rPr/>
        <w:t xml:space="preserve">一、天然树脂行业监管体制分析</w:t>
      </w:r>
    </w:p>
    <w:p>
      <w:pPr>
        <w:spacing w:after="150"/>
      </w:pPr>
      <w:r>
        <w:rPr/>
        <w:t xml:space="preserve">二、天然树脂行业主要法律法规</w:t>
      </w:r>
    </w:p>
    <w:p>
      <w:pPr>
        <w:spacing w:after="150"/>
      </w:pPr>
      <w:r>
        <w:rPr/>
        <w:t xml:space="preserve">三、天然树脂行业政策走势解读</w:t>
      </w:r>
    </w:p>
    <w:p>
      <w:pPr>
        <w:spacing w:after="150"/>
      </w:pPr>
      <w:r>
        <w:rPr/>
        <w:t xml:space="preserve">第二节 天然树脂行业在国民经济中地位分析</w:t>
      </w:r>
    </w:p>
    <w:p>
      <w:pPr>
        <w:spacing w:after="150"/>
      </w:pPr>
      <w:r>
        <w:rPr/>
        <w:t xml:space="preserve">第三节 天然树脂行业进入壁垒/退出机制分析</w:t>
      </w:r>
    </w:p>
    <w:p>
      <w:pPr>
        <w:spacing w:after="150"/>
      </w:pPr>
      <w:r>
        <w:rPr/>
        <w:t xml:space="preserve">1、天然树脂行业进入壁垒分析</w:t>
      </w:r>
    </w:p>
    <w:p>
      <w:pPr>
        <w:spacing w:after="150"/>
      </w:pPr>
      <w:r>
        <w:rPr/>
        <w:t xml:space="preserve">2、天然树脂行业退出机制分析</w:t>
      </w:r>
    </w:p>
    <w:p>
      <w:pPr>
        <w:spacing w:after="150"/>
      </w:pPr>
      <w:r>
        <w:rPr>
          <w:b w:val="1"/>
          <w:bCs w:val="1"/>
        </w:rPr>
        <w:t xml:space="preserve">第二部分 行业深度分析</w:t>
      </w:r>
    </w:p>
    <w:p>
      <w:pPr>
        <w:spacing w:after="150"/>
      </w:pPr>
      <w:r>
        <w:rPr>
          <w:b w:val="1"/>
          <w:bCs w:val="1"/>
        </w:rPr>
        <w:t xml:space="preserve">第二章 “十三五”天然树脂行业规模与经济效益</w:t>
      </w:r>
    </w:p>
    <w:p>
      <w:pPr>
        <w:spacing w:after="150"/>
      </w:pPr>
      <w:r>
        <w:rPr/>
        <w:t xml:space="preserve">第一节 “十三五”天然树脂行业总体规模分析</w:t>
      </w:r>
    </w:p>
    <w:p>
      <w:pPr>
        <w:spacing w:after="150"/>
      </w:pPr>
      <w:r>
        <w:rPr/>
        <w:t xml:space="preserve">一、天然树脂行业企业数量分析</w:t>
      </w:r>
    </w:p>
    <w:p>
      <w:pPr>
        <w:spacing w:after="150"/>
      </w:pPr>
      <w:r>
        <w:rPr/>
        <w:t xml:space="preserve">二、天然树脂行业资产规模分析</w:t>
      </w:r>
    </w:p>
    <w:p>
      <w:pPr>
        <w:spacing w:after="150"/>
      </w:pPr>
      <w:r>
        <w:rPr/>
        <w:t xml:space="preserve">三、天然树脂行业销售收入分析</w:t>
      </w:r>
    </w:p>
    <w:p>
      <w:pPr>
        <w:spacing w:after="150"/>
      </w:pPr>
      <w:r>
        <w:rPr/>
        <w:t xml:space="preserve">四、天然树脂行业利润总额分析</w:t>
      </w:r>
    </w:p>
    <w:p>
      <w:pPr>
        <w:spacing w:after="150"/>
      </w:pPr>
      <w:r>
        <w:rPr/>
        <w:t xml:space="preserve">第二节 “十三五”天然树脂行业经营效益分析</w:t>
      </w:r>
    </w:p>
    <w:p>
      <w:pPr>
        <w:spacing w:after="150"/>
      </w:pPr>
      <w:r>
        <w:rPr/>
        <w:t xml:space="preserve">一、天然树脂行业偿债能力分析</w:t>
      </w:r>
    </w:p>
    <w:p>
      <w:pPr>
        <w:spacing w:after="150"/>
      </w:pPr>
      <w:r>
        <w:rPr/>
        <w:t xml:space="preserve">二、天然树脂行业盈利能力分析</w:t>
      </w:r>
    </w:p>
    <w:p>
      <w:pPr>
        <w:spacing w:after="150"/>
      </w:pPr>
      <w:r>
        <w:rPr/>
        <w:t xml:space="preserve">三、天然树脂行业的毛利率分析</w:t>
      </w:r>
    </w:p>
    <w:p>
      <w:pPr>
        <w:spacing w:after="150"/>
      </w:pPr>
      <w:r>
        <w:rPr/>
        <w:t xml:space="preserve">四、天然树脂行业运营能力分析</w:t>
      </w:r>
    </w:p>
    <w:p>
      <w:pPr>
        <w:spacing w:after="150"/>
      </w:pPr>
      <w:r>
        <w:rPr/>
        <w:t xml:space="preserve">第三节 “十三五”天然树脂行业成本费用分析</w:t>
      </w:r>
    </w:p>
    <w:p>
      <w:pPr>
        <w:spacing w:after="150"/>
      </w:pPr>
      <w:r>
        <w:rPr/>
        <w:t xml:space="preserve">一、天然树脂行业销售成本分析</w:t>
      </w:r>
    </w:p>
    <w:p>
      <w:pPr>
        <w:spacing w:after="150"/>
      </w:pPr>
      <w:r>
        <w:rPr/>
        <w:t xml:space="preserve">二、天然树脂行业销售费用分析</w:t>
      </w:r>
    </w:p>
    <w:p>
      <w:pPr>
        <w:spacing w:after="150"/>
      </w:pPr>
      <w:r>
        <w:rPr/>
        <w:t xml:space="preserve">三、天然树脂行业管理费用分析</w:t>
      </w:r>
    </w:p>
    <w:p>
      <w:pPr>
        <w:spacing w:after="150"/>
      </w:pPr>
      <w:r>
        <w:rPr/>
        <w:t xml:space="preserve">四、天然树脂行业财务费用分析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“十三五”天然树脂行业重点区域发展分析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“十三五”天然树脂行业企业综合排名分析</w:t>
      </w:r>
    </w:p>
    <w:p>
      <w:pPr>
        <w:spacing w:after="150"/>
      </w:pPr>
      <w:r>
        <w:rPr/>
        <w:t xml:space="preserve">第一节 “十三五”天然树脂行业企业十强排名</w:t>
      </w:r>
    </w:p>
    <w:p>
      <w:pPr>
        <w:spacing w:after="150"/>
      </w:pPr>
      <w:r>
        <w:rPr/>
        <w:t xml:space="preserve">一、天然树脂行业企业资产规模十强企业</w:t>
      </w:r>
    </w:p>
    <w:p>
      <w:pPr>
        <w:spacing w:after="150"/>
      </w:pPr>
      <w:r>
        <w:rPr/>
        <w:t xml:space="preserve">二、天然树脂行业企业销售收入十强企业</w:t>
      </w:r>
    </w:p>
    <w:p>
      <w:pPr>
        <w:spacing w:after="150"/>
      </w:pPr>
      <w:r>
        <w:rPr/>
        <w:t xml:space="preserve">三、天然树脂行业企业利润总额十强企业</w:t>
      </w:r>
    </w:p>
    <w:p>
      <w:pPr>
        <w:spacing w:after="150"/>
      </w:pPr>
      <w:r>
        <w:rPr/>
        <w:t xml:space="preserve">第二节 “十三五”天然树脂行业不同类型企业排名</w:t>
      </w:r>
    </w:p>
    <w:p>
      <w:pPr>
        <w:spacing w:after="150"/>
      </w:pPr>
      <w:r>
        <w:rPr/>
        <w:t xml:space="preserve">一、天然树脂行业民营主要企业</w:t>
      </w:r>
    </w:p>
    <w:p>
      <w:pPr>
        <w:spacing w:after="150"/>
      </w:pPr>
      <w:r>
        <w:rPr/>
        <w:t xml:space="preserve">二、天然树脂行业外资主要企业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“十四五”天然树脂行业规划投资环境分析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“十四五”天然树脂行业社会环境分析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“十四五”天然树脂行业发展规划思路</w:t>
      </w:r>
    </w:p>
    <w:p>
      <w:pPr>
        <w:spacing w:after="150"/>
      </w:pPr>
      <w:r>
        <w:rPr/>
        <w:t xml:space="preserve">第一节 “十四五”天然树脂行业规划swot分析</w:t>
      </w:r>
    </w:p>
    <w:p>
      <w:pPr>
        <w:spacing w:after="150"/>
      </w:pPr>
      <w:r>
        <w:rPr/>
        <w:t xml:space="preserve">一、天然树脂行业发展优势分析</w:t>
      </w:r>
    </w:p>
    <w:p>
      <w:pPr>
        <w:spacing w:after="150"/>
      </w:pPr>
      <w:r>
        <w:rPr/>
        <w:t xml:space="preserve">二、天然树脂行业发展劣势分析</w:t>
      </w:r>
    </w:p>
    <w:p>
      <w:pPr>
        <w:spacing w:after="150"/>
      </w:pPr>
      <w:r>
        <w:rPr/>
        <w:t xml:space="preserve">三、天然树脂行业发展机遇分析</w:t>
      </w:r>
    </w:p>
    <w:p>
      <w:pPr>
        <w:spacing w:after="150"/>
      </w:pPr>
      <w:r>
        <w:rPr/>
        <w:t xml:space="preserve">四、天然树脂行业面临威胁分析</w:t>
      </w:r>
    </w:p>
    <w:p>
      <w:pPr>
        <w:spacing w:after="150"/>
      </w:pPr>
      <w:r>
        <w:rPr/>
        <w:t xml:space="preserve">第二节 “十四五”天然树脂行业规划思想与目标</w:t>
      </w:r>
    </w:p>
    <w:p>
      <w:pPr>
        <w:spacing w:after="150"/>
      </w:pPr>
      <w:r>
        <w:rPr/>
        <w:t xml:space="preserve">一、“十四五”天然树脂行业指导思想</w:t>
      </w:r>
    </w:p>
    <w:p>
      <w:pPr>
        <w:spacing w:after="150"/>
      </w:pPr>
      <w:r>
        <w:rPr/>
        <w:t xml:space="preserve">二、“十四五”天然树脂行业规划目标</w:t>
      </w:r>
    </w:p>
    <w:p>
      <w:pPr>
        <w:spacing w:after="150"/>
      </w:pPr>
      <w:r>
        <w:rPr/>
        <w:t xml:space="preserve">第三节 “十四五”天然树脂行业规划保障措施策略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“十四五”天然树脂产业园区规划与运营策略</w:t>
      </w:r>
    </w:p>
    <w:p>
      <w:pPr>
        <w:spacing w:after="150"/>
      </w:pPr>
      <w:r>
        <w:rPr/>
        <w:t xml:space="preserve">第一节 “十四五”天然树脂产业园区建设和运营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“十四五”天然树脂产业园区招商引资研究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“十四五”天然树脂产业园区服务体系建设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“十四五”天然树脂产业园区开发运营策略研究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“十四五”天然树脂产业园区提升竞争力策略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“十四五”规划天然树脂行业重点企业分析</w:t>
      </w:r>
    </w:p>
    <w:p>
      <w:pPr>
        <w:spacing w:after="150"/>
      </w:pPr>
      <w:r>
        <w:rPr/>
        <w:t xml:space="preserve">第一节 石家庄鹤翔化工有限公司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沙县立诚化工有限公司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广州市顺达化工有限公司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上海久庆化工有限公司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上饶市思楠树脂公司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石家庄鹤翔化工有限公司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广州市顺达化工有限公司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扬州市立达树脂有限公司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武汉超支化树脂科技有限公司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天津波鸿树脂科技有限公司</w:t>
      </w:r>
    </w:p>
    <w:p>
      <w:pPr>
        <w:spacing w:after="150"/>
      </w:pPr>
      <w:r>
        <w:rPr/>
        <w:t xml:space="preserve">一、企业简介</w:t>
      </w:r>
    </w:p>
    <w:p>
      <w:pPr>
        <w:spacing w:after="150"/>
      </w:pPr>
      <w:r>
        <w:rPr/>
        <w:t xml:space="preserve">二、主要天然树脂品牌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第五部分 行业投资分析</w:t>
      </w:r>
    </w:p>
    <w:p>
      <w:pPr>
        <w:spacing w:after="150"/>
      </w:pPr>
      <w:r>
        <w:rPr>
          <w:b w:val="1"/>
          <w:bCs w:val="1"/>
        </w:rPr>
        <w:t xml:space="preserve">第十章 “十四五”天然树脂行业投资前景策略分析</w:t>
      </w:r>
    </w:p>
    <w:p>
      <w:pPr>
        <w:spacing w:after="150"/>
      </w:pPr>
      <w:r>
        <w:rPr/>
        <w:t xml:space="preserve">第一节 “十四五”天然树脂行业规划发展前景预测</w:t>
      </w:r>
    </w:p>
    <w:p>
      <w:pPr>
        <w:spacing w:after="150"/>
      </w:pPr>
      <w:r>
        <w:rPr/>
        <w:t xml:space="preserve">一、天然树脂行业投资前景预测分析</w:t>
      </w:r>
    </w:p>
    <w:p>
      <w:pPr>
        <w:spacing w:after="150"/>
      </w:pPr>
      <w:r>
        <w:rPr/>
        <w:t xml:space="preserve">二、天然树脂行业需求规模预测分析</w:t>
      </w:r>
    </w:p>
    <w:p>
      <w:pPr>
        <w:spacing w:after="150"/>
      </w:pPr>
      <w:r>
        <w:rPr/>
        <w:t xml:space="preserve">三、天然树脂行业市场前景预测分析</w:t>
      </w:r>
    </w:p>
    <w:p>
      <w:pPr>
        <w:spacing w:after="150"/>
      </w:pPr>
      <w:r>
        <w:rPr/>
        <w:t xml:space="preserve">第二节 “十四五”天然树脂行业投资风险分析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“十四五”天然树脂行业投资策略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一、天然树脂行业未来发展方向</w:t>
      </w:r>
    </w:p>
    <w:p>
      <w:pPr>
        <w:spacing w:after="150"/>
      </w:pPr>
      <w:r>
        <w:rPr/>
        <w:t xml:space="preserve">二、天然树脂行业主要投资建议</w:t>
      </w:r>
    </w:p>
    <w:p>
      <w:pPr>
        <w:spacing w:after="150"/>
      </w:pPr>
      <w:r>
        <w:rPr/>
        <w:t xml:space="preserve">三、中国天然树脂企业融资分析</w:t>
      </w:r>
    </w:p>
    <w:p>
      <w:pPr>
        <w:spacing w:after="150"/>
      </w:pPr>
      <w:r>
        <w:rPr/>
        <w:t xml:space="preserve">第四节 “十四五”投资规划建议</w:t>
      </w:r>
    </w:p>
    <w:p>
      <w:pPr>
        <w:spacing w:after="150"/>
      </w:pPr>
      <w:r>
        <w:rPr>
          <w:b w:val="1"/>
          <w:bCs w:val="1"/>
        </w:rPr>
        <w:t xml:space="preserve">第十二章 “十四五”天然树脂企业战略规划策略分析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图表：天然树脂行业生命周期</w:t>
      </w:r>
    </w:p>
    <w:p>
      <w:pPr>
        <w:spacing w:after="150"/>
      </w:pPr>
      <w:r>
        <w:rPr/>
        <w:t xml:space="preserve">图表：全球天然树脂进出口增长情况</w:t>
      </w:r>
    </w:p>
    <w:p>
      <w:pPr>
        <w:spacing w:after="150"/>
      </w:pPr>
      <w:r>
        <w:rPr/>
        <w:t xml:space="preserve">图表：全球天然树脂进出口区域分布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图表：华南地区天然树脂行业市场规模</w:t>
      </w:r>
    </w:p>
    <w:p>
      <w:pPr>
        <w:spacing w:after="150"/>
      </w:pPr>
      <w:r>
        <w:rPr/>
        <w:t xml:space="preserve">图表：东地区天然树脂行业市场规模</w:t>
      </w:r>
    </w:p>
    <w:p>
      <w:pPr>
        <w:spacing w:after="150"/>
      </w:pPr>
      <w:r>
        <w:rPr/>
        <w:t xml:space="preserve">图表：华北地区天然树脂行业市场规模</w:t>
      </w:r>
    </w:p>
    <w:p>
      <w:pPr>
        <w:spacing w:after="150"/>
      </w:pPr>
      <w:r>
        <w:rPr/>
        <w:t xml:space="preserve">图表：华中地区天然树脂行业市场规模</w:t>
      </w:r>
    </w:p>
    <w:p>
      <w:pPr>
        <w:spacing w:after="150"/>
      </w:pPr>
      <w:r>
        <w:rPr/>
        <w:t xml:space="preserve">图表：2019-2023年年我国天然树脂行业市场规模</w:t>
      </w:r>
    </w:p>
    <w:p>
      <w:pPr>
        <w:spacing w:after="150"/>
      </w:pPr>
      <w:r>
        <w:rPr/>
        <w:t xml:space="preserve">图表：2019-2023年年我国天然树脂行业年销量</w:t>
      </w:r>
    </w:p>
    <w:p>
      <w:pPr>
        <w:spacing w:after="150"/>
      </w:pPr>
      <w:r>
        <w:rPr/>
        <w:t xml:space="preserve">图表：2019-2023年我国天然树脂价格走势</w:t>
      </w:r>
    </w:p>
    <w:p>
      <w:pPr>
        <w:spacing w:after="150"/>
      </w:pPr>
      <w:r>
        <w:rPr/>
        <w:t xml:space="preserve">图表：2024-2029年我国天然树脂价格走势预测</w:t>
      </w:r>
    </w:p>
    <w:p>
      <w:pPr>
        <w:spacing w:after="150"/>
      </w:pPr>
      <w:r>
        <w:rPr/>
        <w:t xml:space="preserve">图表：2019-2023年年我国天然树脂进出口统计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2024-2029年我国天然树脂行业市场调研与发展研究报告</dc:title>
  <dc:description>2024-2029年我国天然树脂行业市场调研与发展研究报告</dc:description>
  <dc:subject>2024-2029年我国天然树脂行业市场调研与发展研究报告</dc:subject>
  <cp:keywords>研究报告</cp:keywords>
  <cp:category>研究报告</cp:category>
  <cp:lastModifiedBy>北京中道泰和信息咨询有限公司</cp:lastModifiedBy>
  <dcterms:created xsi:type="dcterms:W3CDTF">2024-01-22T20:40:40+08:00</dcterms:created>
  <dcterms:modified xsi:type="dcterms:W3CDTF">2024-01-22T20:40:40+08:00</dcterms:modified>
</cp:coreProperties>
</file>

<file path=docProps/custom.xml><?xml version="1.0" encoding="utf-8"?>
<Properties xmlns="http://schemas.openxmlformats.org/officeDocument/2006/custom-properties" xmlns:vt="http://schemas.openxmlformats.org/officeDocument/2006/docPropsVTypes"/>
</file>